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66B84" w14:textId="77777777" w:rsidR="00FA1AAB" w:rsidRPr="006C7B5F" w:rsidRDefault="00FA1AAB" w:rsidP="0087705D">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l-PL"/>
          <w14:ligatures w14:val="none"/>
        </w:rPr>
      </w:pPr>
      <w:r w:rsidRPr="006C7B5F">
        <w:rPr>
          <w:rFonts w:ascii="Times New Roman" w:eastAsia="Times New Roman" w:hAnsi="Times New Roman" w:cs="Times New Roman"/>
          <w:b/>
          <w:bCs/>
          <w:kern w:val="0"/>
          <w:sz w:val="36"/>
          <w:szCs w:val="36"/>
          <w:lang w:eastAsia="pl-PL"/>
          <w14:ligatures w14:val="none"/>
        </w:rPr>
        <w:t>Zwrot podatku akcyzowego zawartego w cenie oleju napędowego</w:t>
      </w:r>
      <w:r>
        <w:rPr>
          <w:rFonts w:ascii="Times New Roman" w:eastAsia="Times New Roman" w:hAnsi="Times New Roman" w:cs="Times New Roman"/>
          <w:b/>
          <w:bCs/>
          <w:kern w:val="0"/>
          <w:sz w:val="36"/>
          <w:szCs w:val="36"/>
          <w:lang w:eastAsia="pl-PL"/>
          <w14:ligatures w14:val="none"/>
        </w:rPr>
        <w:t xml:space="preserve"> w II okresie 2025 r.</w:t>
      </w:r>
    </w:p>
    <w:p w14:paraId="45579001" w14:textId="77777777" w:rsidR="00FA1AAB" w:rsidRPr="006C7B5F" w:rsidRDefault="00FA1AAB" w:rsidP="0087705D">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6C7B5F">
        <w:rPr>
          <w:rFonts w:ascii="Times New Roman" w:eastAsia="Times New Roman" w:hAnsi="Times New Roman" w:cs="Times New Roman"/>
          <w:kern w:val="0"/>
          <w:sz w:val="24"/>
          <w:szCs w:val="24"/>
          <w:lang w:eastAsia="pl-PL"/>
          <w14:ligatures w14:val="none"/>
        </w:rPr>
        <w:t xml:space="preserve">Wójt Gminy </w:t>
      </w:r>
      <w:r>
        <w:rPr>
          <w:rFonts w:ascii="Times New Roman" w:eastAsia="Times New Roman" w:hAnsi="Times New Roman" w:cs="Times New Roman"/>
          <w:kern w:val="0"/>
          <w:sz w:val="24"/>
          <w:szCs w:val="24"/>
          <w:lang w:eastAsia="pl-PL"/>
          <w14:ligatures w14:val="none"/>
        </w:rPr>
        <w:t>Nowy Kawęczyn</w:t>
      </w:r>
      <w:r w:rsidRPr="006C7B5F">
        <w:rPr>
          <w:rFonts w:ascii="Times New Roman" w:eastAsia="Times New Roman" w:hAnsi="Times New Roman" w:cs="Times New Roman"/>
          <w:kern w:val="0"/>
          <w:sz w:val="24"/>
          <w:szCs w:val="24"/>
          <w:lang w:eastAsia="pl-PL"/>
          <w14:ligatures w14:val="none"/>
        </w:rPr>
        <w:t xml:space="preserve"> informuje o możliwości składania wniosków o zwrot podatku akcyzowego zawartego w cenie oleju napędowego.</w:t>
      </w:r>
    </w:p>
    <w:p w14:paraId="4B3C432A" w14:textId="77777777" w:rsidR="00FA1AAB" w:rsidRPr="006C7B5F" w:rsidRDefault="00FA1AAB" w:rsidP="0087705D">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6C7B5F">
        <w:rPr>
          <w:rFonts w:ascii="Times New Roman" w:eastAsia="Times New Roman" w:hAnsi="Times New Roman" w:cs="Times New Roman"/>
          <w:kern w:val="0"/>
          <w:sz w:val="24"/>
          <w:szCs w:val="24"/>
          <w:lang w:eastAsia="pl-PL"/>
          <w14:ligatures w14:val="none"/>
        </w:rPr>
        <w:t xml:space="preserve">Wnioski można składać w Urzędzie Gminy </w:t>
      </w:r>
      <w:r>
        <w:rPr>
          <w:rFonts w:ascii="Times New Roman" w:eastAsia="Times New Roman" w:hAnsi="Times New Roman" w:cs="Times New Roman"/>
          <w:kern w:val="0"/>
          <w:sz w:val="24"/>
          <w:szCs w:val="24"/>
          <w:lang w:eastAsia="pl-PL"/>
          <w14:ligatures w14:val="none"/>
        </w:rPr>
        <w:t xml:space="preserve">Nowy </w:t>
      </w:r>
      <w:proofErr w:type="gramStart"/>
      <w:r>
        <w:rPr>
          <w:rFonts w:ascii="Times New Roman" w:eastAsia="Times New Roman" w:hAnsi="Times New Roman" w:cs="Times New Roman"/>
          <w:kern w:val="0"/>
          <w:sz w:val="24"/>
          <w:szCs w:val="24"/>
          <w:lang w:eastAsia="pl-PL"/>
          <w14:ligatures w14:val="none"/>
        </w:rPr>
        <w:t>Kawęczyn</w:t>
      </w:r>
      <w:r w:rsidRPr="006C7B5F">
        <w:rPr>
          <w:rFonts w:ascii="Times New Roman" w:eastAsia="Times New Roman" w:hAnsi="Times New Roman" w:cs="Times New Roman"/>
          <w:kern w:val="0"/>
          <w:sz w:val="24"/>
          <w:szCs w:val="24"/>
          <w:lang w:eastAsia="pl-PL"/>
          <w14:ligatures w14:val="none"/>
        </w:rPr>
        <w:t xml:space="preserve"> :</w:t>
      </w:r>
      <w:proofErr w:type="gramEnd"/>
    </w:p>
    <w:p w14:paraId="61E98310" w14:textId="77777777" w:rsidR="00FA1AAB" w:rsidRPr="006C7B5F" w:rsidRDefault="00FA1AAB" w:rsidP="0087705D">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6C7B5F">
        <w:rPr>
          <w:rFonts w:ascii="Times New Roman" w:eastAsia="Times New Roman" w:hAnsi="Times New Roman" w:cs="Times New Roman"/>
          <w:kern w:val="0"/>
          <w:sz w:val="24"/>
          <w:szCs w:val="24"/>
          <w:lang w:eastAsia="pl-PL"/>
          <w14:ligatures w14:val="none"/>
        </w:rPr>
        <w:t>- od 1 sierpnia 202</w:t>
      </w:r>
      <w:r>
        <w:rPr>
          <w:rFonts w:ascii="Times New Roman" w:eastAsia="Times New Roman" w:hAnsi="Times New Roman" w:cs="Times New Roman"/>
          <w:kern w:val="0"/>
          <w:sz w:val="24"/>
          <w:szCs w:val="24"/>
          <w:lang w:eastAsia="pl-PL"/>
          <w14:ligatures w14:val="none"/>
        </w:rPr>
        <w:t>5</w:t>
      </w:r>
      <w:r w:rsidRPr="006C7B5F">
        <w:rPr>
          <w:rFonts w:ascii="Times New Roman" w:eastAsia="Times New Roman" w:hAnsi="Times New Roman" w:cs="Times New Roman"/>
          <w:kern w:val="0"/>
          <w:sz w:val="24"/>
          <w:szCs w:val="24"/>
          <w:lang w:eastAsia="pl-PL"/>
          <w14:ligatures w14:val="none"/>
        </w:rPr>
        <w:t xml:space="preserve"> r. do </w:t>
      </w:r>
      <w:r>
        <w:rPr>
          <w:rFonts w:ascii="Times New Roman" w:eastAsia="Times New Roman" w:hAnsi="Times New Roman" w:cs="Times New Roman"/>
          <w:kern w:val="0"/>
          <w:sz w:val="24"/>
          <w:szCs w:val="24"/>
          <w:lang w:eastAsia="pl-PL"/>
          <w14:ligatures w14:val="none"/>
        </w:rPr>
        <w:t>1</w:t>
      </w:r>
      <w:r w:rsidRPr="006C7B5F">
        <w:rPr>
          <w:rFonts w:ascii="Times New Roman" w:eastAsia="Times New Roman" w:hAnsi="Times New Roman" w:cs="Times New Roman"/>
          <w:kern w:val="0"/>
          <w:sz w:val="24"/>
          <w:szCs w:val="24"/>
          <w:lang w:eastAsia="pl-PL"/>
          <w14:ligatures w14:val="none"/>
        </w:rPr>
        <w:t xml:space="preserve"> września 202</w:t>
      </w:r>
      <w:r>
        <w:rPr>
          <w:rFonts w:ascii="Times New Roman" w:eastAsia="Times New Roman" w:hAnsi="Times New Roman" w:cs="Times New Roman"/>
          <w:kern w:val="0"/>
          <w:sz w:val="24"/>
          <w:szCs w:val="24"/>
          <w:lang w:eastAsia="pl-PL"/>
          <w14:ligatures w14:val="none"/>
        </w:rPr>
        <w:t>5</w:t>
      </w:r>
      <w:r w:rsidRPr="006C7B5F">
        <w:rPr>
          <w:rFonts w:ascii="Times New Roman" w:eastAsia="Times New Roman" w:hAnsi="Times New Roman" w:cs="Times New Roman"/>
          <w:kern w:val="0"/>
          <w:sz w:val="24"/>
          <w:szCs w:val="24"/>
          <w:lang w:eastAsia="pl-PL"/>
          <w14:ligatures w14:val="none"/>
        </w:rPr>
        <w:t xml:space="preserve"> r. wraz z fakturami VAT (lub ich kopiami) stanowiącymi dowód zakupu oleju napędowego w okresie od 1 lutego 202</w:t>
      </w:r>
      <w:r>
        <w:rPr>
          <w:rFonts w:ascii="Times New Roman" w:eastAsia="Times New Roman" w:hAnsi="Times New Roman" w:cs="Times New Roman"/>
          <w:kern w:val="0"/>
          <w:sz w:val="24"/>
          <w:szCs w:val="24"/>
          <w:lang w:eastAsia="pl-PL"/>
          <w14:ligatures w14:val="none"/>
        </w:rPr>
        <w:t>5</w:t>
      </w:r>
      <w:r w:rsidRPr="006C7B5F">
        <w:rPr>
          <w:rFonts w:ascii="Times New Roman" w:eastAsia="Times New Roman" w:hAnsi="Times New Roman" w:cs="Times New Roman"/>
          <w:kern w:val="0"/>
          <w:sz w:val="24"/>
          <w:szCs w:val="24"/>
          <w:lang w:eastAsia="pl-PL"/>
          <w14:ligatures w14:val="none"/>
        </w:rPr>
        <w:t xml:space="preserve"> r. do 31 lipca </w:t>
      </w:r>
      <w:r w:rsidRPr="006C7B5F">
        <w:rPr>
          <w:rFonts w:ascii="Times New Roman" w:eastAsia="Times New Roman" w:hAnsi="Times New Roman" w:cs="Times New Roman"/>
          <w:kern w:val="0"/>
          <w:sz w:val="24"/>
          <w:szCs w:val="24"/>
          <w:lang w:eastAsia="pl-PL"/>
          <w14:ligatures w14:val="none"/>
        </w:rPr>
        <w:br/>
        <w:t>202</w:t>
      </w:r>
      <w:r>
        <w:rPr>
          <w:rFonts w:ascii="Times New Roman" w:eastAsia="Times New Roman" w:hAnsi="Times New Roman" w:cs="Times New Roman"/>
          <w:kern w:val="0"/>
          <w:sz w:val="24"/>
          <w:szCs w:val="24"/>
          <w:lang w:eastAsia="pl-PL"/>
          <w14:ligatures w14:val="none"/>
        </w:rPr>
        <w:t>5</w:t>
      </w:r>
      <w:r w:rsidRPr="006C7B5F">
        <w:rPr>
          <w:rFonts w:ascii="Times New Roman" w:eastAsia="Times New Roman" w:hAnsi="Times New Roman" w:cs="Times New Roman"/>
          <w:kern w:val="0"/>
          <w:sz w:val="24"/>
          <w:szCs w:val="24"/>
          <w:lang w:eastAsia="pl-PL"/>
          <w14:ligatures w14:val="none"/>
        </w:rPr>
        <w:t xml:space="preserve"> r.</w:t>
      </w:r>
    </w:p>
    <w:p w14:paraId="5655F0BA" w14:textId="77777777" w:rsidR="00FA1AAB" w:rsidRPr="006C7B5F" w:rsidRDefault="00FA1AAB" w:rsidP="0087705D">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6C7B5F">
        <w:rPr>
          <w:rFonts w:ascii="Times New Roman" w:eastAsia="Times New Roman" w:hAnsi="Times New Roman" w:cs="Times New Roman"/>
          <w:kern w:val="0"/>
          <w:sz w:val="24"/>
          <w:szCs w:val="24"/>
          <w:lang w:eastAsia="pl-PL"/>
          <w14:ligatures w14:val="none"/>
        </w:rPr>
        <w:t xml:space="preserve">Wypłata zwrotu podatku przyznanego na podstawie decyzji, o której mowa w art. 5 ust. 1, nastąpi w terminie: od dnia </w:t>
      </w:r>
      <w:r>
        <w:rPr>
          <w:rFonts w:ascii="Times New Roman" w:eastAsia="Times New Roman" w:hAnsi="Times New Roman" w:cs="Times New Roman"/>
          <w:kern w:val="0"/>
          <w:sz w:val="24"/>
          <w:szCs w:val="24"/>
          <w:lang w:eastAsia="pl-PL"/>
          <w14:ligatures w14:val="none"/>
        </w:rPr>
        <w:t>0</w:t>
      </w:r>
      <w:r w:rsidRPr="006C7B5F">
        <w:rPr>
          <w:rFonts w:ascii="Times New Roman" w:eastAsia="Times New Roman" w:hAnsi="Times New Roman" w:cs="Times New Roman"/>
          <w:kern w:val="0"/>
          <w:sz w:val="24"/>
          <w:szCs w:val="24"/>
          <w:lang w:eastAsia="pl-PL"/>
          <w14:ligatures w14:val="none"/>
        </w:rPr>
        <w:t xml:space="preserve">1 października do dnia 31 października - jeżeli wnioski o zwrot podatku zostały złożone w terminie od dnia </w:t>
      </w:r>
      <w:r>
        <w:rPr>
          <w:rFonts w:ascii="Times New Roman" w:eastAsia="Times New Roman" w:hAnsi="Times New Roman" w:cs="Times New Roman"/>
          <w:kern w:val="0"/>
          <w:sz w:val="24"/>
          <w:szCs w:val="24"/>
          <w:lang w:eastAsia="pl-PL"/>
          <w14:ligatures w14:val="none"/>
        </w:rPr>
        <w:t>0</w:t>
      </w:r>
      <w:r w:rsidRPr="006C7B5F">
        <w:rPr>
          <w:rFonts w:ascii="Times New Roman" w:eastAsia="Times New Roman" w:hAnsi="Times New Roman" w:cs="Times New Roman"/>
          <w:kern w:val="0"/>
          <w:sz w:val="24"/>
          <w:szCs w:val="24"/>
          <w:lang w:eastAsia="pl-PL"/>
          <w14:ligatures w14:val="none"/>
        </w:rPr>
        <w:t xml:space="preserve">1 </w:t>
      </w:r>
      <w:proofErr w:type="gramStart"/>
      <w:r w:rsidRPr="006C7B5F">
        <w:rPr>
          <w:rFonts w:ascii="Times New Roman" w:eastAsia="Times New Roman" w:hAnsi="Times New Roman" w:cs="Times New Roman"/>
          <w:kern w:val="0"/>
          <w:sz w:val="24"/>
          <w:szCs w:val="24"/>
          <w:lang w:eastAsia="pl-PL"/>
          <w14:ligatures w14:val="none"/>
        </w:rPr>
        <w:t>sierpnia  202</w:t>
      </w:r>
      <w:r>
        <w:rPr>
          <w:rFonts w:ascii="Times New Roman" w:eastAsia="Times New Roman" w:hAnsi="Times New Roman" w:cs="Times New Roman"/>
          <w:kern w:val="0"/>
          <w:sz w:val="24"/>
          <w:szCs w:val="24"/>
          <w:lang w:eastAsia="pl-PL"/>
          <w14:ligatures w14:val="none"/>
        </w:rPr>
        <w:t>5</w:t>
      </w:r>
      <w:proofErr w:type="gramEnd"/>
      <w:r w:rsidRPr="006C7B5F">
        <w:rPr>
          <w:rFonts w:ascii="Times New Roman" w:eastAsia="Times New Roman" w:hAnsi="Times New Roman" w:cs="Times New Roman"/>
          <w:kern w:val="0"/>
          <w:sz w:val="24"/>
          <w:szCs w:val="24"/>
          <w:lang w:eastAsia="pl-PL"/>
          <w14:ligatures w14:val="none"/>
        </w:rPr>
        <w:t xml:space="preserve"> r. do dnia </w:t>
      </w:r>
      <w:r>
        <w:rPr>
          <w:rFonts w:ascii="Times New Roman" w:eastAsia="Times New Roman" w:hAnsi="Times New Roman" w:cs="Times New Roman"/>
          <w:kern w:val="0"/>
          <w:sz w:val="24"/>
          <w:szCs w:val="24"/>
          <w:lang w:eastAsia="pl-PL"/>
          <w14:ligatures w14:val="none"/>
        </w:rPr>
        <w:t>01</w:t>
      </w:r>
      <w:r w:rsidRPr="006C7B5F">
        <w:rPr>
          <w:rFonts w:ascii="Times New Roman" w:eastAsia="Times New Roman" w:hAnsi="Times New Roman" w:cs="Times New Roman"/>
          <w:kern w:val="0"/>
          <w:sz w:val="24"/>
          <w:szCs w:val="24"/>
          <w:lang w:eastAsia="pl-PL"/>
          <w14:ligatures w14:val="none"/>
        </w:rPr>
        <w:t xml:space="preserve"> września 202</w:t>
      </w:r>
      <w:r>
        <w:rPr>
          <w:rFonts w:ascii="Times New Roman" w:eastAsia="Times New Roman" w:hAnsi="Times New Roman" w:cs="Times New Roman"/>
          <w:kern w:val="0"/>
          <w:sz w:val="24"/>
          <w:szCs w:val="24"/>
          <w:lang w:eastAsia="pl-PL"/>
          <w14:ligatures w14:val="none"/>
        </w:rPr>
        <w:t>5</w:t>
      </w:r>
      <w:r w:rsidRPr="006C7B5F">
        <w:rPr>
          <w:rFonts w:ascii="Times New Roman" w:eastAsia="Times New Roman" w:hAnsi="Times New Roman" w:cs="Times New Roman"/>
          <w:kern w:val="0"/>
          <w:sz w:val="24"/>
          <w:szCs w:val="24"/>
          <w:lang w:eastAsia="pl-PL"/>
          <w14:ligatures w14:val="none"/>
        </w:rPr>
        <w:t xml:space="preserve"> r.</w:t>
      </w:r>
    </w:p>
    <w:p w14:paraId="3A00E956" w14:textId="77777777" w:rsidR="00FA1AAB" w:rsidRPr="006C7B5F" w:rsidRDefault="00FA1AAB" w:rsidP="0087705D">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6C7B5F">
        <w:rPr>
          <w:rFonts w:ascii="Times New Roman" w:eastAsia="Times New Roman" w:hAnsi="Times New Roman" w:cs="Times New Roman"/>
          <w:kern w:val="0"/>
          <w:sz w:val="24"/>
          <w:szCs w:val="24"/>
          <w:lang w:eastAsia="pl-PL"/>
          <w14:ligatures w14:val="none"/>
        </w:rPr>
        <w:t>Do wniosku należy dołączyć:</w:t>
      </w:r>
    </w:p>
    <w:p w14:paraId="500452F2" w14:textId="77777777" w:rsidR="00FA1AAB" w:rsidRPr="006C7B5F" w:rsidRDefault="00FA1AAB" w:rsidP="0087705D">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6C7B5F">
        <w:rPr>
          <w:rFonts w:ascii="Times New Roman" w:eastAsia="Times New Roman" w:hAnsi="Times New Roman" w:cs="Times New Roman"/>
          <w:kern w:val="0"/>
          <w:sz w:val="24"/>
          <w:szCs w:val="24"/>
          <w:lang w:eastAsia="pl-PL"/>
          <w14:ligatures w14:val="none"/>
        </w:rPr>
        <w:t xml:space="preserve">faktury VAT na zakup oleju napędowego wystawione w okresie od dnia 1 lutego </w:t>
      </w:r>
      <w:r w:rsidRPr="006C7B5F">
        <w:rPr>
          <w:rFonts w:ascii="Times New Roman" w:eastAsia="Times New Roman" w:hAnsi="Times New Roman" w:cs="Times New Roman"/>
          <w:kern w:val="0"/>
          <w:sz w:val="24"/>
          <w:szCs w:val="24"/>
          <w:lang w:eastAsia="pl-PL"/>
          <w14:ligatures w14:val="none"/>
        </w:rPr>
        <w:br/>
        <w:t>202</w:t>
      </w:r>
      <w:r>
        <w:rPr>
          <w:rFonts w:ascii="Times New Roman" w:eastAsia="Times New Roman" w:hAnsi="Times New Roman" w:cs="Times New Roman"/>
          <w:kern w:val="0"/>
          <w:sz w:val="24"/>
          <w:szCs w:val="24"/>
          <w:lang w:eastAsia="pl-PL"/>
          <w14:ligatures w14:val="none"/>
        </w:rPr>
        <w:t>5</w:t>
      </w:r>
      <w:r w:rsidRPr="006C7B5F">
        <w:rPr>
          <w:rFonts w:ascii="Times New Roman" w:eastAsia="Times New Roman" w:hAnsi="Times New Roman" w:cs="Times New Roman"/>
          <w:kern w:val="0"/>
          <w:sz w:val="24"/>
          <w:szCs w:val="24"/>
          <w:lang w:eastAsia="pl-PL"/>
          <w14:ligatures w14:val="none"/>
        </w:rPr>
        <w:t xml:space="preserve"> roku do 31 lipca 202</w:t>
      </w:r>
      <w:r>
        <w:rPr>
          <w:rFonts w:ascii="Times New Roman" w:eastAsia="Times New Roman" w:hAnsi="Times New Roman" w:cs="Times New Roman"/>
          <w:kern w:val="0"/>
          <w:sz w:val="24"/>
          <w:szCs w:val="24"/>
          <w:lang w:eastAsia="pl-PL"/>
          <w14:ligatures w14:val="none"/>
        </w:rPr>
        <w:t>5</w:t>
      </w:r>
      <w:r w:rsidRPr="006C7B5F">
        <w:rPr>
          <w:rFonts w:ascii="Times New Roman" w:eastAsia="Times New Roman" w:hAnsi="Times New Roman" w:cs="Times New Roman"/>
          <w:kern w:val="0"/>
          <w:sz w:val="24"/>
          <w:szCs w:val="24"/>
          <w:lang w:eastAsia="pl-PL"/>
          <w14:ligatures w14:val="none"/>
        </w:rPr>
        <w:t xml:space="preserve"> roku</w:t>
      </w:r>
      <w:r>
        <w:rPr>
          <w:rFonts w:ascii="Times New Roman" w:eastAsia="Times New Roman" w:hAnsi="Times New Roman" w:cs="Times New Roman"/>
          <w:kern w:val="0"/>
          <w:sz w:val="24"/>
          <w:szCs w:val="24"/>
          <w:lang w:eastAsia="pl-PL"/>
          <w14:ligatures w14:val="none"/>
        </w:rPr>
        <w:t>,</w:t>
      </w:r>
    </w:p>
    <w:p w14:paraId="50EEEB6D" w14:textId="77777777" w:rsidR="00FA1AAB" w:rsidRPr="006C7B5F" w:rsidRDefault="00FA1AAB" w:rsidP="0087705D">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6C7B5F">
        <w:rPr>
          <w:rFonts w:ascii="Times New Roman" w:eastAsia="Times New Roman" w:hAnsi="Times New Roman" w:cs="Times New Roman"/>
          <w:kern w:val="0"/>
          <w:sz w:val="24"/>
          <w:szCs w:val="24"/>
          <w:lang w:eastAsia="pl-PL"/>
          <w14:ligatures w14:val="none"/>
        </w:rPr>
        <w:t>klauzulę informacyjną RODO,</w:t>
      </w:r>
    </w:p>
    <w:p w14:paraId="78CA8272" w14:textId="77777777" w:rsidR="00FA1AAB" w:rsidRPr="006C7B5F" w:rsidRDefault="00FA1AAB" w:rsidP="0087705D">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6C7B5F">
        <w:rPr>
          <w:rFonts w:ascii="Times New Roman" w:eastAsia="Times New Roman" w:hAnsi="Times New Roman" w:cs="Times New Roman"/>
          <w:kern w:val="0"/>
          <w:sz w:val="24"/>
          <w:szCs w:val="24"/>
          <w:lang w:eastAsia="pl-PL"/>
          <w14:ligatures w14:val="none"/>
        </w:rPr>
        <w:t xml:space="preserve">formularz informacji przedstawianych przy ubieganiu się o pomoc w rolnictwie lub rybołówstwie inną niż pomoc de </w:t>
      </w:r>
      <w:proofErr w:type="spellStart"/>
      <w:r w:rsidRPr="006C7B5F">
        <w:rPr>
          <w:rFonts w:ascii="Times New Roman" w:eastAsia="Times New Roman" w:hAnsi="Times New Roman" w:cs="Times New Roman"/>
          <w:kern w:val="0"/>
          <w:sz w:val="24"/>
          <w:szCs w:val="24"/>
          <w:lang w:eastAsia="pl-PL"/>
          <w14:ligatures w14:val="none"/>
        </w:rPr>
        <w:t>minimis</w:t>
      </w:r>
      <w:proofErr w:type="spellEnd"/>
      <w:r w:rsidRPr="006C7B5F">
        <w:rPr>
          <w:rFonts w:ascii="Times New Roman" w:eastAsia="Times New Roman" w:hAnsi="Times New Roman" w:cs="Times New Roman"/>
          <w:kern w:val="0"/>
          <w:sz w:val="24"/>
          <w:szCs w:val="24"/>
          <w:lang w:eastAsia="pl-PL"/>
          <w14:ligatures w14:val="none"/>
        </w:rPr>
        <w:t xml:space="preserve"> w rolnictwie lub rybołówstwie,</w:t>
      </w:r>
    </w:p>
    <w:p w14:paraId="0BFB450E" w14:textId="77777777" w:rsidR="00FA1AAB" w:rsidRPr="006C7B5F" w:rsidRDefault="00FA1AAB" w:rsidP="0087705D">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6C7B5F">
        <w:rPr>
          <w:rFonts w:ascii="Times New Roman" w:eastAsia="Times New Roman" w:hAnsi="Times New Roman" w:cs="Times New Roman"/>
          <w:kern w:val="0"/>
          <w:sz w:val="24"/>
          <w:szCs w:val="24"/>
          <w:lang w:eastAsia="pl-PL"/>
          <w14:ligatures w14:val="none"/>
        </w:rPr>
        <w:t>w przypadku użytkowania gruntów innych niż figurujące w ewidencji na wnioskodawcę, konieczne jest dołączenie UMÓW DZIERŻAW (każdorazowo przy składaniu wniosku) a w przypadku ich braku oświadczeń,</w:t>
      </w:r>
    </w:p>
    <w:p w14:paraId="4194E475" w14:textId="77777777" w:rsidR="00FA1AAB" w:rsidRPr="006C7B5F" w:rsidRDefault="00FA1AAB" w:rsidP="0087705D">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6C7B5F">
        <w:rPr>
          <w:rFonts w:ascii="Times New Roman" w:eastAsia="Times New Roman" w:hAnsi="Times New Roman" w:cs="Times New Roman"/>
          <w:kern w:val="0"/>
          <w:sz w:val="24"/>
          <w:szCs w:val="24"/>
          <w:lang w:eastAsia="pl-PL"/>
          <w14:ligatures w14:val="none"/>
        </w:rPr>
        <w:t>w przypadku producentów rolnych ubiegających się o zwrot podatku akcyzowego, którzy oprócz posiadania użytków rolnych, prowadzą także chów lub hodowlę bydła, koni, owiec, kóz, świń do wniosku należy dołączyć także dokument wydany przez kierownika biura powiatowego Agencji Restrukturyzacji i Modernizacji</w:t>
      </w:r>
      <w:r>
        <w:rPr>
          <w:rFonts w:ascii="Times New Roman" w:eastAsia="Times New Roman" w:hAnsi="Times New Roman" w:cs="Times New Roman"/>
          <w:kern w:val="0"/>
          <w:sz w:val="24"/>
          <w:szCs w:val="24"/>
          <w:lang w:eastAsia="pl-PL"/>
          <w14:ligatures w14:val="none"/>
        </w:rPr>
        <w:t xml:space="preserve"> </w:t>
      </w:r>
    </w:p>
    <w:p w14:paraId="080D2317" w14:textId="77777777" w:rsidR="00FA1AAB" w:rsidRDefault="00FA1AAB" w:rsidP="0087705D">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6C7B5F">
        <w:rPr>
          <w:rFonts w:ascii="Times New Roman" w:eastAsia="Times New Roman" w:hAnsi="Times New Roman" w:cs="Times New Roman"/>
          <w:kern w:val="0"/>
          <w:sz w:val="24"/>
          <w:szCs w:val="24"/>
          <w:lang w:eastAsia="pl-PL"/>
          <w14:ligatures w14:val="none"/>
        </w:rPr>
        <w:t xml:space="preserve">WNIOSKI NALEŻY SKŁADAĆ W URZĘDZIE GMINY </w:t>
      </w:r>
      <w:r>
        <w:rPr>
          <w:rFonts w:ascii="Times New Roman" w:eastAsia="Times New Roman" w:hAnsi="Times New Roman" w:cs="Times New Roman"/>
          <w:kern w:val="0"/>
          <w:sz w:val="24"/>
          <w:szCs w:val="24"/>
          <w:lang w:eastAsia="pl-PL"/>
          <w14:ligatures w14:val="none"/>
        </w:rPr>
        <w:t>NOWY KAWĘCZYN</w:t>
      </w:r>
      <w:r w:rsidRPr="006C7B5F">
        <w:rPr>
          <w:rFonts w:ascii="Times New Roman" w:eastAsia="Times New Roman" w:hAnsi="Times New Roman" w:cs="Times New Roman"/>
          <w:kern w:val="0"/>
          <w:sz w:val="24"/>
          <w:szCs w:val="24"/>
          <w:lang w:eastAsia="pl-PL"/>
          <w14:ligatures w14:val="none"/>
        </w:rPr>
        <w:t xml:space="preserve">, POKÓJ </w:t>
      </w:r>
      <w:r>
        <w:rPr>
          <w:rFonts w:ascii="Times New Roman" w:eastAsia="Times New Roman" w:hAnsi="Times New Roman" w:cs="Times New Roman"/>
          <w:kern w:val="0"/>
          <w:sz w:val="24"/>
          <w:szCs w:val="24"/>
          <w:lang w:eastAsia="pl-PL"/>
          <w14:ligatures w14:val="none"/>
        </w:rPr>
        <w:t xml:space="preserve">NR </w:t>
      </w:r>
      <w:r w:rsidRPr="006C7B5F">
        <w:rPr>
          <w:rFonts w:ascii="Times New Roman" w:eastAsia="Times New Roman" w:hAnsi="Times New Roman" w:cs="Times New Roman"/>
          <w:kern w:val="0"/>
          <w:sz w:val="24"/>
          <w:szCs w:val="24"/>
          <w:lang w:eastAsia="pl-PL"/>
          <w14:ligatures w14:val="none"/>
        </w:rPr>
        <w:t>3 W GODZINACH PRACY URZĘDU.</w:t>
      </w:r>
    </w:p>
    <w:p w14:paraId="7B07E0E0" w14:textId="77777777" w:rsidR="00FA1AAB" w:rsidRDefault="00FA1AAB" w:rsidP="0087705D">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p>
    <w:p w14:paraId="784AE210" w14:textId="77777777" w:rsidR="00FA1AAB" w:rsidRPr="006C7B5F" w:rsidRDefault="00FA1AAB" w:rsidP="00FA1AAB">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Nowy Kawęczyn, dn. 31.07.2025 r.</w:t>
      </w:r>
    </w:p>
    <w:p w14:paraId="6BCF8735" w14:textId="77777777" w:rsidR="00314C8D" w:rsidRDefault="00314C8D"/>
    <w:sectPr w:rsidR="00314C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0A5A"/>
    <w:multiLevelType w:val="multilevel"/>
    <w:tmpl w:val="85AC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345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AAB"/>
    <w:rsid w:val="00314C8D"/>
    <w:rsid w:val="003716BD"/>
    <w:rsid w:val="0087705D"/>
    <w:rsid w:val="008B507D"/>
    <w:rsid w:val="00C925A0"/>
    <w:rsid w:val="00FA1A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0EB7A"/>
  <w15:chartTrackingRefBased/>
  <w15:docId w15:val="{021D6651-55C4-4DF4-BB2B-EAD475D2E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A1AAB"/>
  </w:style>
  <w:style w:type="paragraph" w:styleId="Nagwek1">
    <w:name w:val="heading 1"/>
    <w:basedOn w:val="Normalny"/>
    <w:next w:val="Normalny"/>
    <w:link w:val="Nagwek1Znak"/>
    <w:uiPriority w:val="9"/>
    <w:qFormat/>
    <w:rsid w:val="00FA1A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A1A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A1AAB"/>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A1AAB"/>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A1AAB"/>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A1AA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A1AA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A1AA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A1AA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A1AAB"/>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A1AAB"/>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A1AAB"/>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A1AAB"/>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A1AAB"/>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A1AA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A1AA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A1AA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A1AAB"/>
    <w:rPr>
      <w:rFonts w:eastAsiaTheme="majorEastAsia" w:cstheme="majorBidi"/>
      <w:color w:val="272727" w:themeColor="text1" w:themeTint="D8"/>
    </w:rPr>
  </w:style>
  <w:style w:type="paragraph" w:styleId="Tytu">
    <w:name w:val="Title"/>
    <w:basedOn w:val="Normalny"/>
    <w:next w:val="Normalny"/>
    <w:link w:val="TytuZnak"/>
    <w:uiPriority w:val="10"/>
    <w:qFormat/>
    <w:rsid w:val="00FA1A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A1AA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A1AA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A1AA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A1AAB"/>
    <w:pPr>
      <w:spacing w:before="160"/>
      <w:jc w:val="center"/>
    </w:pPr>
    <w:rPr>
      <w:i/>
      <w:iCs/>
      <w:color w:val="404040" w:themeColor="text1" w:themeTint="BF"/>
    </w:rPr>
  </w:style>
  <w:style w:type="character" w:customStyle="1" w:styleId="CytatZnak">
    <w:name w:val="Cytat Znak"/>
    <w:basedOn w:val="Domylnaczcionkaakapitu"/>
    <w:link w:val="Cytat"/>
    <w:uiPriority w:val="29"/>
    <w:rsid w:val="00FA1AAB"/>
    <w:rPr>
      <w:i/>
      <w:iCs/>
      <w:color w:val="404040" w:themeColor="text1" w:themeTint="BF"/>
    </w:rPr>
  </w:style>
  <w:style w:type="paragraph" w:styleId="Akapitzlist">
    <w:name w:val="List Paragraph"/>
    <w:basedOn w:val="Normalny"/>
    <w:uiPriority w:val="34"/>
    <w:qFormat/>
    <w:rsid w:val="00FA1AAB"/>
    <w:pPr>
      <w:ind w:left="720"/>
      <w:contextualSpacing/>
    </w:pPr>
  </w:style>
  <w:style w:type="character" w:styleId="Wyrnienieintensywne">
    <w:name w:val="Intense Emphasis"/>
    <w:basedOn w:val="Domylnaczcionkaakapitu"/>
    <w:uiPriority w:val="21"/>
    <w:qFormat/>
    <w:rsid w:val="00FA1AAB"/>
    <w:rPr>
      <w:i/>
      <w:iCs/>
      <w:color w:val="2F5496" w:themeColor="accent1" w:themeShade="BF"/>
    </w:rPr>
  </w:style>
  <w:style w:type="paragraph" w:styleId="Cytatintensywny">
    <w:name w:val="Intense Quote"/>
    <w:basedOn w:val="Normalny"/>
    <w:next w:val="Normalny"/>
    <w:link w:val="CytatintensywnyZnak"/>
    <w:uiPriority w:val="30"/>
    <w:qFormat/>
    <w:rsid w:val="00FA1A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A1AAB"/>
    <w:rPr>
      <w:i/>
      <w:iCs/>
      <w:color w:val="2F5496" w:themeColor="accent1" w:themeShade="BF"/>
    </w:rPr>
  </w:style>
  <w:style w:type="character" w:styleId="Odwoanieintensywne">
    <w:name w:val="Intense Reference"/>
    <w:basedOn w:val="Domylnaczcionkaakapitu"/>
    <w:uiPriority w:val="32"/>
    <w:qFormat/>
    <w:rsid w:val="00FA1AA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237</Words>
  <Characters>1427</Characters>
  <Application>Microsoft Office Word</Application>
  <DocSecurity>0</DocSecurity>
  <Lines>11</Lines>
  <Paragraphs>3</Paragraphs>
  <ScaleCrop>false</ScaleCrop>
  <Company/>
  <LinksUpToDate>false</LinksUpToDate>
  <CharactersWithSpaces>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Urząd Gminy Nowy Kawęczyn</dc:creator>
  <cp:keywords/>
  <dc:description/>
  <cp:lastModifiedBy>Pijanka Sylwia</cp:lastModifiedBy>
  <cp:revision>2</cp:revision>
  <cp:lastPrinted>2025-07-31T08:49:00Z</cp:lastPrinted>
  <dcterms:created xsi:type="dcterms:W3CDTF">2025-07-31T10:58:00Z</dcterms:created>
  <dcterms:modified xsi:type="dcterms:W3CDTF">2025-07-31T10:58:00Z</dcterms:modified>
</cp:coreProperties>
</file>