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87DBB" w14:textId="0479EBE1" w:rsidR="00BD1991" w:rsidRPr="00BD1991" w:rsidRDefault="00BD1991" w:rsidP="00BD199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BD1991">
        <w:rPr>
          <w:rFonts w:ascii="Times New Roman" w:hAnsi="Times New Roman" w:cs="Times New Roman"/>
          <w:b/>
          <w:bCs/>
          <w:sz w:val="28"/>
          <w:szCs w:val="28"/>
        </w:rPr>
        <w:t>WÓJT GMINY</w:t>
      </w:r>
    </w:p>
    <w:p w14:paraId="35CC4A59" w14:textId="3A710D20" w:rsidR="00BD1991" w:rsidRPr="00BD1991" w:rsidRDefault="00BD1991" w:rsidP="00BD199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BD1991">
        <w:rPr>
          <w:rFonts w:ascii="Times New Roman" w:hAnsi="Times New Roman" w:cs="Times New Roman"/>
          <w:b/>
          <w:bCs/>
          <w:sz w:val="28"/>
          <w:szCs w:val="28"/>
        </w:rPr>
        <w:t>Nowy Kawęczyn</w:t>
      </w:r>
    </w:p>
    <w:p w14:paraId="1DFF1143" w14:textId="1E11673C" w:rsidR="00BD1991" w:rsidRDefault="00BD1991" w:rsidP="00BD1991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D1991">
        <w:rPr>
          <w:rFonts w:ascii="Times New Roman" w:hAnsi="Times New Roman" w:cs="Times New Roman"/>
          <w:b/>
          <w:bCs/>
          <w:sz w:val="28"/>
          <w:szCs w:val="28"/>
        </w:rPr>
        <w:t>pow. skierniewicki</w:t>
      </w:r>
    </w:p>
    <w:p w14:paraId="7B718975" w14:textId="3C4A2EAC" w:rsidR="008171A6" w:rsidRPr="00615529" w:rsidRDefault="008171A6" w:rsidP="008171A6">
      <w:pPr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15529">
        <w:rPr>
          <w:rFonts w:ascii="Times New Roman" w:hAnsi="Times New Roman" w:cs="Times New Roman"/>
          <w:sz w:val="28"/>
          <w:szCs w:val="28"/>
        </w:rPr>
        <w:t xml:space="preserve">Nowy Kawęczyn, dn. </w:t>
      </w:r>
      <w:r w:rsidR="00BF6838">
        <w:rPr>
          <w:rFonts w:ascii="Times New Roman" w:hAnsi="Times New Roman" w:cs="Times New Roman"/>
          <w:sz w:val="28"/>
          <w:szCs w:val="28"/>
        </w:rPr>
        <w:t>17.06.</w:t>
      </w:r>
      <w:r w:rsidRPr="00615529">
        <w:rPr>
          <w:rFonts w:ascii="Times New Roman" w:hAnsi="Times New Roman" w:cs="Times New Roman"/>
          <w:sz w:val="28"/>
          <w:szCs w:val="28"/>
        </w:rPr>
        <w:t>20</w:t>
      </w:r>
      <w:r w:rsidR="008F3B56">
        <w:rPr>
          <w:rFonts w:ascii="Times New Roman" w:hAnsi="Times New Roman" w:cs="Times New Roman"/>
          <w:sz w:val="28"/>
          <w:szCs w:val="28"/>
        </w:rPr>
        <w:t>2</w:t>
      </w:r>
      <w:r w:rsidR="00CE2D65">
        <w:rPr>
          <w:rFonts w:ascii="Times New Roman" w:hAnsi="Times New Roman" w:cs="Times New Roman"/>
          <w:sz w:val="28"/>
          <w:szCs w:val="28"/>
        </w:rPr>
        <w:t>1</w:t>
      </w:r>
      <w:r w:rsidRPr="00615529">
        <w:rPr>
          <w:rFonts w:ascii="Times New Roman" w:hAnsi="Times New Roman" w:cs="Times New Roman"/>
          <w:sz w:val="28"/>
          <w:szCs w:val="28"/>
        </w:rPr>
        <w:t xml:space="preserve"> r.</w:t>
      </w:r>
    </w:p>
    <w:p w14:paraId="4DB34337" w14:textId="18F2BB10" w:rsidR="008171A6" w:rsidRPr="00615529" w:rsidRDefault="008171A6" w:rsidP="008171A6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615529">
        <w:rPr>
          <w:rFonts w:ascii="Times New Roman" w:hAnsi="Times New Roman" w:cs="Times New Roman"/>
          <w:sz w:val="28"/>
          <w:szCs w:val="28"/>
        </w:rPr>
        <w:t>RG.6733.</w:t>
      </w:r>
      <w:r w:rsidR="008F3B56">
        <w:rPr>
          <w:rFonts w:ascii="Times New Roman" w:hAnsi="Times New Roman" w:cs="Times New Roman"/>
          <w:sz w:val="28"/>
          <w:szCs w:val="28"/>
        </w:rPr>
        <w:t>0</w:t>
      </w:r>
      <w:r w:rsidR="00BF6838">
        <w:rPr>
          <w:rFonts w:ascii="Times New Roman" w:hAnsi="Times New Roman" w:cs="Times New Roman"/>
          <w:sz w:val="28"/>
          <w:szCs w:val="28"/>
        </w:rPr>
        <w:t>4</w:t>
      </w:r>
      <w:r w:rsidRPr="00615529">
        <w:rPr>
          <w:rFonts w:ascii="Times New Roman" w:hAnsi="Times New Roman" w:cs="Times New Roman"/>
          <w:sz w:val="28"/>
          <w:szCs w:val="28"/>
        </w:rPr>
        <w:t>.20</w:t>
      </w:r>
      <w:r w:rsidR="008F3B56">
        <w:rPr>
          <w:rFonts w:ascii="Times New Roman" w:hAnsi="Times New Roman" w:cs="Times New Roman"/>
          <w:sz w:val="28"/>
          <w:szCs w:val="28"/>
        </w:rPr>
        <w:t>2</w:t>
      </w:r>
      <w:r w:rsidR="00CE2D65">
        <w:rPr>
          <w:rFonts w:ascii="Times New Roman" w:hAnsi="Times New Roman" w:cs="Times New Roman"/>
          <w:sz w:val="28"/>
          <w:szCs w:val="28"/>
        </w:rPr>
        <w:t>1</w:t>
      </w:r>
    </w:p>
    <w:p w14:paraId="71267C9B" w14:textId="77777777" w:rsidR="008171A6" w:rsidRPr="00615529" w:rsidRDefault="008171A6" w:rsidP="008171A6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529">
        <w:rPr>
          <w:rFonts w:ascii="Times New Roman" w:hAnsi="Times New Roman" w:cs="Times New Roman"/>
          <w:b/>
          <w:sz w:val="28"/>
          <w:szCs w:val="28"/>
        </w:rPr>
        <w:t>OBWIESZCZENIE</w:t>
      </w:r>
    </w:p>
    <w:p w14:paraId="6C87282A" w14:textId="77777777" w:rsidR="008171A6" w:rsidRPr="00615529" w:rsidRDefault="008171A6" w:rsidP="008171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529">
        <w:rPr>
          <w:rFonts w:ascii="Times New Roman" w:hAnsi="Times New Roman" w:cs="Times New Roman"/>
          <w:b/>
          <w:sz w:val="28"/>
          <w:szCs w:val="28"/>
        </w:rPr>
        <w:t>Wójta Gminy Nowy Kawęczyn</w:t>
      </w:r>
    </w:p>
    <w:p w14:paraId="181CB5CB" w14:textId="77777777" w:rsidR="008171A6" w:rsidRPr="00615529" w:rsidRDefault="008171A6" w:rsidP="008171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529">
        <w:rPr>
          <w:rFonts w:ascii="Times New Roman" w:hAnsi="Times New Roman" w:cs="Times New Roman"/>
          <w:b/>
          <w:sz w:val="28"/>
          <w:szCs w:val="28"/>
        </w:rPr>
        <w:t>o wszczęciu postępowania w sprawie wydania decyzji</w:t>
      </w:r>
    </w:p>
    <w:p w14:paraId="2076DAD4" w14:textId="77777777" w:rsidR="008171A6" w:rsidRPr="00615529" w:rsidRDefault="008171A6" w:rsidP="008171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529">
        <w:rPr>
          <w:rFonts w:ascii="Times New Roman" w:hAnsi="Times New Roman" w:cs="Times New Roman"/>
          <w:b/>
          <w:sz w:val="28"/>
          <w:szCs w:val="28"/>
        </w:rPr>
        <w:t>o ustaleniu lokalizacji inwestycji celu publicznego</w:t>
      </w:r>
    </w:p>
    <w:p w14:paraId="0AB5C5B2" w14:textId="77777777" w:rsidR="008171A6" w:rsidRPr="00615529" w:rsidRDefault="008171A6" w:rsidP="008171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6DE67F" w14:textId="60C2F8BC" w:rsidR="008171A6" w:rsidRPr="00615529" w:rsidRDefault="008171A6" w:rsidP="008171A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529">
        <w:rPr>
          <w:rFonts w:ascii="Times New Roman" w:hAnsi="Times New Roman" w:cs="Times New Roman"/>
          <w:sz w:val="28"/>
          <w:szCs w:val="28"/>
        </w:rPr>
        <w:t>Zgodnie z art. 53 ust.1 ustawy z dnia 27 marca 2003 r. o planowaniu</w:t>
      </w:r>
      <w:r w:rsidRPr="00615529">
        <w:rPr>
          <w:rFonts w:ascii="Times New Roman" w:hAnsi="Times New Roman" w:cs="Times New Roman"/>
          <w:sz w:val="28"/>
          <w:szCs w:val="28"/>
        </w:rPr>
        <w:br/>
        <w:t xml:space="preserve">i zagospodarowaniu przestrzennym / </w:t>
      </w:r>
      <w:proofErr w:type="spellStart"/>
      <w:r w:rsidRPr="00615529">
        <w:rPr>
          <w:rFonts w:ascii="Times New Roman" w:hAnsi="Times New Roman" w:cs="Times New Roman"/>
          <w:sz w:val="28"/>
          <w:szCs w:val="28"/>
        </w:rPr>
        <w:t>t.j</w:t>
      </w:r>
      <w:proofErr w:type="spellEnd"/>
      <w:r w:rsidRPr="00615529">
        <w:rPr>
          <w:rFonts w:ascii="Times New Roman" w:hAnsi="Times New Roman" w:cs="Times New Roman"/>
          <w:sz w:val="28"/>
          <w:szCs w:val="28"/>
        </w:rPr>
        <w:t>. Dz.U. z 20</w:t>
      </w:r>
      <w:r w:rsidR="008F3B56">
        <w:rPr>
          <w:rFonts w:ascii="Times New Roman" w:hAnsi="Times New Roman" w:cs="Times New Roman"/>
          <w:sz w:val="28"/>
          <w:szCs w:val="28"/>
        </w:rPr>
        <w:t>2</w:t>
      </w:r>
      <w:r w:rsidR="00BF6838">
        <w:rPr>
          <w:rFonts w:ascii="Times New Roman" w:hAnsi="Times New Roman" w:cs="Times New Roman"/>
          <w:sz w:val="28"/>
          <w:szCs w:val="28"/>
        </w:rPr>
        <w:t>1</w:t>
      </w:r>
      <w:r w:rsidR="008F3B56">
        <w:rPr>
          <w:rFonts w:ascii="Times New Roman" w:hAnsi="Times New Roman" w:cs="Times New Roman"/>
          <w:sz w:val="28"/>
          <w:szCs w:val="28"/>
        </w:rPr>
        <w:t xml:space="preserve"> </w:t>
      </w:r>
      <w:r w:rsidRPr="00615529">
        <w:rPr>
          <w:rFonts w:ascii="Times New Roman" w:hAnsi="Times New Roman" w:cs="Times New Roman"/>
          <w:sz w:val="28"/>
          <w:szCs w:val="28"/>
        </w:rPr>
        <w:t xml:space="preserve">r. poz. </w:t>
      </w:r>
      <w:r w:rsidR="00BF6838">
        <w:rPr>
          <w:rFonts w:ascii="Times New Roman" w:hAnsi="Times New Roman" w:cs="Times New Roman"/>
          <w:sz w:val="28"/>
          <w:szCs w:val="28"/>
        </w:rPr>
        <w:t>741</w:t>
      </w:r>
      <w:r w:rsidRPr="00615529">
        <w:rPr>
          <w:rFonts w:ascii="Times New Roman" w:hAnsi="Times New Roman" w:cs="Times New Roman"/>
          <w:sz w:val="28"/>
          <w:szCs w:val="28"/>
        </w:rPr>
        <w:t>/ oraz art. 49</w:t>
      </w:r>
      <w:r w:rsidR="003A2CB1">
        <w:rPr>
          <w:rFonts w:ascii="Times New Roman" w:hAnsi="Times New Roman" w:cs="Times New Roman"/>
          <w:sz w:val="28"/>
          <w:szCs w:val="28"/>
        </w:rPr>
        <w:t xml:space="preserve"> </w:t>
      </w:r>
      <w:r w:rsidRPr="00615529">
        <w:rPr>
          <w:rFonts w:ascii="Times New Roman" w:hAnsi="Times New Roman" w:cs="Times New Roman"/>
          <w:sz w:val="28"/>
          <w:szCs w:val="28"/>
        </w:rPr>
        <w:t>i art. 61 §4 ustawy z dnia 14 czerwca 1960 r. – Kodeks postępowania administracyjnego /</w:t>
      </w:r>
      <w:proofErr w:type="spellStart"/>
      <w:r w:rsidRPr="00615529">
        <w:rPr>
          <w:rFonts w:ascii="Times New Roman" w:hAnsi="Times New Roman" w:cs="Times New Roman"/>
          <w:sz w:val="28"/>
          <w:szCs w:val="28"/>
        </w:rPr>
        <w:t>t.j</w:t>
      </w:r>
      <w:proofErr w:type="spellEnd"/>
      <w:r w:rsidRPr="00615529">
        <w:rPr>
          <w:rFonts w:ascii="Times New Roman" w:hAnsi="Times New Roman" w:cs="Times New Roman"/>
          <w:sz w:val="28"/>
          <w:szCs w:val="28"/>
        </w:rPr>
        <w:t>. Dz. U. z 20</w:t>
      </w:r>
      <w:r w:rsidR="008F3B56">
        <w:rPr>
          <w:rFonts w:ascii="Times New Roman" w:hAnsi="Times New Roman" w:cs="Times New Roman"/>
          <w:sz w:val="28"/>
          <w:szCs w:val="28"/>
        </w:rPr>
        <w:t>2</w:t>
      </w:r>
      <w:r w:rsidR="00BF6838">
        <w:rPr>
          <w:rFonts w:ascii="Times New Roman" w:hAnsi="Times New Roman" w:cs="Times New Roman"/>
          <w:sz w:val="28"/>
          <w:szCs w:val="28"/>
        </w:rPr>
        <w:t>1</w:t>
      </w:r>
      <w:r w:rsidRPr="00615529">
        <w:rPr>
          <w:rFonts w:ascii="Times New Roman" w:hAnsi="Times New Roman" w:cs="Times New Roman"/>
          <w:sz w:val="28"/>
          <w:szCs w:val="28"/>
        </w:rPr>
        <w:t xml:space="preserve"> r. poz. </w:t>
      </w:r>
      <w:r w:rsidR="00BF6838">
        <w:rPr>
          <w:rFonts w:ascii="Times New Roman" w:hAnsi="Times New Roman" w:cs="Times New Roman"/>
          <w:sz w:val="28"/>
          <w:szCs w:val="28"/>
        </w:rPr>
        <w:t>735</w:t>
      </w:r>
      <w:r w:rsidRPr="00615529">
        <w:rPr>
          <w:rFonts w:ascii="Times New Roman" w:hAnsi="Times New Roman" w:cs="Times New Roman"/>
          <w:sz w:val="28"/>
          <w:szCs w:val="28"/>
        </w:rPr>
        <w:t>/</w:t>
      </w:r>
    </w:p>
    <w:p w14:paraId="6530961D" w14:textId="77777777" w:rsidR="008171A6" w:rsidRPr="00615529" w:rsidRDefault="008171A6" w:rsidP="008171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FBB9AB" w14:textId="77777777" w:rsidR="008171A6" w:rsidRPr="00615529" w:rsidRDefault="008171A6" w:rsidP="008171A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529">
        <w:rPr>
          <w:rFonts w:ascii="Times New Roman" w:hAnsi="Times New Roman" w:cs="Times New Roman"/>
          <w:b/>
          <w:sz w:val="28"/>
          <w:szCs w:val="28"/>
        </w:rPr>
        <w:t>z a w i a d a m i a m,</w:t>
      </w:r>
    </w:p>
    <w:p w14:paraId="28883319" w14:textId="1BB94F7B" w:rsidR="00E901BC" w:rsidRPr="00826433" w:rsidRDefault="008171A6" w:rsidP="00BF6838">
      <w:pPr>
        <w:pStyle w:val="Tekstpodstawowy3"/>
        <w:rPr>
          <w:rFonts w:ascii="Times New Roman" w:eastAsia="SimSun" w:hAnsi="Times New Roman" w:cs="Times New Roman"/>
          <w:b w:val="0"/>
          <w:bCs w:val="0"/>
          <w:i/>
          <w:iCs/>
          <w:kern w:val="3"/>
          <w:sz w:val="28"/>
          <w:szCs w:val="28"/>
          <w:lang w:eastAsia="zh-CN" w:bidi="hi-IN"/>
        </w:rPr>
      </w:pPr>
      <w:r w:rsidRPr="00826433">
        <w:rPr>
          <w:rFonts w:ascii="Times New Roman" w:eastAsia="Times New Roman" w:hAnsi="Times New Roman" w:cs="Times New Roman"/>
          <w:sz w:val="28"/>
          <w:szCs w:val="28"/>
        </w:rPr>
        <w:t>że na wniosek</w:t>
      </w:r>
      <w:r w:rsidRPr="00826433">
        <w:rPr>
          <w:rFonts w:ascii="Times New Roman" w:hAnsi="Times New Roman" w:cs="Times New Roman"/>
          <w:sz w:val="28"/>
          <w:szCs w:val="28"/>
        </w:rPr>
        <w:t xml:space="preserve">: </w:t>
      </w:r>
      <w:r w:rsidR="00BF6838" w:rsidRPr="00BF6838">
        <w:rPr>
          <w:rFonts w:ascii="Times New Roman" w:hAnsi="Times New Roman" w:cs="Times New Roman"/>
          <w:color w:val="000000"/>
          <w:sz w:val="28"/>
          <w:szCs w:val="28"/>
        </w:rPr>
        <w:t>GMINA Nowy Kawęczyn, Nowy Kawęczyn 32, 95-115 Nowy Kawęczyn</w:t>
      </w:r>
      <w:r w:rsidRPr="00826433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,</w:t>
      </w:r>
      <w:r w:rsidR="00E901BC" w:rsidRPr="00826433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 </w:t>
      </w:r>
      <w:r w:rsidRPr="00826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z dnia </w:t>
      </w:r>
      <w:r w:rsidR="00BF6838">
        <w:rPr>
          <w:rFonts w:ascii="Times New Roman" w:hAnsi="Times New Roman" w:cs="Times New Roman"/>
          <w:sz w:val="28"/>
          <w:szCs w:val="28"/>
        </w:rPr>
        <w:t>11.05</w:t>
      </w:r>
      <w:r w:rsidRPr="00826433">
        <w:rPr>
          <w:rFonts w:ascii="Times New Roman" w:hAnsi="Times New Roman" w:cs="Times New Roman"/>
          <w:sz w:val="28"/>
          <w:szCs w:val="28"/>
        </w:rPr>
        <w:t>.20</w:t>
      </w:r>
      <w:r w:rsidR="008F3B56">
        <w:rPr>
          <w:rFonts w:ascii="Times New Roman" w:hAnsi="Times New Roman" w:cs="Times New Roman"/>
          <w:sz w:val="28"/>
          <w:szCs w:val="28"/>
        </w:rPr>
        <w:t>2</w:t>
      </w:r>
      <w:r w:rsidR="00CE2D65">
        <w:rPr>
          <w:rFonts w:ascii="Times New Roman" w:hAnsi="Times New Roman" w:cs="Times New Roman"/>
          <w:sz w:val="28"/>
          <w:szCs w:val="28"/>
        </w:rPr>
        <w:t>1</w:t>
      </w:r>
      <w:r w:rsidRPr="00826433">
        <w:rPr>
          <w:rFonts w:ascii="Times New Roman" w:hAnsi="Times New Roman" w:cs="Times New Roman"/>
          <w:sz w:val="28"/>
          <w:szCs w:val="28"/>
        </w:rPr>
        <w:t xml:space="preserve"> r. /</w:t>
      </w:r>
      <w:r w:rsidRPr="00826433">
        <w:rPr>
          <w:rFonts w:ascii="Times New Roman" w:hAnsi="Times New Roman" w:cs="Times New Roman"/>
          <w:b w:val="0"/>
          <w:bCs w:val="0"/>
          <w:sz w:val="28"/>
          <w:szCs w:val="28"/>
        </w:rPr>
        <w:t>data wpływu wniosku</w:t>
      </w:r>
      <w:r w:rsidRPr="00826433">
        <w:rPr>
          <w:rFonts w:ascii="Times New Roman" w:hAnsi="Times New Roman" w:cs="Times New Roman"/>
          <w:sz w:val="28"/>
          <w:szCs w:val="28"/>
        </w:rPr>
        <w:t xml:space="preserve">/ </w:t>
      </w:r>
      <w:r w:rsidRPr="008264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wszczynam postępowanie</w:t>
      </w:r>
      <w:r w:rsidRPr="00826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26433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</w:rPr>
        <w:t>w sprawie wydania decyzji o ustaleniu lokalizacji inwestycji celu</w:t>
      </w:r>
      <w:r w:rsidRPr="00826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26433">
        <w:rPr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</w:rPr>
        <w:t>publicznego dla inwestycji polegającej na</w:t>
      </w:r>
      <w:r w:rsidRPr="00826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BF6838" w:rsidRPr="00BF6838">
        <w:rPr>
          <w:rFonts w:ascii="Times New Roman" w:hAnsi="Times New Roman" w:cs="Times New Roman"/>
          <w:color w:val="000000"/>
          <w:sz w:val="28"/>
          <w:szCs w:val="28"/>
        </w:rPr>
        <w:t xml:space="preserve">Budowa sieci wodociągowej rozdzielczej </w:t>
      </w:r>
      <w:r w:rsidR="00002819" w:rsidRPr="00002819">
        <w:rPr>
          <w:rFonts w:ascii="Times New Roman" w:hAnsi="Times New Roman" w:cs="Times New Roman"/>
          <w:color w:val="000000"/>
          <w:sz w:val="28"/>
          <w:szCs w:val="28"/>
        </w:rPr>
        <w:t>gm. Nowy Kawęczyn</w:t>
      </w:r>
      <w:r w:rsidR="00CE2D6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F3B56" w:rsidRPr="008F3B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73B5D" w:rsidRPr="008264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Lokalizacja inwestycji:</w:t>
      </w:r>
      <w:r w:rsidR="00373B5D" w:rsidRPr="008264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F6838" w:rsidRPr="00BF6838">
        <w:rPr>
          <w:rFonts w:ascii="Times New Roman" w:hAnsi="Times New Roman" w:cs="Times New Roman"/>
          <w:bCs w:val="0"/>
          <w:color w:val="000000"/>
          <w:sz w:val="28"/>
          <w:szCs w:val="28"/>
        </w:rPr>
        <w:t>Nowy Rzędków, obręb 0020 Nowy Rzędków, dz. nr ew. 67; gm. Nowy Kawęczyn</w:t>
      </w:r>
      <w:r w:rsidR="00BF6838">
        <w:rPr>
          <w:rFonts w:ascii="Times New Roman" w:hAnsi="Times New Roman" w:cs="Times New Roman"/>
          <w:bCs w:val="0"/>
          <w:color w:val="000000"/>
          <w:sz w:val="28"/>
          <w:szCs w:val="28"/>
        </w:rPr>
        <w:t xml:space="preserve">, </w:t>
      </w:r>
      <w:r w:rsidR="00BF6838" w:rsidRPr="00BF6838">
        <w:rPr>
          <w:rFonts w:ascii="Times New Roman" w:hAnsi="Times New Roman" w:cs="Times New Roman"/>
          <w:bCs w:val="0"/>
          <w:color w:val="000000"/>
          <w:sz w:val="28"/>
          <w:szCs w:val="28"/>
        </w:rPr>
        <w:t>Strzyboga, obręb 0030 Strzyboga, dz. nr ew. 227, 243; gm. Nowy Kawęczyn</w:t>
      </w:r>
      <w:r w:rsidR="00BF6838">
        <w:rPr>
          <w:rFonts w:ascii="Times New Roman" w:hAnsi="Times New Roman" w:cs="Times New Roman"/>
          <w:bCs w:val="0"/>
          <w:color w:val="000000"/>
          <w:sz w:val="28"/>
          <w:szCs w:val="28"/>
        </w:rPr>
        <w:t>.</w:t>
      </w:r>
    </w:p>
    <w:p w14:paraId="396432B1" w14:textId="40457B66" w:rsidR="008171A6" w:rsidRPr="00615529" w:rsidRDefault="008171A6" w:rsidP="00817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53F9869E" w14:textId="77777777" w:rsidR="008171A6" w:rsidRPr="00615529" w:rsidRDefault="008171A6" w:rsidP="00817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6155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Zgodnie z art. 49 Kpa zawiadomienie uznaje się za dokonane po upływie 14 dni od dnia publicznego ogłoszenia. </w:t>
      </w:r>
    </w:p>
    <w:p w14:paraId="26AE3ED5" w14:textId="77777777" w:rsidR="008171A6" w:rsidRPr="00615529" w:rsidRDefault="008171A6" w:rsidP="00817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05AD2648" w14:textId="02E886B0" w:rsidR="008171A6" w:rsidRPr="00615529" w:rsidRDefault="008171A6" w:rsidP="00817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615529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Dokumenty dotyczące projektowanego przedsięwzięcia znajdują się w Urzędzie Gminy Nowy Kawęczyn – pokój nr </w:t>
      </w:r>
      <w:r w:rsidR="00E4645F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</w:t>
      </w:r>
    </w:p>
    <w:p w14:paraId="5EA254C6" w14:textId="77777777" w:rsidR="008171A6" w:rsidRPr="00615529" w:rsidRDefault="008171A6" w:rsidP="008171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149B07C0" w14:textId="11F6EC92" w:rsidR="008171A6" w:rsidRPr="00615529" w:rsidRDefault="008171A6" w:rsidP="008171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</w:pPr>
      <w:r w:rsidRPr="006155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>Wnioski w formie pisemnej można składać w sekretariacie Urzędu Gminy Nowy Kawęczyn w godzinach pracy urzędu</w:t>
      </w:r>
      <w:r w:rsidR="008F3B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 xml:space="preserve"> oraz pocztą</w:t>
      </w:r>
      <w:r w:rsidRPr="006155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 xml:space="preserve"> w terminie 14 dni</w:t>
      </w:r>
      <w:r w:rsidR="008F3B5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 xml:space="preserve">, </w:t>
      </w:r>
      <w:r w:rsidRPr="006155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>od daty podania obwieszczenia do publicznej wiadomości.</w:t>
      </w:r>
    </w:p>
    <w:p w14:paraId="3EB47D91" w14:textId="77777777" w:rsidR="00BD1991" w:rsidRPr="00BD1991" w:rsidRDefault="00BD1991" w:rsidP="00BD1991">
      <w:pPr>
        <w:ind w:left="6372"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D1991">
        <w:rPr>
          <w:rFonts w:ascii="Times New Roman" w:eastAsia="Calibri" w:hAnsi="Times New Roman" w:cs="Times New Roman"/>
          <w:b/>
          <w:bCs/>
          <w:sz w:val="28"/>
          <w:szCs w:val="28"/>
        </w:rPr>
        <w:t>WÓJT</w:t>
      </w:r>
    </w:p>
    <w:p w14:paraId="2D41F93F" w14:textId="77777777" w:rsidR="00BD1991" w:rsidRPr="00BD1991" w:rsidRDefault="00BD1991" w:rsidP="00BD1991">
      <w:pPr>
        <w:ind w:left="5664"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D199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/-/Włodzimierz </w:t>
      </w:r>
      <w:proofErr w:type="spellStart"/>
      <w:r w:rsidRPr="00BD1991">
        <w:rPr>
          <w:rFonts w:ascii="Times New Roman" w:eastAsia="Calibri" w:hAnsi="Times New Roman" w:cs="Times New Roman"/>
          <w:b/>
          <w:bCs/>
          <w:sz w:val="28"/>
          <w:szCs w:val="28"/>
        </w:rPr>
        <w:t>Ciok</w:t>
      </w:r>
      <w:proofErr w:type="spellEnd"/>
    </w:p>
    <w:p w14:paraId="4022C8D3" w14:textId="77777777" w:rsidR="00121EBC" w:rsidRDefault="00121EBC"/>
    <w:sectPr w:rsidR="00121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389"/>
    <w:rsid w:val="00002819"/>
    <w:rsid w:val="00121EBC"/>
    <w:rsid w:val="00373B5D"/>
    <w:rsid w:val="003A2CB1"/>
    <w:rsid w:val="006A6CEA"/>
    <w:rsid w:val="00763491"/>
    <w:rsid w:val="007C060C"/>
    <w:rsid w:val="007E5389"/>
    <w:rsid w:val="008171A6"/>
    <w:rsid w:val="00826433"/>
    <w:rsid w:val="008F3B56"/>
    <w:rsid w:val="00B43189"/>
    <w:rsid w:val="00BD1991"/>
    <w:rsid w:val="00BF6838"/>
    <w:rsid w:val="00CE2D65"/>
    <w:rsid w:val="00E4645F"/>
    <w:rsid w:val="00E901BC"/>
    <w:rsid w:val="00EB0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37E80"/>
  <w15:chartTrackingRefBased/>
  <w15:docId w15:val="{D766CF2D-D3A1-40CE-9FCA-98D67955B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7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826433"/>
    <w:pPr>
      <w:spacing w:after="0" w:line="240" w:lineRule="auto"/>
      <w:jc w:val="both"/>
    </w:pPr>
    <w:rPr>
      <w:rFonts w:ascii="Calibri" w:eastAsiaTheme="minorEastAsia" w:hAnsi="Calibri" w:cs="Calibri"/>
      <w:b/>
      <w:b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26433"/>
    <w:rPr>
      <w:rFonts w:ascii="Calibri" w:eastAsiaTheme="minorEastAsia" w:hAnsi="Calibri" w:cs="Calibri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4FFEF-D880-4981-B64C-2A754CD4A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Kasia</cp:lastModifiedBy>
  <cp:revision>2</cp:revision>
  <cp:lastPrinted>2020-04-20T09:29:00Z</cp:lastPrinted>
  <dcterms:created xsi:type="dcterms:W3CDTF">2021-06-17T09:55:00Z</dcterms:created>
  <dcterms:modified xsi:type="dcterms:W3CDTF">2021-06-17T09:55:00Z</dcterms:modified>
</cp:coreProperties>
</file>