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61" w:lineRule="exact"/>
        <w:rPr>
          <w:sz w:val="24"/>
          <w:szCs w:val="24"/>
        </w:rPr>
      </w:pPr>
    </w:p>
    <w:p w:rsidR="009C3CE8" w:rsidRDefault="009C3CE8" w:rsidP="009C3CE8">
      <w:pPr>
        <w:tabs>
          <w:tab w:val="left" w:pos="220"/>
          <w:tab w:val="left" w:pos="220"/>
          <w:tab w:val="left" w:pos="220"/>
        </w:tabs>
        <w:ind w:right="20"/>
        <w:jc w:val="center"/>
        <w:rPr>
          <w:sz w:val="20"/>
          <w:szCs w:val="20"/>
        </w:rPr>
      </w:pPr>
      <w:r>
        <w:rPr>
          <w:rFonts w:eastAsia="Times New Roman"/>
          <w:b/>
          <w:bCs/>
          <w:sz w:val="24"/>
          <w:szCs w:val="24"/>
        </w:rPr>
        <w:t>SPECYFIKACJA</w:t>
      </w:r>
      <w:r>
        <w:rPr>
          <w:rFonts w:eastAsia="Times New Roman"/>
          <w:b/>
          <w:bCs/>
          <w:sz w:val="24"/>
          <w:szCs w:val="24"/>
        </w:rPr>
        <w:tab/>
        <w:t>ISTOTNYCH</w:t>
      </w:r>
      <w:r>
        <w:rPr>
          <w:rFonts w:eastAsia="Times New Roman"/>
          <w:b/>
          <w:bCs/>
          <w:sz w:val="24"/>
          <w:szCs w:val="24"/>
        </w:rPr>
        <w:tab/>
        <w:t>WARUNKÓW</w:t>
      </w:r>
      <w:r>
        <w:rPr>
          <w:rFonts w:eastAsia="Times New Roman"/>
          <w:b/>
          <w:bCs/>
          <w:sz w:val="24"/>
          <w:szCs w:val="24"/>
        </w:rPr>
        <w:tab/>
        <w:t>ZAMÓWIENIA</w:t>
      </w:r>
    </w:p>
    <w:p w:rsidR="009C3CE8" w:rsidRDefault="009C3CE8" w:rsidP="009C3CE8">
      <w:pPr>
        <w:spacing w:line="288" w:lineRule="exact"/>
        <w:rPr>
          <w:sz w:val="24"/>
          <w:szCs w:val="24"/>
        </w:rPr>
      </w:pPr>
    </w:p>
    <w:p w:rsidR="009C3CE8" w:rsidRDefault="009C3CE8" w:rsidP="009C3CE8">
      <w:pPr>
        <w:ind w:left="160" w:right="200"/>
        <w:jc w:val="center"/>
        <w:rPr>
          <w:sz w:val="20"/>
          <w:szCs w:val="20"/>
        </w:rPr>
      </w:pPr>
      <w:r>
        <w:rPr>
          <w:rFonts w:eastAsia="Times New Roman"/>
          <w:b/>
          <w:bCs/>
          <w:sz w:val="24"/>
          <w:szCs w:val="24"/>
        </w:rPr>
        <w:t>w postępowaniu o udzielenie zamówienia publicznego na usługi o przewidywanej wartości poniżej kwoty określonej w przepisach wykonawczych wydanych na podstawie art. 11 ust. 8 ustawy Prawo zamówień publicznych dla zadania pn.:</w:t>
      </w:r>
    </w:p>
    <w:p w:rsidR="009C3CE8" w:rsidRDefault="009C3CE8" w:rsidP="009C3CE8">
      <w:pPr>
        <w:spacing w:line="200" w:lineRule="exact"/>
        <w:rPr>
          <w:sz w:val="24"/>
          <w:szCs w:val="24"/>
        </w:rPr>
      </w:pPr>
    </w:p>
    <w:p w:rsidR="009C3CE8" w:rsidRDefault="009C3CE8" w:rsidP="009C3CE8">
      <w:pPr>
        <w:spacing w:line="352" w:lineRule="exact"/>
        <w:rPr>
          <w:sz w:val="24"/>
          <w:szCs w:val="24"/>
        </w:rPr>
      </w:pPr>
    </w:p>
    <w:p w:rsidR="009C3CE8" w:rsidRDefault="009C3CE8" w:rsidP="009C3CE8">
      <w:pPr>
        <w:ind w:left="160" w:right="200"/>
        <w:jc w:val="center"/>
        <w:rPr>
          <w:sz w:val="20"/>
          <w:szCs w:val="20"/>
        </w:rPr>
      </w:pPr>
      <w:r>
        <w:rPr>
          <w:rFonts w:eastAsia="Times New Roman"/>
          <w:b/>
          <w:bCs/>
          <w:sz w:val="24"/>
          <w:szCs w:val="24"/>
        </w:rPr>
        <w:t>„ODBIÓR I ZAGOSPODAROWANIE ODPADÓW KOMUNALNYCH OD WŁAŚCICIELI NIERUCHOMOŚCI ZAMIESZKAŁYCH Z TERENU GMINY NOWY KAWĘCZYN ”</w:t>
      </w:r>
    </w:p>
    <w:p w:rsidR="009C3CE8" w:rsidRDefault="009C3CE8" w:rsidP="009C3CE8">
      <w:pPr>
        <w:spacing w:line="200" w:lineRule="exact"/>
        <w:rPr>
          <w:sz w:val="24"/>
          <w:szCs w:val="24"/>
        </w:rPr>
      </w:pPr>
    </w:p>
    <w:p w:rsidR="009C3CE8" w:rsidRDefault="009C3CE8" w:rsidP="009C3CE8">
      <w:pPr>
        <w:spacing w:line="340" w:lineRule="exact"/>
        <w:rPr>
          <w:sz w:val="24"/>
          <w:szCs w:val="24"/>
        </w:rPr>
      </w:pPr>
    </w:p>
    <w:p w:rsidR="009C3CE8" w:rsidRDefault="009C3CE8" w:rsidP="009C3CE8">
      <w:pPr>
        <w:ind w:right="40"/>
        <w:jc w:val="center"/>
        <w:rPr>
          <w:sz w:val="20"/>
          <w:szCs w:val="20"/>
        </w:rPr>
      </w:pPr>
      <w:r>
        <w:rPr>
          <w:rFonts w:eastAsia="Times New Roman"/>
          <w:b/>
          <w:bCs/>
          <w:sz w:val="24"/>
          <w:szCs w:val="24"/>
        </w:rPr>
        <w:t>Nr sprawy: RG.271.7.2020</w:t>
      </w: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332" w:lineRule="exact"/>
        <w:rPr>
          <w:sz w:val="24"/>
          <w:szCs w:val="24"/>
        </w:rPr>
      </w:pPr>
    </w:p>
    <w:p w:rsidR="009C3CE8" w:rsidRDefault="009C3CE8" w:rsidP="009C3CE8">
      <w:pPr>
        <w:ind w:left="5680"/>
        <w:jc w:val="center"/>
        <w:rPr>
          <w:sz w:val="20"/>
          <w:szCs w:val="20"/>
        </w:rPr>
      </w:pPr>
      <w:r>
        <w:rPr>
          <w:rFonts w:eastAsia="Times New Roman"/>
          <w:b/>
          <w:bCs/>
          <w:sz w:val="24"/>
          <w:szCs w:val="24"/>
        </w:rPr>
        <w:t>Zatwierdzam :</w:t>
      </w:r>
    </w:p>
    <w:p w:rsidR="009C3CE8" w:rsidRDefault="009C3CE8" w:rsidP="009C3CE8">
      <w:pPr>
        <w:rPr>
          <w:sz w:val="20"/>
          <w:szCs w:val="20"/>
        </w:rPr>
      </w:pPr>
      <w:r>
        <w:rPr>
          <w:rFonts w:eastAsia="Times New Roman"/>
          <w:b/>
          <w:bCs/>
          <w:sz w:val="24"/>
          <w:szCs w:val="24"/>
        </w:rPr>
        <w:t xml:space="preserve">                                                                                                               Wójt Gminy</w:t>
      </w:r>
    </w:p>
    <w:p w:rsidR="009C3CE8" w:rsidRDefault="009C3CE8" w:rsidP="009C3CE8">
      <w:pPr>
        <w:spacing w:line="235" w:lineRule="auto"/>
        <w:rPr>
          <w:sz w:val="20"/>
          <w:szCs w:val="20"/>
        </w:rPr>
      </w:pPr>
      <w:r>
        <w:rPr>
          <w:rFonts w:eastAsia="Times New Roman"/>
          <w:sz w:val="24"/>
          <w:szCs w:val="24"/>
        </w:rPr>
        <w:t xml:space="preserve">                                                                                                            Włodzimierz </w:t>
      </w:r>
      <w:proofErr w:type="spellStart"/>
      <w:r>
        <w:rPr>
          <w:rFonts w:eastAsia="Times New Roman"/>
          <w:sz w:val="24"/>
          <w:szCs w:val="24"/>
        </w:rPr>
        <w:t>Ciok</w:t>
      </w:r>
      <w:proofErr w:type="spellEnd"/>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200" w:lineRule="exact"/>
        <w:rPr>
          <w:sz w:val="24"/>
          <w:szCs w:val="24"/>
        </w:rPr>
      </w:pPr>
    </w:p>
    <w:p w:rsidR="009C3CE8" w:rsidRDefault="009C3CE8" w:rsidP="009C3CE8">
      <w:pPr>
        <w:spacing w:line="338" w:lineRule="exact"/>
        <w:rPr>
          <w:sz w:val="24"/>
          <w:szCs w:val="24"/>
        </w:rPr>
      </w:pPr>
    </w:p>
    <w:p w:rsidR="009C3CE8" w:rsidRDefault="009C3CE8" w:rsidP="009C3CE8">
      <w:pPr>
        <w:ind w:right="40"/>
        <w:jc w:val="center"/>
        <w:rPr>
          <w:sz w:val="20"/>
          <w:szCs w:val="20"/>
        </w:rPr>
      </w:pPr>
      <w:r>
        <w:rPr>
          <w:rFonts w:eastAsia="Times New Roman"/>
          <w:b/>
          <w:bCs/>
          <w:sz w:val="24"/>
          <w:szCs w:val="24"/>
        </w:rPr>
        <w:t>Nowy Kawęczyn , dn. 27.11.2020 r.</w:t>
      </w:r>
    </w:p>
    <w:p w:rsidR="009C3CE8" w:rsidRDefault="009C3CE8" w:rsidP="009C3CE8">
      <w:pPr>
        <w:spacing w:line="283" w:lineRule="exact"/>
        <w:rPr>
          <w:sz w:val="24"/>
          <w:szCs w:val="24"/>
        </w:rPr>
      </w:pPr>
    </w:p>
    <w:p w:rsidR="009C3CE8" w:rsidRDefault="009C3CE8" w:rsidP="009C3CE8">
      <w:pPr>
        <w:spacing w:line="237" w:lineRule="auto"/>
        <w:ind w:left="160" w:right="200"/>
        <w:jc w:val="center"/>
        <w:rPr>
          <w:sz w:val="20"/>
          <w:szCs w:val="20"/>
        </w:rPr>
      </w:pPr>
      <w:r>
        <w:rPr>
          <w:rFonts w:eastAsia="Times New Roman"/>
          <w:sz w:val="24"/>
          <w:szCs w:val="24"/>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9C3CE8" w:rsidRDefault="009C3CE8" w:rsidP="009C3CE8">
      <w:pPr>
        <w:spacing w:line="244" w:lineRule="exact"/>
        <w:rPr>
          <w:sz w:val="24"/>
          <w:szCs w:val="24"/>
        </w:rPr>
      </w:pPr>
    </w:p>
    <w:p w:rsidR="009C3CE8" w:rsidRDefault="009C3CE8" w:rsidP="009C3CE8">
      <w:pPr>
        <w:sectPr w:rsidR="009C3CE8">
          <w:footerReference w:type="default" r:id="rId7"/>
          <w:pgSz w:w="11900" w:h="16838"/>
          <w:pgMar w:top="1440" w:right="1406" w:bottom="144" w:left="1440" w:header="0" w:footer="0" w:gutter="0"/>
          <w:cols w:space="708" w:equalWidth="0">
            <w:col w:w="9060"/>
          </w:cols>
        </w:sectPr>
      </w:pPr>
    </w:p>
    <w:p w:rsidR="009C3CE8" w:rsidRDefault="009C3CE8" w:rsidP="009C3CE8">
      <w:pPr>
        <w:jc w:val="center"/>
        <w:rPr>
          <w:sz w:val="20"/>
          <w:szCs w:val="20"/>
        </w:rPr>
      </w:pPr>
      <w:bookmarkStart w:id="0" w:name="page2"/>
      <w:bookmarkEnd w:id="0"/>
      <w:r>
        <w:rPr>
          <w:rFonts w:eastAsia="Times New Roman"/>
          <w:b/>
          <w:bCs/>
          <w:sz w:val="24"/>
          <w:szCs w:val="24"/>
          <w:u w:val="single"/>
        </w:rPr>
        <w:lastRenderedPageBreak/>
        <w:t>SPECYFIKACJA ISTOTNYCH WARUNKÓW ZAMÓWIENIA</w:t>
      </w:r>
    </w:p>
    <w:p w:rsidR="009C3CE8" w:rsidRDefault="009C3CE8" w:rsidP="009C3CE8">
      <w:pPr>
        <w:ind w:right="-19"/>
        <w:jc w:val="center"/>
        <w:rPr>
          <w:sz w:val="20"/>
          <w:szCs w:val="20"/>
        </w:rPr>
      </w:pPr>
      <w:r>
        <w:rPr>
          <w:rFonts w:eastAsia="Times New Roman"/>
          <w:b/>
          <w:bCs/>
          <w:sz w:val="24"/>
          <w:szCs w:val="24"/>
          <w:u w:val="single"/>
        </w:rPr>
        <w:t>zwana dalej w skrócie SIWZ</w:t>
      </w:r>
    </w:p>
    <w:p w:rsidR="009C3CE8" w:rsidRDefault="00B07649" w:rsidP="009C3CE8">
      <w:pPr>
        <w:spacing w:line="20" w:lineRule="exact"/>
        <w:rPr>
          <w:sz w:val="20"/>
          <w:szCs w:val="20"/>
        </w:rPr>
      </w:pPr>
      <w:r>
        <w:rPr>
          <w:sz w:val="20"/>
          <w:szCs w:val="20"/>
        </w:rPr>
        <w:pict>
          <v:line id="Shape 2" o:spid="_x0000_s1026" style="position:absolute;z-index:251660288;visibility:visible;mso-wrap-distance-left:0;mso-wrap-distance-right:0" from="-.45pt,14.3pt" to="455.9pt,14.3pt" o:allowincell="f" strokecolor="#00000a" strokeweight=".48pt"/>
        </w:pict>
      </w:r>
    </w:p>
    <w:p w:rsidR="009C3CE8" w:rsidRDefault="009C3CE8" w:rsidP="009C3CE8">
      <w:pPr>
        <w:spacing w:line="287" w:lineRule="exact"/>
        <w:rPr>
          <w:sz w:val="20"/>
          <w:szCs w:val="20"/>
        </w:rPr>
      </w:pPr>
    </w:p>
    <w:p w:rsidR="009C3CE8" w:rsidRDefault="009C3CE8" w:rsidP="009C3CE8">
      <w:pPr>
        <w:ind w:left="20"/>
        <w:rPr>
          <w:sz w:val="20"/>
          <w:szCs w:val="20"/>
        </w:rPr>
      </w:pPr>
      <w:r>
        <w:rPr>
          <w:rFonts w:eastAsia="Times New Roman"/>
          <w:b/>
          <w:bCs/>
          <w:sz w:val="24"/>
          <w:szCs w:val="24"/>
        </w:rPr>
        <w:t>ROZDZIAŁ 1. NAZWA ORAZ ADRES ZAMAWIAJĄCEGO.</w:t>
      </w:r>
    </w:p>
    <w:p w:rsidR="009C3CE8" w:rsidRDefault="00B07649" w:rsidP="009C3CE8">
      <w:pPr>
        <w:spacing w:line="20" w:lineRule="exact"/>
        <w:rPr>
          <w:sz w:val="20"/>
          <w:szCs w:val="20"/>
        </w:rPr>
      </w:pPr>
      <w:r>
        <w:rPr>
          <w:sz w:val="20"/>
          <w:szCs w:val="20"/>
        </w:rPr>
        <w:pict>
          <v:line id="Shape 3" o:spid="_x0000_s1027" style="position:absolute;z-index:251661312;visibility:visible;mso-wrap-distance-left:0;mso-wrap-distance-right:0" from="-.45pt,1.45pt" to="455.9pt,1.45pt" o:allowincell="f" strokecolor="#00000a" strokeweight=".16931mm"/>
        </w:pict>
      </w:r>
    </w:p>
    <w:p w:rsidR="009C3CE8" w:rsidRDefault="009C3CE8" w:rsidP="009C3CE8">
      <w:pPr>
        <w:rPr>
          <w:sz w:val="20"/>
          <w:szCs w:val="20"/>
        </w:rPr>
      </w:pPr>
      <w:r>
        <w:rPr>
          <w:rFonts w:eastAsia="Times New Roman"/>
          <w:sz w:val="24"/>
          <w:szCs w:val="24"/>
        </w:rPr>
        <w:t>1.1.Nazwa i adres Zamawiającego:</w:t>
      </w:r>
    </w:p>
    <w:p w:rsidR="009C3CE8" w:rsidRDefault="009C3CE8" w:rsidP="009C3CE8">
      <w:pPr>
        <w:spacing w:line="43" w:lineRule="exact"/>
        <w:rPr>
          <w:sz w:val="20"/>
          <w:szCs w:val="20"/>
        </w:rPr>
      </w:pPr>
    </w:p>
    <w:p w:rsidR="009C3CE8" w:rsidRDefault="009C3CE8" w:rsidP="009C3CE8">
      <w:pPr>
        <w:spacing w:line="234" w:lineRule="auto"/>
        <w:ind w:left="380" w:right="3040"/>
        <w:rPr>
          <w:rFonts w:eastAsia="Times New Roman"/>
          <w:sz w:val="24"/>
          <w:szCs w:val="24"/>
        </w:rPr>
      </w:pPr>
      <w:r>
        <w:rPr>
          <w:rFonts w:eastAsia="Times New Roman"/>
          <w:sz w:val="24"/>
          <w:szCs w:val="24"/>
        </w:rPr>
        <w:t>Gmina Nowy Kawęczyn, zwana dalej Zamawiającym</w:t>
      </w:r>
    </w:p>
    <w:p w:rsidR="009C3CE8" w:rsidRDefault="009C3CE8" w:rsidP="009C3CE8">
      <w:pPr>
        <w:spacing w:line="234" w:lineRule="auto"/>
        <w:ind w:left="380" w:right="3040"/>
        <w:rPr>
          <w:sz w:val="20"/>
          <w:szCs w:val="20"/>
        </w:rPr>
      </w:pPr>
      <w:r>
        <w:rPr>
          <w:rFonts w:eastAsia="Times New Roman"/>
          <w:sz w:val="24"/>
          <w:szCs w:val="24"/>
        </w:rPr>
        <w:t>Nowy Kawęczyn 32 , 96-115 Nowy Kawęczyn</w:t>
      </w:r>
    </w:p>
    <w:p w:rsidR="009C3CE8" w:rsidRDefault="009C3CE8" w:rsidP="009C3CE8">
      <w:pPr>
        <w:spacing w:line="14" w:lineRule="exact"/>
        <w:rPr>
          <w:sz w:val="20"/>
          <w:szCs w:val="20"/>
        </w:rPr>
      </w:pPr>
    </w:p>
    <w:p w:rsidR="009C3CE8" w:rsidRDefault="009C3CE8" w:rsidP="009C3CE8">
      <w:pPr>
        <w:spacing w:line="250" w:lineRule="auto"/>
        <w:ind w:left="380" w:right="4000"/>
        <w:rPr>
          <w:rFonts w:eastAsia="Times New Roman"/>
          <w:sz w:val="23"/>
          <w:szCs w:val="23"/>
        </w:rPr>
      </w:pPr>
      <w:proofErr w:type="spellStart"/>
      <w:r>
        <w:rPr>
          <w:rFonts w:eastAsia="Times New Roman"/>
          <w:sz w:val="23"/>
          <w:szCs w:val="23"/>
        </w:rPr>
        <w:t>nr</w:t>
      </w:r>
      <w:proofErr w:type="spellEnd"/>
      <w:r>
        <w:rPr>
          <w:rFonts w:eastAsia="Times New Roman"/>
          <w:sz w:val="23"/>
          <w:szCs w:val="23"/>
        </w:rPr>
        <w:t xml:space="preserve"> telefonu: 46 831 61 97, </w:t>
      </w:r>
      <w:proofErr w:type="spellStart"/>
      <w:r>
        <w:rPr>
          <w:rFonts w:eastAsia="Times New Roman"/>
          <w:sz w:val="23"/>
          <w:szCs w:val="23"/>
        </w:rPr>
        <w:t>nr</w:t>
      </w:r>
      <w:proofErr w:type="spellEnd"/>
      <w:r>
        <w:rPr>
          <w:rFonts w:eastAsia="Times New Roman"/>
          <w:sz w:val="23"/>
          <w:szCs w:val="23"/>
        </w:rPr>
        <w:t xml:space="preserve"> faksu: 46 831 62 68 strona internetowa:www.ugkaweczyn.pl   </w:t>
      </w:r>
    </w:p>
    <w:p w:rsidR="009C3CE8" w:rsidRDefault="009C3CE8" w:rsidP="009C3CE8">
      <w:pPr>
        <w:spacing w:line="250" w:lineRule="auto"/>
        <w:ind w:left="380" w:right="4000"/>
        <w:rPr>
          <w:rFonts w:eastAsia="Times New Roman"/>
          <w:sz w:val="23"/>
          <w:szCs w:val="23"/>
        </w:rPr>
      </w:pPr>
      <w:r>
        <w:rPr>
          <w:rFonts w:eastAsia="Times New Roman"/>
          <w:sz w:val="23"/>
          <w:szCs w:val="23"/>
        </w:rPr>
        <w:t xml:space="preserve"> adres e-mail:sekretariat@ugkaweczyn.pl</w:t>
      </w:r>
    </w:p>
    <w:p w:rsidR="009C3CE8" w:rsidRDefault="009C3CE8" w:rsidP="009C3CE8">
      <w:pPr>
        <w:spacing w:line="250" w:lineRule="auto"/>
        <w:ind w:left="380" w:right="4000"/>
        <w:rPr>
          <w:sz w:val="20"/>
          <w:szCs w:val="20"/>
        </w:rPr>
      </w:pPr>
      <w:r>
        <w:rPr>
          <w:rFonts w:eastAsia="Times New Roman"/>
          <w:sz w:val="23"/>
          <w:szCs w:val="23"/>
        </w:rPr>
        <w:t xml:space="preserve"> NIP 836-15-29-246, REGON 750148383</w:t>
      </w:r>
    </w:p>
    <w:p w:rsidR="009C3CE8" w:rsidRDefault="009C3CE8" w:rsidP="009C3CE8">
      <w:pPr>
        <w:spacing w:line="3" w:lineRule="exact"/>
        <w:rPr>
          <w:sz w:val="20"/>
          <w:szCs w:val="20"/>
        </w:rPr>
      </w:pPr>
    </w:p>
    <w:p w:rsidR="009C3CE8" w:rsidRDefault="009C3CE8" w:rsidP="009C3CE8">
      <w:pPr>
        <w:spacing w:line="234" w:lineRule="auto"/>
        <w:ind w:left="380" w:right="20"/>
        <w:rPr>
          <w:sz w:val="20"/>
          <w:szCs w:val="20"/>
        </w:rPr>
      </w:pPr>
      <w:r>
        <w:rPr>
          <w:rFonts w:eastAsia="Times New Roman"/>
          <w:sz w:val="24"/>
          <w:szCs w:val="24"/>
        </w:rPr>
        <w:t>Godziny pracy Urzędu Gminy: poniedziałek, wtorek, środa w godz. 7.30 – 15.30, czwartek w godz. 7.30 – 16.30, piątek w godz. 7.30 – 14.30</w:t>
      </w:r>
    </w:p>
    <w:p w:rsidR="009C3CE8" w:rsidRDefault="009C3CE8" w:rsidP="009C3CE8">
      <w:pPr>
        <w:spacing w:line="5" w:lineRule="exact"/>
        <w:rPr>
          <w:sz w:val="20"/>
          <w:szCs w:val="20"/>
        </w:rPr>
      </w:pPr>
    </w:p>
    <w:p w:rsidR="009C3CE8" w:rsidRDefault="009C3CE8" w:rsidP="009C3CE8">
      <w:pPr>
        <w:rPr>
          <w:sz w:val="20"/>
          <w:szCs w:val="20"/>
        </w:rPr>
      </w:pPr>
      <w:r>
        <w:rPr>
          <w:rFonts w:eastAsia="Times New Roman"/>
          <w:sz w:val="24"/>
          <w:szCs w:val="24"/>
        </w:rPr>
        <w:t>1.2.Miejsce publikacji ogłoszeń i informacji: http://</w:t>
      </w:r>
      <w:r w:rsidRPr="0074559B">
        <w:rPr>
          <w:rStyle w:val="HTML-cytat"/>
          <w:i w:val="0"/>
          <w:sz w:val="24"/>
          <w:szCs w:val="24"/>
        </w:rPr>
        <w:t>ugkaweczyn.bip2nd.maxus.com.pl</w:t>
      </w:r>
    </w:p>
    <w:p w:rsidR="009C3CE8" w:rsidRDefault="00B07649" w:rsidP="009C3CE8">
      <w:pPr>
        <w:spacing w:line="20" w:lineRule="exact"/>
        <w:rPr>
          <w:sz w:val="20"/>
          <w:szCs w:val="20"/>
        </w:rPr>
      </w:pPr>
      <w:r>
        <w:rPr>
          <w:sz w:val="20"/>
          <w:szCs w:val="20"/>
        </w:rPr>
        <w:pict>
          <v:line id="Shape 4" o:spid="_x0000_s1028" style="position:absolute;z-index:251662336;visibility:visible;mso-wrap-distance-left:0;mso-wrap-distance-right:0" from="-.45pt,16.2pt" to="455.9pt,16.2pt" o:allowincell="f" strokecolor="#00000a" strokeweight=".16931mm"/>
        </w:pict>
      </w:r>
    </w:p>
    <w:p w:rsidR="009C3CE8" w:rsidRDefault="009C3CE8" w:rsidP="009C3CE8">
      <w:pPr>
        <w:spacing w:line="326" w:lineRule="exact"/>
        <w:rPr>
          <w:sz w:val="20"/>
          <w:szCs w:val="20"/>
        </w:rPr>
      </w:pPr>
    </w:p>
    <w:p w:rsidR="009C3CE8" w:rsidRDefault="009C3CE8" w:rsidP="009C3CE8">
      <w:pPr>
        <w:ind w:left="20"/>
        <w:rPr>
          <w:sz w:val="20"/>
          <w:szCs w:val="20"/>
        </w:rPr>
      </w:pPr>
      <w:r>
        <w:rPr>
          <w:rFonts w:eastAsia="Times New Roman"/>
          <w:b/>
          <w:bCs/>
          <w:sz w:val="24"/>
          <w:szCs w:val="24"/>
        </w:rPr>
        <w:t>ROZDZIAŁ 2. TRYB UDZIELENIA ZAMÓWIENIA.</w:t>
      </w:r>
    </w:p>
    <w:p w:rsidR="009C3CE8" w:rsidRDefault="00B07649" w:rsidP="009C3CE8">
      <w:pPr>
        <w:spacing w:line="20" w:lineRule="exact"/>
        <w:rPr>
          <w:sz w:val="20"/>
          <w:szCs w:val="20"/>
        </w:rPr>
      </w:pPr>
      <w:r>
        <w:rPr>
          <w:sz w:val="20"/>
          <w:szCs w:val="20"/>
        </w:rPr>
        <w:pict>
          <v:line id="Shape 5" o:spid="_x0000_s1029" style="position:absolute;z-index:251663360;visibility:visible;mso-wrap-distance-left:0;mso-wrap-distance-right:0" from="-.45pt,1.45pt" to="455.9pt,1.45pt" o:allowincell="f" strokecolor="#00000a" strokeweight=".16931mm"/>
        </w:pict>
      </w:r>
    </w:p>
    <w:p w:rsidR="009C3CE8" w:rsidRDefault="009C3CE8" w:rsidP="009C3CE8">
      <w:pPr>
        <w:spacing w:line="260" w:lineRule="auto"/>
        <w:ind w:left="380" w:right="20" w:hanging="359"/>
        <w:jc w:val="both"/>
        <w:rPr>
          <w:sz w:val="20"/>
          <w:szCs w:val="20"/>
        </w:rPr>
      </w:pPr>
      <w:r>
        <w:rPr>
          <w:rFonts w:eastAsia="Times New Roman"/>
          <w:sz w:val="24"/>
          <w:szCs w:val="24"/>
        </w:rPr>
        <w:t>2.1.Postępowanie prowadzone jest w trybie przetargu nieograniczonego, zgodnie z przepisami ustawy z dnia 29 stycznia 2004 r. Prawo zamówień publicznych, zwaną w dalszej części SIWZ „</w:t>
      </w:r>
      <w:proofErr w:type="spellStart"/>
      <w:r>
        <w:rPr>
          <w:rFonts w:eastAsia="Times New Roman"/>
          <w:sz w:val="24"/>
          <w:szCs w:val="24"/>
        </w:rPr>
        <w:t>Pzp</w:t>
      </w:r>
      <w:proofErr w:type="spellEnd"/>
      <w:r>
        <w:rPr>
          <w:rFonts w:eastAsia="Times New Roman"/>
          <w:sz w:val="24"/>
          <w:szCs w:val="24"/>
        </w:rPr>
        <w:t>” (</w:t>
      </w:r>
      <w:proofErr w:type="spellStart"/>
      <w:r>
        <w:rPr>
          <w:rFonts w:eastAsia="Times New Roman"/>
          <w:sz w:val="24"/>
          <w:szCs w:val="24"/>
        </w:rPr>
        <w:t>t.j</w:t>
      </w:r>
      <w:proofErr w:type="spellEnd"/>
      <w:r>
        <w:rPr>
          <w:rFonts w:eastAsia="Times New Roman"/>
          <w:sz w:val="24"/>
          <w:szCs w:val="24"/>
        </w:rPr>
        <w:t>. Dz. U. z 2019 r., poz. 1843).</w:t>
      </w:r>
    </w:p>
    <w:p w:rsidR="009C3CE8" w:rsidRDefault="009C3CE8" w:rsidP="009C3CE8">
      <w:pPr>
        <w:spacing w:line="25" w:lineRule="exact"/>
        <w:rPr>
          <w:sz w:val="20"/>
          <w:szCs w:val="20"/>
        </w:rPr>
      </w:pPr>
    </w:p>
    <w:p w:rsidR="009C3CE8" w:rsidRDefault="009C3CE8" w:rsidP="009C3CE8">
      <w:pPr>
        <w:spacing w:line="267" w:lineRule="auto"/>
        <w:ind w:left="380" w:right="20" w:hanging="359"/>
        <w:jc w:val="both"/>
        <w:rPr>
          <w:sz w:val="20"/>
          <w:szCs w:val="20"/>
        </w:rPr>
      </w:pPr>
      <w:r>
        <w:rPr>
          <w:rFonts w:eastAsia="Times New Roman"/>
          <w:sz w:val="24"/>
          <w:szCs w:val="24"/>
        </w:rPr>
        <w:t>2.2.Przewidywana</w:t>
      </w:r>
      <w:r>
        <w:rPr>
          <w:sz w:val="20"/>
          <w:szCs w:val="20"/>
        </w:rPr>
        <w:t xml:space="preserve"> </w:t>
      </w:r>
      <w:r>
        <w:rPr>
          <w:rFonts w:eastAsia="Times New Roman"/>
          <w:sz w:val="24"/>
          <w:szCs w:val="24"/>
        </w:rPr>
        <w:t xml:space="preserve">wartość zamówienia nie przekracza równowartość kwoty określonej w przepisach wykonawczych wydanych na podstawie art. 11 ust. 8 ustawy </w:t>
      </w:r>
      <w:proofErr w:type="spellStart"/>
      <w:r>
        <w:rPr>
          <w:rFonts w:eastAsia="Times New Roman"/>
          <w:sz w:val="24"/>
          <w:szCs w:val="24"/>
        </w:rPr>
        <w:t>Pzp</w:t>
      </w:r>
      <w:proofErr w:type="spellEnd"/>
      <w:r>
        <w:rPr>
          <w:rFonts w:eastAsia="Times New Roman"/>
          <w:sz w:val="24"/>
          <w:szCs w:val="24"/>
        </w:rPr>
        <w:t>, w odniesieniu do usług.</w:t>
      </w:r>
    </w:p>
    <w:p w:rsidR="009C3CE8" w:rsidRDefault="009C3CE8" w:rsidP="009C3CE8">
      <w:pPr>
        <w:spacing w:line="310" w:lineRule="exact"/>
        <w:rPr>
          <w:sz w:val="20"/>
          <w:szCs w:val="20"/>
        </w:rPr>
      </w:pPr>
    </w:p>
    <w:p w:rsidR="009C3CE8" w:rsidRDefault="009C3CE8" w:rsidP="009C3CE8">
      <w:pPr>
        <w:spacing w:line="263" w:lineRule="auto"/>
        <w:ind w:left="380" w:hanging="359"/>
        <w:jc w:val="both"/>
        <w:rPr>
          <w:sz w:val="20"/>
          <w:szCs w:val="20"/>
        </w:rPr>
      </w:pPr>
      <w:r>
        <w:rPr>
          <w:rFonts w:eastAsia="Times New Roman"/>
          <w:sz w:val="24"/>
          <w:szCs w:val="24"/>
        </w:rPr>
        <w:t xml:space="preserve">2.3.Do czynności podejmowanych przez Zamawiającego i Wykonawców w postępowaniu o udzielenie zamówienia stosuje się przepisy przywołanej ustawy Prawo zamówień publicznych oraz aktów wykonawczych wydanych na jej podstawie, a w sprawach nieuregulowanych przepisami ustawy </w:t>
      </w:r>
      <w:proofErr w:type="spellStart"/>
      <w:r>
        <w:rPr>
          <w:rFonts w:eastAsia="Times New Roman"/>
          <w:sz w:val="24"/>
          <w:szCs w:val="24"/>
        </w:rPr>
        <w:t>Pzp</w:t>
      </w:r>
      <w:proofErr w:type="spellEnd"/>
      <w:r>
        <w:rPr>
          <w:rFonts w:eastAsia="Times New Roman"/>
          <w:sz w:val="24"/>
          <w:szCs w:val="24"/>
        </w:rPr>
        <w:t xml:space="preserve"> - przepisy ustawy z dnia 23 kwietnia 1964 r. - Kodeks cywilny (</w:t>
      </w:r>
      <w:proofErr w:type="spellStart"/>
      <w:r>
        <w:rPr>
          <w:rFonts w:eastAsia="Times New Roman"/>
          <w:sz w:val="24"/>
          <w:szCs w:val="24"/>
        </w:rPr>
        <w:t>t.j</w:t>
      </w:r>
      <w:proofErr w:type="spellEnd"/>
      <w:r>
        <w:rPr>
          <w:rFonts w:eastAsia="Times New Roman"/>
          <w:sz w:val="24"/>
          <w:szCs w:val="24"/>
        </w:rPr>
        <w:t>. Dz. U. 2019 poz. 1145).</w:t>
      </w:r>
    </w:p>
    <w:p w:rsidR="009C3CE8" w:rsidRDefault="00B07649" w:rsidP="009C3CE8">
      <w:pPr>
        <w:spacing w:line="20" w:lineRule="exact"/>
        <w:rPr>
          <w:sz w:val="20"/>
          <w:szCs w:val="20"/>
        </w:rPr>
      </w:pPr>
      <w:r>
        <w:rPr>
          <w:sz w:val="20"/>
          <w:szCs w:val="20"/>
        </w:rPr>
        <w:pict>
          <v:line id="Shape 6" o:spid="_x0000_s1030" style="position:absolute;z-index:251664384;visibility:visible;mso-wrap-distance-left:0;mso-wrap-distance-right:0" from="-.45pt,14.9pt" to="455.9pt,14.9pt" o:allowincell="f" strokecolor="#00000a" strokeweight=".16931mm"/>
        </w:pict>
      </w:r>
    </w:p>
    <w:p w:rsidR="009C3CE8" w:rsidRDefault="009C3CE8" w:rsidP="009C3CE8">
      <w:pPr>
        <w:spacing w:line="299" w:lineRule="exact"/>
        <w:rPr>
          <w:sz w:val="20"/>
          <w:szCs w:val="20"/>
        </w:rPr>
      </w:pPr>
    </w:p>
    <w:p w:rsidR="009C3CE8" w:rsidRDefault="009C3CE8" w:rsidP="009C3CE8">
      <w:pPr>
        <w:ind w:left="20"/>
        <w:rPr>
          <w:sz w:val="20"/>
          <w:szCs w:val="20"/>
        </w:rPr>
      </w:pPr>
      <w:r>
        <w:rPr>
          <w:rFonts w:eastAsia="Times New Roman"/>
          <w:b/>
          <w:bCs/>
          <w:sz w:val="24"/>
          <w:szCs w:val="24"/>
        </w:rPr>
        <w:t>ROZDZIAŁ 3. OPIS PRZEDMIOTU ZAMÓWIENIA.</w:t>
      </w:r>
    </w:p>
    <w:p w:rsidR="009C3CE8" w:rsidRDefault="00B07649" w:rsidP="009C3CE8">
      <w:pPr>
        <w:spacing w:line="20" w:lineRule="exact"/>
        <w:rPr>
          <w:sz w:val="20"/>
          <w:szCs w:val="20"/>
        </w:rPr>
      </w:pPr>
      <w:r>
        <w:rPr>
          <w:sz w:val="20"/>
          <w:szCs w:val="20"/>
        </w:rPr>
        <w:pict>
          <v:line id="Shape 7" o:spid="_x0000_s1031" style="position:absolute;z-index:251665408;visibility:visible;mso-wrap-distance-left:0;mso-wrap-distance-right:0" from="-.45pt,1.45pt" to="455.9pt,1.45pt" o:allowincell="f" strokecolor="#00000a" strokeweight=".16931mm"/>
        </w:pict>
      </w:r>
    </w:p>
    <w:p w:rsidR="009C3CE8" w:rsidRDefault="009C3CE8" w:rsidP="009C3CE8">
      <w:pPr>
        <w:numPr>
          <w:ilvl w:val="0"/>
          <w:numId w:val="64"/>
        </w:numPr>
        <w:tabs>
          <w:tab w:val="left" w:pos="740"/>
        </w:tabs>
        <w:ind w:left="740" w:hanging="364"/>
        <w:rPr>
          <w:rFonts w:eastAsia="Times New Roman"/>
          <w:color w:val="00000A"/>
          <w:sz w:val="24"/>
          <w:szCs w:val="24"/>
        </w:rPr>
      </w:pPr>
      <w:r>
        <w:rPr>
          <w:rFonts w:eastAsia="Times New Roman"/>
          <w:sz w:val="24"/>
          <w:szCs w:val="24"/>
        </w:rPr>
        <w:t>3.1.Przedmiotem</w:t>
      </w:r>
      <w:r>
        <w:rPr>
          <w:sz w:val="20"/>
          <w:szCs w:val="20"/>
        </w:rPr>
        <w:t xml:space="preserve"> </w:t>
      </w:r>
      <w:r>
        <w:rPr>
          <w:rFonts w:eastAsia="Times New Roman"/>
          <w:sz w:val="23"/>
          <w:szCs w:val="23"/>
        </w:rPr>
        <w:t>zamówienia jest wykonanie usługi polegającej na odbieraniu i zagospodarowaniu odpadów komunalnych pochodzących od właścicieli nieruchomości, na których zamieszkują mieszkańcy, położonych na terenie gminy Nowy Kawęczyn,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w:t>
      </w:r>
      <w:proofErr w:type="spellStart"/>
      <w:r>
        <w:rPr>
          <w:rFonts w:eastAsia="Times New Roman"/>
          <w:sz w:val="23"/>
          <w:szCs w:val="23"/>
        </w:rPr>
        <w:t>t.j</w:t>
      </w:r>
      <w:proofErr w:type="spellEnd"/>
      <w:r>
        <w:rPr>
          <w:rFonts w:eastAsia="Times New Roman"/>
          <w:sz w:val="23"/>
          <w:szCs w:val="23"/>
        </w:rPr>
        <w:t>. Dz. U. z 2019 r. poz. 2010), a także zgodnie z przepisami rozporządzenia Ministra Środowiska z dnia 14 maja 2016 roku w sprawie poziomów recyklingu, przygotowania do ponownego użycia i odzysku innymi metodami niektórych frakcji odpadów komunalnych (Dz. U. z 2016 r., poz. 2167) i rozporządzeniem Ministra Środowiska z dnia 15 grudnia 2017 roku w sprawie poziomów ograniczenia składowania masy odpadów komunalnych ulegających biodegradacji (Dz. U. z 2017 r., poz. 2412</w:t>
      </w:r>
      <w:r w:rsidRPr="00E461DC">
        <w:rPr>
          <w:rFonts w:eastAsia="Times New Roman"/>
          <w:sz w:val="23"/>
          <w:szCs w:val="23"/>
        </w:rPr>
        <w:t>), a także</w:t>
      </w:r>
      <w:r w:rsidRPr="00E461DC">
        <w:rPr>
          <w:rFonts w:eastAsia="Times New Roman"/>
          <w:color w:val="00000A"/>
          <w:sz w:val="24"/>
          <w:szCs w:val="24"/>
        </w:rPr>
        <w:t xml:space="preserve"> Uchwała</w:t>
      </w:r>
      <w:r>
        <w:rPr>
          <w:rFonts w:eastAsia="Times New Roman"/>
          <w:color w:val="00000A"/>
          <w:sz w:val="24"/>
          <w:szCs w:val="24"/>
        </w:rPr>
        <w:t xml:space="preserve"> </w:t>
      </w:r>
      <w:proofErr w:type="spellStart"/>
      <w:r>
        <w:rPr>
          <w:rFonts w:eastAsia="Times New Roman"/>
          <w:color w:val="00000A"/>
          <w:sz w:val="24"/>
          <w:szCs w:val="24"/>
        </w:rPr>
        <w:t>nr</w:t>
      </w:r>
      <w:proofErr w:type="spellEnd"/>
      <w:r>
        <w:rPr>
          <w:rFonts w:eastAsia="Times New Roman"/>
          <w:color w:val="00000A"/>
          <w:sz w:val="24"/>
          <w:szCs w:val="24"/>
        </w:rPr>
        <w:t xml:space="preserve"> XVIII/81/2016 Rady Gminy w Nowym Kawęczynie w sprawie Regulaminu utrzymania czystości i porządku na terenie Gminy Nowy Kawęczyn,</w:t>
      </w:r>
    </w:p>
    <w:p w:rsidR="009C3CE8" w:rsidRPr="00E461DC" w:rsidRDefault="009C3CE8" w:rsidP="009C3CE8">
      <w:pPr>
        <w:autoSpaceDE w:val="0"/>
        <w:autoSpaceDN w:val="0"/>
        <w:adjustRightInd w:val="0"/>
        <w:rPr>
          <w:rFonts w:eastAsia="Times New Roman"/>
          <w:color w:val="00000A"/>
          <w:sz w:val="24"/>
          <w:szCs w:val="24"/>
        </w:rPr>
      </w:pPr>
      <w:r w:rsidRPr="00095D96">
        <w:rPr>
          <w:rFonts w:eastAsia="Times New Roman"/>
          <w:color w:val="00000A"/>
          <w:sz w:val="24"/>
          <w:szCs w:val="24"/>
        </w:rPr>
        <w:t xml:space="preserve">Uchwała </w:t>
      </w:r>
      <w:proofErr w:type="spellStart"/>
      <w:r w:rsidRPr="00095D96">
        <w:rPr>
          <w:rFonts w:eastAsia="Times New Roman"/>
          <w:color w:val="00000A"/>
          <w:sz w:val="24"/>
          <w:szCs w:val="24"/>
        </w:rPr>
        <w:t>nr</w:t>
      </w:r>
      <w:proofErr w:type="spellEnd"/>
      <w:r w:rsidRPr="00095D96">
        <w:rPr>
          <w:rFonts w:eastAsia="Times New Roman"/>
          <w:color w:val="00000A"/>
          <w:sz w:val="24"/>
          <w:szCs w:val="24"/>
        </w:rPr>
        <w:t xml:space="preserve"> XXII/106/2016 Rady Gminy w Nowym Kawęczynie z dnia 29 września 2016 roku zmieniająca uchwałę w sprawie Regulaminu utrzymania czystości i porządku na terenie Gminy Nowy Kawęczyn, Uchwała </w:t>
      </w:r>
      <w:proofErr w:type="spellStart"/>
      <w:r w:rsidRPr="00095D96">
        <w:rPr>
          <w:rFonts w:eastAsia="Times New Roman"/>
          <w:color w:val="00000A"/>
          <w:sz w:val="24"/>
          <w:szCs w:val="24"/>
        </w:rPr>
        <w:t>nr</w:t>
      </w:r>
      <w:proofErr w:type="spellEnd"/>
      <w:r w:rsidRPr="00095D96">
        <w:rPr>
          <w:rFonts w:eastAsia="Times New Roman"/>
          <w:color w:val="00000A"/>
          <w:sz w:val="24"/>
          <w:szCs w:val="24"/>
        </w:rPr>
        <w:t xml:space="preserve"> XXI/109/2012 Rady Gminy w Nowym Kawęczynie z dnia </w:t>
      </w:r>
      <w:r>
        <w:rPr>
          <w:rFonts w:eastAsia="Times New Roman"/>
          <w:color w:val="00000A"/>
          <w:sz w:val="24"/>
          <w:szCs w:val="24"/>
        </w:rPr>
        <w:t xml:space="preserve"> </w:t>
      </w:r>
      <w:r w:rsidRPr="00095D96">
        <w:rPr>
          <w:rFonts w:eastAsia="Times New Roman"/>
          <w:color w:val="00000A"/>
          <w:sz w:val="24"/>
          <w:szCs w:val="24"/>
        </w:rPr>
        <w:t xml:space="preserve">28 grudnia 2012 r. </w:t>
      </w:r>
      <w:r w:rsidRPr="00095D96">
        <w:rPr>
          <w:rFonts w:ascii="TimesNewRomanPS-BoldMT" w:hAnsi="TimesNewRomanPS-BoldMT" w:cs="TimesNewRomanPS-BoldMT"/>
          <w:bCs/>
        </w:rPr>
        <w:t xml:space="preserve">w sprawie sposobu i zakresu świadczenia usług w zakresie odbierania </w:t>
      </w:r>
    </w:p>
    <w:p w:rsidR="009C3CE8" w:rsidRPr="00095D96" w:rsidRDefault="009C3CE8" w:rsidP="009C3CE8">
      <w:pPr>
        <w:autoSpaceDE w:val="0"/>
        <w:autoSpaceDN w:val="0"/>
        <w:adjustRightInd w:val="0"/>
        <w:rPr>
          <w:rFonts w:ascii="TimesNewRomanPS-BoldMT" w:hAnsi="TimesNewRomanPS-BoldMT" w:cs="TimesNewRomanPS-BoldMT"/>
          <w:bCs/>
        </w:rPr>
      </w:pPr>
      <w:r>
        <w:rPr>
          <w:rFonts w:ascii="TimesNewRomanPS-BoldMT" w:hAnsi="TimesNewRomanPS-BoldMT" w:cs="TimesNewRomanPS-BoldMT"/>
          <w:bCs/>
        </w:rPr>
        <w:t xml:space="preserve">            </w:t>
      </w:r>
      <w:r w:rsidRPr="00095D96">
        <w:rPr>
          <w:rFonts w:ascii="TimesNewRomanPS-BoldMT" w:hAnsi="TimesNewRomanPS-BoldMT" w:cs="TimesNewRomanPS-BoldMT"/>
          <w:bCs/>
        </w:rPr>
        <w:t>odpadów komunalnych od właś</w:t>
      </w:r>
      <w:r>
        <w:rPr>
          <w:rFonts w:ascii="TimesNewRomanPS-BoldMT" w:hAnsi="TimesNewRomanPS-BoldMT" w:cs="TimesNewRomanPS-BoldMT"/>
          <w:bCs/>
        </w:rPr>
        <w:t xml:space="preserve">cicieli </w:t>
      </w:r>
      <w:r w:rsidRPr="00095D96">
        <w:rPr>
          <w:rFonts w:ascii="TimesNewRomanPS-BoldMT" w:hAnsi="TimesNewRomanPS-BoldMT" w:cs="TimesNewRomanPS-BoldMT"/>
          <w:bCs/>
        </w:rPr>
        <w:t>nieruchomości i zagospodarowania tych odpadów</w:t>
      </w:r>
      <w:r>
        <w:rPr>
          <w:rFonts w:ascii="TimesNewRomanPS-BoldMT" w:hAnsi="TimesNewRomanPS-BoldMT" w:cs="TimesNewRomanPS-BoldMT"/>
          <w:bCs/>
        </w:rPr>
        <w:t>.</w:t>
      </w:r>
    </w:p>
    <w:p w:rsidR="009C3CE8" w:rsidRPr="000F2353" w:rsidRDefault="009C3CE8" w:rsidP="009C3CE8">
      <w:pPr>
        <w:rPr>
          <w:sz w:val="20"/>
          <w:szCs w:val="20"/>
        </w:rPr>
        <w:sectPr w:rsidR="009C3CE8" w:rsidRPr="000F2353">
          <w:pgSz w:w="11900" w:h="16838"/>
          <w:pgMar w:top="1413" w:right="1406" w:bottom="144" w:left="1400" w:header="0" w:footer="0" w:gutter="0"/>
          <w:cols w:space="708" w:equalWidth="0">
            <w:col w:w="9100"/>
          </w:cols>
        </w:sectPr>
      </w:pPr>
    </w:p>
    <w:p w:rsidR="009C3CE8" w:rsidRDefault="009C3CE8" w:rsidP="009C3CE8">
      <w:pPr>
        <w:rPr>
          <w:sz w:val="20"/>
          <w:szCs w:val="20"/>
        </w:rPr>
      </w:pPr>
      <w:bookmarkStart w:id="1" w:name="page3"/>
      <w:bookmarkEnd w:id="1"/>
      <w:r>
        <w:rPr>
          <w:rFonts w:eastAsia="Times New Roman"/>
          <w:sz w:val="24"/>
          <w:szCs w:val="24"/>
        </w:rPr>
        <w:lastRenderedPageBreak/>
        <w:t>3.2.Przedmiot zamówienia obejmuje:</w:t>
      </w:r>
    </w:p>
    <w:p w:rsidR="009C3CE8" w:rsidRDefault="009C3CE8" w:rsidP="009C3CE8">
      <w:pPr>
        <w:spacing w:line="46" w:lineRule="exact"/>
        <w:rPr>
          <w:sz w:val="20"/>
          <w:szCs w:val="20"/>
        </w:rPr>
      </w:pPr>
    </w:p>
    <w:p w:rsidR="009C3CE8" w:rsidRDefault="009C3CE8" w:rsidP="009C3CE8">
      <w:pPr>
        <w:numPr>
          <w:ilvl w:val="0"/>
          <w:numId w:val="1"/>
        </w:numPr>
        <w:tabs>
          <w:tab w:val="left" w:pos="840"/>
        </w:tabs>
        <w:spacing w:line="237" w:lineRule="auto"/>
        <w:ind w:left="840" w:hanging="429"/>
        <w:jc w:val="both"/>
        <w:rPr>
          <w:rFonts w:eastAsia="Times New Roman"/>
          <w:sz w:val="24"/>
          <w:szCs w:val="24"/>
        </w:rPr>
      </w:pPr>
      <w:r>
        <w:rPr>
          <w:rFonts w:eastAsia="Times New Roman"/>
          <w:sz w:val="24"/>
          <w:szCs w:val="24"/>
        </w:rPr>
        <w:t xml:space="preserve">wyposażenie wszystkich nieruchomości objętych odbiorem odpadów w pojemniki </w:t>
      </w:r>
      <w:r>
        <w:rPr>
          <w:rFonts w:eastAsia="Times New Roman"/>
          <w:color w:val="00000A"/>
          <w:sz w:val="24"/>
          <w:szCs w:val="24"/>
        </w:rPr>
        <w:t xml:space="preserve">i worki na odpady </w:t>
      </w:r>
      <w:r>
        <w:rPr>
          <w:rFonts w:eastAsia="Times New Roman"/>
          <w:color w:val="000000"/>
          <w:sz w:val="24"/>
          <w:szCs w:val="24"/>
        </w:rPr>
        <w:t>oraz wyposażenie w pojemniki punktów, w których odbywać się</w:t>
      </w:r>
      <w:r>
        <w:rPr>
          <w:rFonts w:eastAsia="Times New Roman"/>
          <w:color w:val="00000A"/>
          <w:sz w:val="24"/>
          <w:szCs w:val="24"/>
        </w:rPr>
        <w:t xml:space="preserve"> </w:t>
      </w:r>
      <w:r>
        <w:rPr>
          <w:rFonts w:eastAsia="Times New Roman"/>
          <w:color w:val="000000"/>
          <w:sz w:val="24"/>
          <w:szCs w:val="24"/>
        </w:rPr>
        <w:t>będzie zbiórka przeterminowanych leków i zużytych baterii, a także utrzymanie tych pojemników w odpowiednim stanie sanitarnym, porządkowym i technicznym,</w:t>
      </w:r>
    </w:p>
    <w:p w:rsidR="009C3CE8" w:rsidRDefault="009C3CE8" w:rsidP="009C3CE8">
      <w:pPr>
        <w:spacing w:line="13" w:lineRule="exact"/>
        <w:rPr>
          <w:rFonts w:eastAsia="Times New Roman"/>
          <w:sz w:val="24"/>
          <w:szCs w:val="24"/>
        </w:rPr>
      </w:pPr>
    </w:p>
    <w:p w:rsidR="009C3CE8" w:rsidRDefault="009C3CE8" w:rsidP="009C3CE8">
      <w:pPr>
        <w:numPr>
          <w:ilvl w:val="0"/>
          <w:numId w:val="1"/>
        </w:numPr>
        <w:tabs>
          <w:tab w:val="left" w:pos="840"/>
        </w:tabs>
        <w:spacing w:line="234" w:lineRule="auto"/>
        <w:ind w:left="840" w:right="20" w:hanging="429"/>
        <w:jc w:val="both"/>
        <w:rPr>
          <w:rFonts w:eastAsia="Times New Roman"/>
          <w:sz w:val="24"/>
          <w:szCs w:val="24"/>
        </w:rPr>
      </w:pPr>
      <w:r>
        <w:rPr>
          <w:rFonts w:eastAsia="Times New Roman"/>
          <w:sz w:val="24"/>
          <w:szCs w:val="24"/>
        </w:rPr>
        <w:t>odbieranie i zagospodarowanie odpadów komunalnych pochodzących od właścicieli nieruchomości, na których zamieszkują mieszkańcy, położonych na terenie gminy</w:t>
      </w:r>
    </w:p>
    <w:p w:rsidR="009C3CE8" w:rsidRDefault="009C3CE8" w:rsidP="009C3CE8">
      <w:pPr>
        <w:spacing w:line="1" w:lineRule="exact"/>
        <w:rPr>
          <w:rFonts w:eastAsia="Times New Roman"/>
          <w:sz w:val="24"/>
          <w:szCs w:val="24"/>
        </w:rPr>
      </w:pPr>
    </w:p>
    <w:p w:rsidR="009C3CE8" w:rsidRDefault="009C3CE8" w:rsidP="009C3CE8">
      <w:pPr>
        <w:ind w:left="840"/>
        <w:rPr>
          <w:rFonts w:eastAsia="Times New Roman"/>
          <w:sz w:val="24"/>
          <w:szCs w:val="24"/>
        </w:rPr>
      </w:pPr>
      <w:r>
        <w:rPr>
          <w:rFonts w:eastAsia="Times New Roman"/>
          <w:sz w:val="24"/>
          <w:szCs w:val="24"/>
        </w:rPr>
        <w:t>Nowy Kawęczyn,</w:t>
      </w:r>
    </w:p>
    <w:p w:rsidR="009C3CE8" w:rsidRDefault="009C3CE8" w:rsidP="009C3CE8">
      <w:pPr>
        <w:spacing w:line="12" w:lineRule="exact"/>
        <w:rPr>
          <w:sz w:val="20"/>
          <w:szCs w:val="20"/>
        </w:rPr>
      </w:pPr>
    </w:p>
    <w:p w:rsidR="009C3CE8" w:rsidRDefault="009C3CE8" w:rsidP="009C3CE8">
      <w:pPr>
        <w:tabs>
          <w:tab w:val="left" w:pos="820"/>
        </w:tabs>
        <w:spacing w:line="234" w:lineRule="auto"/>
        <w:ind w:left="840" w:right="20" w:hanging="419"/>
        <w:rPr>
          <w:sz w:val="20"/>
          <w:szCs w:val="20"/>
        </w:rPr>
      </w:pPr>
      <w:r>
        <w:rPr>
          <w:rFonts w:eastAsia="Times New Roman"/>
          <w:sz w:val="24"/>
          <w:szCs w:val="24"/>
        </w:rPr>
        <w:t>3)</w:t>
      </w:r>
      <w:r>
        <w:rPr>
          <w:sz w:val="20"/>
          <w:szCs w:val="20"/>
        </w:rPr>
        <w:tab/>
      </w:r>
      <w:r>
        <w:rPr>
          <w:rFonts w:eastAsia="Times New Roman"/>
          <w:sz w:val="24"/>
          <w:szCs w:val="24"/>
        </w:rPr>
        <w:t xml:space="preserve">dostarczenie (na zgłoszenie) kontenerów na odpady </w:t>
      </w:r>
      <w:proofErr w:type="spellStart"/>
      <w:r>
        <w:rPr>
          <w:rFonts w:eastAsia="Times New Roman"/>
          <w:sz w:val="24"/>
          <w:szCs w:val="24"/>
        </w:rPr>
        <w:t>budowlane</w:t>
      </w:r>
      <w:proofErr w:type="spellEnd"/>
      <w:r>
        <w:rPr>
          <w:rFonts w:eastAsia="Times New Roman"/>
          <w:sz w:val="24"/>
          <w:szCs w:val="24"/>
        </w:rPr>
        <w:t xml:space="preserve"> i rozbiórkowe z remontów oraz odbieranie i zagospodarowanie tych opadów,</w:t>
      </w:r>
    </w:p>
    <w:p w:rsidR="009C3CE8" w:rsidRDefault="009C3CE8" w:rsidP="009C3CE8">
      <w:pPr>
        <w:spacing w:line="14" w:lineRule="exact"/>
        <w:rPr>
          <w:sz w:val="20"/>
          <w:szCs w:val="20"/>
        </w:rPr>
      </w:pPr>
    </w:p>
    <w:p w:rsidR="009C3CE8" w:rsidRDefault="009C3CE8" w:rsidP="009C3CE8">
      <w:pPr>
        <w:numPr>
          <w:ilvl w:val="0"/>
          <w:numId w:val="2"/>
        </w:numPr>
        <w:tabs>
          <w:tab w:val="left" w:pos="840"/>
        </w:tabs>
        <w:spacing w:line="234" w:lineRule="auto"/>
        <w:ind w:left="840" w:right="20" w:hanging="429"/>
        <w:jc w:val="both"/>
        <w:rPr>
          <w:rFonts w:eastAsia="Times New Roman"/>
          <w:sz w:val="24"/>
          <w:szCs w:val="24"/>
        </w:rPr>
      </w:pPr>
      <w:r>
        <w:rPr>
          <w:rFonts w:eastAsia="Times New Roman"/>
          <w:sz w:val="24"/>
          <w:szCs w:val="24"/>
        </w:rPr>
        <w:t>zorganizowanie, utrzymanie i obsługę punktu selektywnego zbierania odpadów komunalnych oraz odbieranie i zagospodarowanie odpadów komunalnych</w:t>
      </w:r>
    </w:p>
    <w:p w:rsidR="009C3CE8" w:rsidRDefault="009C3CE8" w:rsidP="009C3CE8">
      <w:pPr>
        <w:spacing w:line="2" w:lineRule="exact"/>
        <w:rPr>
          <w:sz w:val="20"/>
          <w:szCs w:val="20"/>
        </w:rPr>
      </w:pPr>
    </w:p>
    <w:p w:rsidR="009C3CE8" w:rsidRDefault="009C3CE8" w:rsidP="009C3CE8">
      <w:pPr>
        <w:ind w:left="840"/>
        <w:rPr>
          <w:sz w:val="20"/>
          <w:szCs w:val="20"/>
        </w:rPr>
      </w:pPr>
      <w:r>
        <w:rPr>
          <w:rFonts w:eastAsia="Times New Roman"/>
          <w:sz w:val="24"/>
          <w:szCs w:val="24"/>
        </w:rPr>
        <w:t>zgromadzonych w tym punkcie,</w:t>
      </w:r>
    </w:p>
    <w:p w:rsidR="009C3CE8" w:rsidRDefault="009C3CE8" w:rsidP="009C3CE8">
      <w:pPr>
        <w:spacing w:line="12" w:lineRule="exact"/>
        <w:rPr>
          <w:sz w:val="20"/>
          <w:szCs w:val="20"/>
        </w:rPr>
      </w:pPr>
    </w:p>
    <w:p w:rsidR="009C3CE8" w:rsidRDefault="009C3CE8" w:rsidP="009C3CE8">
      <w:pPr>
        <w:tabs>
          <w:tab w:val="left" w:pos="820"/>
        </w:tabs>
        <w:spacing w:line="236" w:lineRule="auto"/>
        <w:ind w:left="840" w:right="20" w:hanging="419"/>
        <w:jc w:val="both"/>
        <w:rPr>
          <w:sz w:val="20"/>
          <w:szCs w:val="20"/>
        </w:rPr>
      </w:pPr>
      <w:r>
        <w:rPr>
          <w:rFonts w:eastAsia="Times New Roman"/>
          <w:sz w:val="24"/>
          <w:szCs w:val="24"/>
        </w:rPr>
        <w:t>5)</w:t>
      </w:r>
      <w:r>
        <w:rPr>
          <w:sz w:val="20"/>
          <w:szCs w:val="20"/>
        </w:rPr>
        <w:tab/>
      </w:r>
      <w:r>
        <w:rPr>
          <w:rFonts w:eastAsia="Times New Roman"/>
          <w:sz w:val="24"/>
          <w:szCs w:val="24"/>
        </w:rPr>
        <w:t xml:space="preserve">zorganizowanie i obsługę objazdowej zbiórki odpadów </w:t>
      </w:r>
      <w:r>
        <w:rPr>
          <w:rFonts w:eastAsia="Times New Roman"/>
          <w:color w:val="00000A"/>
          <w:sz w:val="24"/>
          <w:szCs w:val="24"/>
        </w:rPr>
        <w:t>wielkogabarytowych</w:t>
      </w:r>
      <w:r>
        <w:rPr>
          <w:rFonts w:eastAsia="Times New Roman"/>
          <w:sz w:val="24"/>
          <w:szCs w:val="24"/>
        </w:rPr>
        <w:t xml:space="preserve"> od właścicieli nieruchomości, na których zamieszkują mieszkańcy oraz zagospodarowanie zebranych odpadów.</w:t>
      </w:r>
    </w:p>
    <w:p w:rsidR="009C3CE8" w:rsidRDefault="009C3CE8" w:rsidP="009C3CE8">
      <w:pPr>
        <w:spacing w:line="16" w:lineRule="exact"/>
        <w:rPr>
          <w:sz w:val="20"/>
          <w:szCs w:val="20"/>
        </w:rPr>
      </w:pPr>
    </w:p>
    <w:p w:rsidR="009C3CE8" w:rsidRDefault="009C3CE8" w:rsidP="009C3CE8">
      <w:pPr>
        <w:spacing w:line="262" w:lineRule="auto"/>
        <w:ind w:left="400" w:right="20" w:hanging="359"/>
        <w:jc w:val="both"/>
        <w:rPr>
          <w:sz w:val="20"/>
          <w:szCs w:val="20"/>
        </w:rPr>
      </w:pPr>
      <w:r>
        <w:rPr>
          <w:rFonts w:eastAsia="Times New Roman"/>
          <w:sz w:val="24"/>
          <w:szCs w:val="24"/>
        </w:rPr>
        <w:t>3.3.Zakres</w:t>
      </w:r>
      <w:r>
        <w:rPr>
          <w:sz w:val="20"/>
          <w:szCs w:val="20"/>
        </w:rPr>
        <w:t xml:space="preserve"> </w:t>
      </w:r>
      <w:r>
        <w:rPr>
          <w:rFonts w:eastAsia="Times New Roman"/>
          <w:sz w:val="24"/>
          <w:szCs w:val="24"/>
        </w:rPr>
        <w:t>przedmiotu zamówienia dotyczący 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rsidR="009C3CE8" w:rsidRDefault="009C3CE8" w:rsidP="009C3CE8">
      <w:pPr>
        <w:spacing w:line="25" w:lineRule="exact"/>
        <w:rPr>
          <w:sz w:val="20"/>
          <w:szCs w:val="20"/>
        </w:rPr>
      </w:pPr>
    </w:p>
    <w:p w:rsidR="009C3CE8" w:rsidRDefault="009C3CE8" w:rsidP="009C3CE8">
      <w:pPr>
        <w:numPr>
          <w:ilvl w:val="0"/>
          <w:numId w:val="3"/>
        </w:numPr>
        <w:tabs>
          <w:tab w:val="left" w:pos="680"/>
        </w:tabs>
        <w:spacing w:line="237" w:lineRule="auto"/>
        <w:ind w:left="680" w:right="20" w:hanging="360"/>
        <w:jc w:val="both"/>
        <w:rPr>
          <w:rFonts w:eastAsia="Times New Roman"/>
          <w:sz w:val="24"/>
          <w:szCs w:val="24"/>
        </w:rPr>
      </w:pPr>
      <w:r>
        <w:rPr>
          <w:rFonts w:eastAsia="Times New Roman"/>
          <w:sz w:val="24"/>
          <w:szCs w:val="24"/>
        </w:rPr>
        <w:t>Na czas realizacji zamówienia, w ramach przedmiotu zamówienia, Wykonawca zobowiązany będzie do zapewnienia właścicielom nieruchomości, na których zamieszkują mieszkańcy, pojemników na odpady przystosowanych do opróżniania mechanicznego o pojemności od 120 litrów do 240 litrów.</w:t>
      </w:r>
    </w:p>
    <w:p w:rsidR="009C3CE8" w:rsidRDefault="009C3CE8" w:rsidP="009C3CE8">
      <w:pPr>
        <w:spacing w:line="14" w:lineRule="exact"/>
        <w:rPr>
          <w:sz w:val="20"/>
          <w:szCs w:val="20"/>
        </w:rPr>
      </w:pPr>
    </w:p>
    <w:p w:rsidR="009C3CE8" w:rsidRDefault="009C3CE8" w:rsidP="009C3CE8">
      <w:pPr>
        <w:tabs>
          <w:tab w:val="left" w:pos="660"/>
        </w:tabs>
        <w:spacing w:line="236" w:lineRule="auto"/>
        <w:ind w:left="680" w:right="20" w:hanging="359"/>
        <w:jc w:val="both"/>
        <w:rPr>
          <w:sz w:val="20"/>
          <w:szCs w:val="20"/>
        </w:rPr>
      </w:pPr>
      <w:r>
        <w:rPr>
          <w:rFonts w:eastAsia="Times New Roman"/>
          <w:color w:val="00000A"/>
          <w:sz w:val="24"/>
          <w:szCs w:val="24"/>
        </w:rPr>
        <w:t>2)</w:t>
      </w:r>
      <w:r>
        <w:rPr>
          <w:sz w:val="20"/>
          <w:szCs w:val="20"/>
        </w:rPr>
        <w:tab/>
      </w:r>
      <w:r>
        <w:rPr>
          <w:rFonts w:eastAsia="Times New Roman"/>
          <w:color w:val="00000A"/>
          <w:sz w:val="24"/>
          <w:szCs w:val="24"/>
        </w:rPr>
        <w:t>Wykonawca wyposaży właścicieli nieruchomości nieodpłatnie w worki foliowe o grubości uniemożliwiającej ich rozerwanie, o pojemności minimalnej 120 litrów, z przeznaczeniem na papier.</w:t>
      </w:r>
    </w:p>
    <w:p w:rsidR="009C3CE8" w:rsidRDefault="009C3CE8" w:rsidP="009C3CE8">
      <w:pPr>
        <w:spacing w:line="14" w:lineRule="exact"/>
        <w:rPr>
          <w:sz w:val="20"/>
          <w:szCs w:val="20"/>
        </w:rPr>
      </w:pPr>
    </w:p>
    <w:p w:rsidR="009C3CE8" w:rsidRDefault="009C3CE8" w:rsidP="009C3CE8">
      <w:pPr>
        <w:numPr>
          <w:ilvl w:val="0"/>
          <w:numId w:val="4"/>
        </w:numPr>
        <w:tabs>
          <w:tab w:val="left" w:pos="680"/>
        </w:tabs>
        <w:spacing w:line="236" w:lineRule="auto"/>
        <w:ind w:left="680" w:hanging="360"/>
        <w:jc w:val="both"/>
        <w:rPr>
          <w:rFonts w:eastAsia="Times New Roman"/>
          <w:color w:val="00000A"/>
          <w:sz w:val="24"/>
          <w:szCs w:val="24"/>
        </w:rPr>
      </w:pPr>
      <w:r>
        <w:rPr>
          <w:rFonts w:eastAsia="Times New Roman"/>
          <w:color w:val="00000A"/>
          <w:sz w:val="24"/>
          <w:szCs w:val="24"/>
        </w:rPr>
        <w:t xml:space="preserve">Pojemniki i worki muszą być oznaczone odpowiednimi kolorami i opisami, zgodnie z uchwałą w sprawie regulaminu utrzymania czystości i porządku na terenie gminy Nowy Kawęczyn stanowiącą załącznik </w:t>
      </w:r>
      <w:proofErr w:type="spellStart"/>
      <w:r>
        <w:rPr>
          <w:rFonts w:eastAsia="Times New Roman"/>
          <w:color w:val="00000A"/>
          <w:sz w:val="24"/>
          <w:szCs w:val="24"/>
        </w:rPr>
        <w:t>nr</w:t>
      </w:r>
      <w:proofErr w:type="spellEnd"/>
      <w:r>
        <w:rPr>
          <w:rFonts w:eastAsia="Times New Roman"/>
          <w:color w:val="00000A"/>
          <w:sz w:val="24"/>
          <w:szCs w:val="24"/>
        </w:rPr>
        <w:t xml:space="preserve"> 10 do SIWZ.</w:t>
      </w:r>
    </w:p>
    <w:p w:rsidR="009C3CE8" w:rsidRDefault="009C3CE8" w:rsidP="009C3CE8">
      <w:pPr>
        <w:spacing w:line="13" w:lineRule="exact"/>
        <w:rPr>
          <w:rFonts w:eastAsia="Times New Roman"/>
          <w:color w:val="00000A"/>
          <w:sz w:val="24"/>
          <w:szCs w:val="24"/>
        </w:rPr>
      </w:pPr>
    </w:p>
    <w:p w:rsidR="009C3CE8" w:rsidRPr="000F2353" w:rsidRDefault="009C3CE8" w:rsidP="009C3CE8">
      <w:pPr>
        <w:numPr>
          <w:ilvl w:val="0"/>
          <w:numId w:val="4"/>
        </w:numPr>
        <w:tabs>
          <w:tab w:val="left" w:pos="680"/>
        </w:tabs>
        <w:spacing w:line="237" w:lineRule="auto"/>
        <w:ind w:left="680" w:right="20" w:hanging="360"/>
        <w:jc w:val="both"/>
        <w:rPr>
          <w:rFonts w:eastAsia="Times New Roman"/>
          <w:sz w:val="24"/>
          <w:szCs w:val="24"/>
        </w:rPr>
      </w:pPr>
      <w:r>
        <w:rPr>
          <w:rFonts w:eastAsia="Times New Roman"/>
          <w:sz w:val="24"/>
          <w:szCs w:val="24"/>
        </w:rPr>
        <w:t xml:space="preserve">Pojemniki będą przekazywane przez Wykonawcę mieszkańcom na zasadach określonych w uchwale w sprawie sposobu i zakresu świadczenia usług w zakresie odbierania odpadów komunalnych od właścicieli nieruchomości i zagospodarowania tych odpadów stanowiącą załącznik </w:t>
      </w:r>
      <w:proofErr w:type="spellStart"/>
      <w:r>
        <w:rPr>
          <w:rFonts w:eastAsia="Times New Roman"/>
          <w:sz w:val="24"/>
          <w:szCs w:val="24"/>
        </w:rPr>
        <w:t>nr</w:t>
      </w:r>
      <w:proofErr w:type="spellEnd"/>
      <w:r>
        <w:rPr>
          <w:rFonts w:eastAsia="Times New Roman"/>
          <w:sz w:val="24"/>
          <w:szCs w:val="24"/>
        </w:rPr>
        <w:t xml:space="preserve"> 11 do SIWZ.</w:t>
      </w:r>
    </w:p>
    <w:p w:rsidR="009C3CE8" w:rsidRPr="000F2353" w:rsidRDefault="009C3CE8" w:rsidP="009C3CE8">
      <w:pPr>
        <w:numPr>
          <w:ilvl w:val="0"/>
          <w:numId w:val="4"/>
        </w:numPr>
        <w:tabs>
          <w:tab w:val="left" w:pos="680"/>
        </w:tabs>
        <w:spacing w:line="237" w:lineRule="auto"/>
        <w:ind w:left="680" w:right="20" w:hanging="360"/>
        <w:jc w:val="both"/>
        <w:rPr>
          <w:rFonts w:eastAsia="Times New Roman"/>
          <w:sz w:val="24"/>
          <w:szCs w:val="24"/>
        </w:rPr>
      </w:pPr>
      <w:r w:rsidRPr="00B24508">
        <w:rPr>
          <w:color w:val="000000"/>
          <w:sz w:val="24"/>
          <w:szCs w:val="24"/>
        </w:rPr>
        <w:t xml:space="preserve">Właściciel nieruchomości będzie otrzymywał worki, o których mowa w </w:t>
      </w:r>
      <w:proofErr w:type="spellStart"/>
      <w:r w:rsidRPr="00B24508">
        <w:rPr>
          <w:color w:val="000000"/>
          <w:sz w:val="24"/>
          <w:szCs w:val="24"/>
        </w:rPr>
        <w:t>ppkt</w:t>
      </w:r>
      <w:proofErr w:type="spellEnd"/>
      <w:r w:rsidRPr="00B24508">
        <w:rPr>
          <w:color w:val="000000"/>
          <w:sz w:val="24"/>
          <w:szCs w:val="24"/>
        </w:rPr>
        <w:t>.  2, po każdym odbiorze odpadów przez firmę. Wykonawca ma obowiązek zostawić tyle worków do segregacji ile odebrał z danej nieruchomości. Po pozostałą ilość potrzebnych worków właściciel nieruchomości zgłasza się do Siedziby Zamawiającego.</w:t>
      </w:r>
    </w:p>
    <w:p w:rsidR="009C3CE8" w:rsidRDefault="009C3CE8" w:rsidP="009C3CE8">
      <w:pPr>
        <w:spacing w:line="14" w:lineRule="exact"/>
        <w:rPr>
          <w:rFonts w:eastAsia="Times New Roman"/>
          <w:color w:val="00000A"/>
          <w:sz w:val="24"/>
          <w:szCs w:val="24"/>
        </w:rPr>
      </w:pPr>
    </w:p>
    <w:p w:rsidR="009C3CE8" w:rsidRPr="000F2353" w:rsidRDefault="009C3CE8" w:rsidP="009C3CE8">
      <w:pPr>
        <w:numPr>
          <w:ilvl w:val="0"/>
          <w:numId w:val="4"/>
        </w:numPr>
        <w:tabs>
          <w:tab w:val="left" w:pos="680"/>
        </w:tabs>
        <w:spacing w:line="250" w:lineRule="auto"/>
        <w:ind w:left="680" w:right="20" w:hanging="360"/>
        <w:jc w:val="both"/>
        <w:rPr>
          <w:rFonts w:eastAsia="Times New Roman"/>
          <w:sz w:val="23"/>
          <w:szCs w:val="23"/>
        </w:rPr>
      </w:pPr>
      <w:r>
        <w:rPr>
          <w:rFonts w:eastAsia="Times New Roman"/>
          <w:sz w:val="23"/>
          <w:szCs w:val="23"/>
        </w:rPr>
        <w:t xml:space="preserve">Wykaz nieruchomości zamieszkałych i liczby zamieszkałych na nich mieszkańców stanowi załącznik </w:t>
      </w:r>
      <w:proofErr w:type="spellStart"/>
      <w:r>
        <w:rPr>
          <w:rFonts w:eastAsia="Times New Roman"/>
          <w:sz w:val="23"/>
          <w:szCs w:val="23"/>
        </w:rPr>
        <w:t>nr</w:t>
      </w:r>
      <w:proofErr w:type="spellEnd"/>
      <w:r>
        <w:rPr>
          <w:rFonts w:eastAsia="Times New Roman"/>
          <w:sz w:val="23"/>
          <w:szCs w:val="23"/>
        </w:rPr>
        <w:t xml:space="preserve"> 9 do SIWZ. Wykaz został załączony pomocniczo w celu oszacowania zakresu zamówienia. Dane przedstawione w załączniku </w:t>
      </w:r>
      <w:proofErr w:type="spellStart"/>
      <w:r>
        <w:rPr>
          <w:rFonts w:eastAsia="Times New Roman"/>
          <w:sz w:val="23"/>
          <w:szCs w:val="23"/>
        </w:rPr>
        <w:t>nr</w:t>
      </w:r>
      <w:proofErr w:type="spellEnd"/>
      <w:r>
        <w:rPr>
          <w:rFonts w:eastAsia="Times New Roman"/>
          <w:sz w:val="23"/>
          <w:szCs w:val="23"/>
        </w:rPr>
        <w:t xml:space="preserve"> 9 do SIWZ nie są zależne od Zamawiającego i mogą ulec zmianie stosownie do rzeczywistych potrzeb Zamawiającego przy uwzględnieniu powstawania nowych nieruchomości oraz migracji i naturalnego ruchu ludności, nie więcej niż o 10%. Szczegółowy wykaz nieruchomości (opracowany na podstawie złożonych deklaracji), które Wykonawca będzie musiał wyposażyć w pojemniki, Zamawiający dostarczy przy podpisywaniu umowy.</w:t>
      </w:r>
    </w:p>
    <w:p w:rsidR="009C3CE8" w:rsidRDefault="009C3CE8" w:rsidP="009C3CE8">
      <w:pPr>
        <w:sectPr w:rsidR="009C3CE8">
          <w:pgSz w:w="11900" w:h="16838"/>
          <w:pgMar w:top="1423" w:right="1406" w:bottom="144" w:left="1440" w:header="0" w:footer="0" w:gutter="0"/>
          <w:cols w:space="708" w:equalWidth="0">
            <w:col w:w="9060"/>
          </w:cols>
        </w:sectPr>
      </w:pPr>
    </w:p>
    <w:p w:rsidR="009C3CE8" w:rsidRDefault="009C3CE8" w:rsidP="009C3CE8">
      <w:pPr>
        <w:spacing w:line="234" w:lineRule="auto"/>
        <w:ind w:left="680" w:right="20"/>
        <w:rPr>
          <w:sz w:val="20"/>
          <w:szCs w:val="20"/>
        </w:rPr>
      </w:pPr>
      <w:bookmarkStart w:id="2" w:name="page4"/>
      <w:bookmarkEnd w:id="2"/>
      <w:r>
        <w:rPr>
          <w:rFonts w:eastAsia="Times New Roman"/>
          <w:sz w:val="24"/>
          <w:szCs w:val="24"/>
        </w:rPr>
        <w:lastRenderedPageBreak/>
        <w:t>Informacje podane w wykazie będą aktualizowane przez Zamawiającego na koniec każdego tygodnia.</w:t>
      </w:r>
    </w:p>
    <w:p w:rsidR="009C3CE8" w:rsidRDefault="009C3CE8" w:rsidP="009C3CE8">
      <w:pPr>
        <w:spacing w:line="14" w:lineRule="exact"/>
        <w:rPr>
          <w:sz w:val="20"/>
          <w:szCs w:val="20"/>
        </w:rPr>
      </w:pPr>
    </w:p>
    <w:p w:rsidR="009C3CE8" w:rsidRPr="00B24508" w:rsidRDefault="009C3CE8" w:rsidP="009C3CE8">
      <w:pPr>
        <w:numPr>
          <w:ilvl w:val="0"/>
          <w:numId w:val="5"/>
        </w:numPr>
        <w:tabs>
          <w:tab w:val="left" w:pos="680"/>
        </w:tabs>
        <w:spacing w:line="237" w:lineRule="auto"/>
        <w:ind w:left="680" w:right="20" w:hanging="360"/>
        <w:jc w:val="both"/>
        <w:rPr>
          <w:rFonts w:eastAsia="Times New Roman"/>
          <w:sz w:val="24"/>
          <w:szCs w:val="24"/>
        </w:rPr>
      </w:pPr>
      <w:r>
        <w:rPr>
          <w:rFonts w:eastAsia="Times New Roman"/>
          <w:color w:val="00000A"/>
          <w:sz w:val="24"/>
          <w:szCs w:val="24"/>
        </w:rPr>
        <w:t xml:space="preserve">Wykonawca w terminie 5 dni roboczych od </w:t>
      </w:r>
      <w:r>
        <w:rPr>
          <w:rFonts w:eastAsia="Times New Roman"/>
          <w:color w:val="000000"/>
          <w:sz w:val="24"/>
          <w:szCs w:val="24"/>
        </w:rPr>
        <w:t>daty przekazania mu aktualizacji wykazu,</w:t>
      </w:r>
      <w:r>
        <w:rPr>
          <w:rFonts w:eastAsia="Times New Roman"/>
          <w:color w:val="00000A"/>
          <w:sz w:val="24"/>
          <w:szCs w:val="24"/>
        </w:rPr>
        <w:t xml:space="preserve"> </w:t>
      </w:r>
      <w:r>
        <w:rPr>
          <w:rFonts w:eastAsia="Times New Roman"/>
          <w:color w:val="000000"/>
          <w:sz w:val="24"/>
          <w:szCs w:val="24"/>
        </w:rPr>
        <w:t xml:space="preserve">o którym mowa w </w:t>
      </w:r>
      <w:proofErr w:type="spellStart"/>
      <w:r>
        <w:rPr>
          <w:rFonts w:eastAsia="Times New Roman"/>
          <w:color w:val="000000"/>
          <w:sz w:val="24"/>
          <w:szCs w:val="24"/>
        </w:rPr>
        <w:t>ppkt</w:t>
      </w:r>
      <w:proofErr w:type="spellEnd"/>
      <w:r>
        <w:rPr>
          <w:rFonts w:eastAsia="Times New Roman"/>
          <w:color w:val="000000"/>
          <w:sz w:val="24"/>
          <w:szCs w:val="24"/>
        </w:rPr>
        <w:t xml:space="preserve"> 6, zobowiązany będzie do dostarczenia nowych pojemników i worków lub w przypadku uszkodzenia pojemnika jego wymiany stosownie do wprowadzonych zmian.</w:t>
      </w:r>
    </w:p>
    <w:p w:rsidR="009C3CE8" w:rsidRPr="00B24508" w:rsidRDefault="009C3CE8" w:rsidP="009C3CE8">
      <w:pPr>
        <w:numPr>
          <w:ilvl w:val="0"/>
          <w:numId w:val="5"/>
        </w:numPr>
        <w:tabs>
          <w:tab w:val="left" w:pos="680"/>
        </w:tabs>
        <w:spacing w:line="237" w:lineRule="auto"/>
        <w:ind w:left="680" w:right="20" w:hanging="360"/>
        <w:jc w:val="both"/>
        <w:rPr>
          <w:rFonts w:eastAsia="Times New Roman"/>
          <w:sz w:val="24"/>
          <w:szCs w:val="24"/>
        </w:rPr>
      </w:pPr>
      <w:r w:rsidRPr="00B24508">
        <w:rPr>
          <w:color w:val="000000"/>
          <w:sz w:val="24"/>
          <w:szCs w:val="24"/>
        </w:rPr>
        <w:t>Wykonawca dostarczy mieszkańcom pojemniki i worki na posesje w terminie</w:t>
      </w:r>
      <w:r w:rsidRPr="00B24508">
        <w:rPr>
          <w:b/>
          <w:bCs/>
          <w:color w:val="000000"/>
          <w:sz w:val="24"/>
          <w:szCs w:val="24"/>
        </w:rPr>
        <w:t xml:space="preserve"> do 30 dni od daty podpisania umowy. W terminie 45 dni od daty podpisania umowy </w:t>
      </w:r>
      <w:r w:rsidRPr="00B24508">
        <w:rPr>
          <w:color w:val="000000"/>
          <w:sz w:val="24"/>
          <w:szCs w:val="24"/>
        </w:rPr>
        <w:t>Wykonawca przedłoży Zamawiającemu pisemne potwierdzenie wyposażenia w pojemniki i worki nieruchomości objętych zamówieniem, zawierające dane o ilości i rodzaju dostarczonych pojemników i worków oraz informację o posesjach, do których pojemniki i worki nie zostały dostarczone z podaniem przyczyny niedostarczenia.</w:t>
      </w:r>
    </w:p>
    <w:p w:rsidR="009C3CE8" w:rsidRPr="00B24508" w:rsidRDefault="009C3CE8" w:rsidP="009C3CE8">
      <w:pPr>
        <w:numPr>
          <w:ilvl w:val="0"/>
          <w:numId w:val="5"/>
        </w:numPr>
        <w:tabs>
          <w:tab w:val="left" w:pos="680"/>
        </w:tabs>
        <w:spacing w:line="237" w:lineRule="auto"/>
        <w:ind w:left="680" w:right="20" w:hanging="360"/>
        <w:jc w:val="both"/>
        <w:rPr>
          <w:rFonts w:eastAsia="Times New Roman"/>
          <w:sz w:val="24"/>
          <w:szCs w:val="24"/>
        </w:rPr>
      </w:pPr>
      <w:r w:rsidRPr="00B24508">
        <w:rPr>
          <w:color w:val="000000"/>
          <w:sz w:val="24"/>
          <w:szCs w:val="24"/>
        </w:rPr>
        <w:t xml:space="preserve">Worki, o których mowa w </w:t>
      </w:r>
      <w:proofErr w:type="spellStart"/>
      <w:r w:rsidRPr="00B24508">
        <w:rPr>
          <w:color w:val="000000"/>
          <w:sz w:val="24"/>
          <w:szCs w:val="24"/>
        </w:rPr>
        <w:t>ppkt</w:t>
      </w:r>
      <w:proofErr w:type="spellEnd"/>
      <w:r w:rsidRPr="00B24508">
        <w:rPr>
          <w:color w:val="000000"/>
          <w:sz w:val="24"/>
          <w:szCs w:val="24"/>
        </w:rPr>
        <w:t xml:space="preserve"> 2, do pierwszego odbioru selektywnie zbieranych odpadów komunalnych Wykonawca zobowiązany jest dostarczyć na nieruchomości zamieszkałe </w:t>
      </w:r>
      <w:r w:rsidRPr="00B24508">
        <w:rPr>
          <w:b/>
          <w:bCs/>
          <w:color w:val="000000"/>
          <w:sz w:val="24"/>
          <w:szCs w:val="24"/>
        </w:rPr>
        <w:t xml:space="preserve">w ciągu 30 dni od daty podpisania umowy. </w:t>
      </w:r>
    </w:p>
    <w:p w:rsidR="009C3CE8" w:rsidRPr="00B24508" w:rsidRDefault="009C3CE8" w:rsidP="009C3CE8">
      <w:pPr>
        <w:numPr>
          <w:ilvl w:val="0"/>
          <w:numId w:val="5"/>
        </w:numPr>
        <w:tabs>
          <w:tab w:val="left" w:pos="680"/>
        </w:tabs>
        <w:spacing w:line="237" w:lineRule="auto"/>
        <w:ind w:left="680" w:right="20" w:hanging="360"/>
        <w:jc w:val="both"/>
        <w:rPr>
          <w:rFonts w:eastAsia="Times New Roman"/>
          <w:sz w:val="24"/>
          <w:szCs w:val="24"/>
        </w:rPr>
      </w:pPr>
      <w:r w:rsidRPr="00B24508">
        <w:rPr>
          <w:color w:val="000000"/>
          <w:sz w:val="24"/>
          <w:szCs w:val="24"/>
        </w:rPr>
        <w:t xml:space="preserve">Wykonawca wyposaży w terminie </w:t>
      </w:r>
      <w:r w:rsidRPr="00B24508">
        <w:rPr>
          <w:b/>
          <w:bCs/>
          <w:color w:val="000000"/>
          <w:sz w:val="24"/>
          <w:szCs w:val="24"/>
        </w:rPr>
        <w:t xml:space="preserve">do 30 dni od daty podpisania umowy </w:t>
      </w:r>
      <w:r w:rsidRPr="00B24508">
        <w:rPr>
          <w:color w:val="000000"/>
          <w:sz w:val="24"/>
          <w:szCs w:val="24"/>
        </w:rPr>
        <w:t>punkty, w których odbywać się będzie zbiórka przeterminowanych leków oraz punkty, w których odbywać się będzie zbiórka zużytych baterii w odpowiednie pojemniki</w:t>
      </w:r>
      <w:r w:rsidRPr="00B24508">
        <w:rPr>
          <w:b/>
          <w:bCs/>
          <w:color w:val="000000"/>
          <w:sz w:val="24"/>
          <w:szCs w:val="24"/>
        </w:rPr>
        <w:t>.</w:t>
      </w:r>
    </w:p>
    <w:p w:rsidR="009C3CE8" w:rsidRDefault="009C3CE8" w:rsidP="009C3CE8">
      <w:pPr>
        <w:spacing w:line="13" w:lineRule="exact"/>
        <w:rPr>
          <w:rFonts w:eastAsia="Times New Roman"/>
          <w:sz w:val="24"/>
          <w:szCs w:val="24"/>
        </w:rPr>
      </w:pPr>
    </w:p>
    <w:p w:rsidR="009C3CE8" w:rsidRDefault="009C3CE8" w:rsidP="009C3CE8">
      <w:pPr>
        <w:spacing w:line="13" w:lineRule="exact"/>
        <w:rPr>
          <w:rFonts w:eastAsia="Times New Roman"/>
          <w:sz w:val="24"/>
          <w:szCs w:val="24"/>
        </w:rPr>
      </w:pPr>
    </w:p>
    <w:p w:rsidR="009C3CE8" w:rsidRDefault="009C3CE8" w:rsidP="009C3CE8">
      <w:pPr>
        <w:spacing w:line="14" w:lineRule="exact"/>
        <w:rPr>
          <w:rFonts w:eastAsia="Times New Roman"/>
          <w:color w:val="00000A"/>
          <w:sz w:val="24"/>
          <w:szCs w:val="24"/>
        </w:rPr>
      </w:pPr>
    </w:p>
    <w:p w:rsidR="009C3CE8" w:rsidRDefault="009C3CE8" w:rsidP="009C3CE8">
      <w:pPr>
        <w:spacing w:line="13" w:lineRule="exact"/>
        <w:rPr>
          <w:rFonts w:eastAsia="Times New Roman"/>
          <w:sz w:val="24"/>
          <w:szCs w:val="24"/>
        </w:rPr>
      </w:pPr>
    </w:p>
    <w:p w:rsidR="009C3CE8" w:rsidRDefault="009C3CE8" w:rsidP="009C3CE8">
      <w:pPr>
        <w:numPr>
          <w:ilvl w:val="0"/>
          <w:numId w:val="5"/>
        </w:numPr>
        <w:tabs>
          <w:tab w:val="left" w:pos="680"/>
        </w:tabs>
        <w:spacing w:line="236" w:lineRule="auto"/>
        <w:ind w:left="680" w:right="20" w:hanging="360"/>
        <w:jc w:val="both"/>
        <w:rPr>
          <w:rFonts w:eastAsia="Times New Roman"/>
          <w:sz w:val="24"/>
          <w:szCs w:val="24"/>
        </w:rPr>
      </w:pPr>
      <w:r>
        <w:rPr>
          <w:rFonts w:eastAsia="Times New Roman"/>
          <w:sz w:val="24"/>
          <w:szCs w:val="24"/>
        </w:rPr>
        <w:t xml:space="preserve">Wykonawca dostarczy 3 szt. pojemników na przeterminowane leki o minimalnej pojemności 40 l każdy </w:t>
      </w:r>
      <w:r>
        <w:rPr>
          <w:rFonts w:eastAsia="Times New Roman"/>
          <w:color w:val="00000A"/>
          <w:sz w:val="24"/>
          <w:szCs w:val="24"/>
        </w:rPr>
        <w:t>oraz 7 szt. pojemników</w:t>
      </w:r>
      <w:r>
        <w:rPr>
          <w:rFonts w:eastAsia="Times New Roman"/>
          <w:sz w:val="24"/>
          <w:szCs w:val="24"/>
        </w:rPr>
        <w:t xml:space="preserve"> na zużytych baterii o minimalnej pojemności 30 l każdy.</w:t>
      </w:r>
    </w:p>
    <w:p w:rsidR="009C3CE8" w:rsidRDefault="009C3CE8" w:rsidP="009C3CE8">
      <w:pPr>
        <w:spacing w:line="13" w:lineRule="exact"/>
        <w:rPr>
          <w:rFonts w:eastAsia="Times New Roman"/>
          <w:sz w:val="24"/>
          <w:szCs w:val="24"/>
        </w:rPr>
      </w:pPr>
    </w:p>
    <w:p w:rsidR="009C3CE8" w:rsidRDefault="009C3CE8" w:rsidP="009C3CE8">
      <w:pPr>
        <w:numPr>
          <w:ilvl w:val="0"/>
          <w:numId w:val="5"/>
        </w:numPr>
        <w:tabs>
          <w:tab w:val="left" w:pos="680"/>
        </w:tabs>
        <w:spacing w:line="236" w:lineRule="auto"/>
        <w:ind w:left="680" w:right="20" w:hanging="360"/>
        <w:jc w:val="both"/>
        <w:rPr>
          <w:rFonts w:eastAsia="Times New Roman"/>
          <w:sz w:val="24"/>
          <w:szCs w:val="24"/>
        </w:rPr>
      </w:pPr>
      <w:r>
        <w:rPr>
          <w:rFonts w:eastAsia="Times New Roman"/>
          <w:sz w:val="24"/>
          <w:szCs w:val="24"/>
        </w:rPr>
        <w:t xml:space="preserve">Wykonawca zobowiązany będzie do utrzymania, dostarczonych w ramach zamówienia pojemników, o których mowa w </w:t>
      </w:r>
      <w:proofErr w:type="spellStart"/>
      <w:r>
        <w:rPr>
          <w:rFonts w:eastAsia="Times New Roman"/>
          <w:sz w:val="24"/>
          <w:szCs w:val="24"/>
        </w:rPr>
        <w:t>ppkt</w:t>
      </w:r>
      <w:proofErr w:type="spellEnd"/>
      <w:r>
        <w:rPr>
          <w:rFonts w:eastAsia="Times New Roman"/>
          <w:sz w:val="24"/>
          <w:szCs w:val="24"/>
        </w:rPr>
        <w:t xml:space="preserve"> 1 i 11 w odpowiednim stanie sanitarnym, porządkowym i technicznym poprzez:</w:t>
      </w:r>
    </w:p>
    <w:p w:rsidR="009C3CE8" w:rsidRDefault="009C3CE8" w:rsidP="009C3CE8">
      <w:pPr>
        <w:spacing w:line="1" w:lineRule="exact"/>
        <w:rPr>
          <w:rFonts w:eastAsia="Times New Roman"/>
          <w:sz w:val="24"/>
          <w:szCs w:val="24"/>
        </w:rPr>
      </w:pPr>
    </w:p>
    <w:p w:rsidR="009C3CE8" w:rsidRDefault="009C3CE8" w:rsidP="009C3CE8">
      <w:pPr>
        <w:numPr>
          <w:ilvl w:val="1"/>
          <w:numId w:val="5"/>
        </w:numPr>
        <w:tabs>
          <w:tab w:val="left" w:pos="1040"/>
        </w:tabs>
        <w:ind w:left="1040" w:hanging="363"/>
        <w:rPr>
          <w:rFonts w:eastAsia="Times New Roman"/>
          <w:sz w:val="24"/>
          <w:szCs w:val="24"/>
        </w:rPr>
      </w:pPr>
      <w:r>
        <w:rPr>
          <w:rFonts w:eastAsia="Times New Roman"/>
          <w:sz w:val="24"/>
          <w:szCs w:val="24"/>
        </w:rPr>
        <w:t>mycie pojemników minimum jeden raz w okresie realizacji zamówienia,</w:t>
      </w:r>
    </w:p>
    <w:p w:rsidR="009C3CE8" w:rsidRDefault="009C3CE8" w:rsidP="009C3CE8">
      <w:pPr>
        <w:numPr>
          <w:ilvl w:val="1"/>
          <w:numId w:val="5"/>
        </w:numPr>
        <w:tabs>
          <w:tab w:val="left" w:pos="1040"/>
        </w:tabs>
        <w:ind w:left="1040" w:hanging="363"/>
        <w:rPr>
          <w:rFonts w:eastAsia="Times New Roman"/>
          <w:sz w:val="24"/>
          <w:szCs w:val="24"/>
        </w:rPr>
      </w:pPr>
      <w:r>
        <w:rPr>
          <w:rFonts w:eastAsia="Times New Roman"/>
          <w:sz w:val="24"/>
          <w:szCs w:val="24"/>
        </w:rPr>
        <w:t>wymianę uszkodzonych pojemników na pełnowartościowe.</w:t>
      </w:r>
    </w:p>
    <w:p w:rsidR="009C3CE8" w:rsidRDefault="009C3CE8" w:rsidP="009C3CE8">
      <w:pPr>
        <w:spacing w:line="15" w:lineRule="exact"/>
        <w:rPr>
          <w:sz w:val="20"/>
          <w:szCs w:val="20"/>
        </w:rPr>
      </w:pPr>
    </w:p>
    <w:p w:rsidR="009C3CE8" w:rsidRDefault="009C3CE8" w:rsidP="009C3CE8">
      <w:pPr>
        <w:spacing w:line="259" w:lineRule="auto"/>
        <w:ind w:left="400" w:hanging="359"/>
        <w:jc w:val="both"/>
        <w:rPr>
          <w:sz w:val="20"/>
          <w:szCs w:val="20"/>
        </w:rPr>
      </w:pPr>
      <w:r>
        <w:rPr>
          <w:rFonts w:eastAsia="Times New Roman"/>
          <w:sz w:val="24"/>
          <w:szCs w:val="24"/>
        </w:rPr>
        <w:t>3.4.Zakres</w:t>
      </w:r>
      <w:r>
        <w:rPr>
          <w:sz w:val="20"/>
          <w:szCs w:val="20"/>
        </w:rPr>
        <w:t xml:space="preserve"> </w:t>
      </w:r>
      <w:r>
        <w:rPr>
          <w:rFonts w:eastAsia="Times New Roman"/>
          <w:sz w:val="24"/>
          <w:szCs w:val="24"/>
        </w:rPr>
        <w:t>przedmiotu zamówienia dotyczący odbierania i zagospodarowania odpadów komunalnych pochodzących od właścicieli nieruchomości, na których zamieszkują mieszkańcy, położonych na terenie gminy Nowy Kawęczyn.</w:t>
      </w:r>
    </w:p>
    <w:p w:rsidR="009C3CE8" w:rsidRDefault="009C3CE8" w:rsidP="009C3CE8">
      <w:pPr>
        <w:spacing w:line="26" w:lineRule="exact"/>
        <w:rPr>
          <w:sz w:val="20"/>
          <w:szCs w:val="20"/>
        </w:rPr>
      </w:pPr>
    </w:p>
    <w:p w:rsidR="009C3CE8" w:rsidRDefault="009C3CE8" w:rsidP="009C3CE8">
      <w:pPr>
        <w:numPr>
          <w:ilvl w:val="0"/>
          <w:numId w:val="6"/>
        </w:numPr>
        <w:tabs>
          <w:tab w:val="left" w:pos="680"/>
        </w:tabs>
        <w:spacing w:line="238" w:lineRule="auto"/>
        <w:ind w:left="680" w:right="20" w:hanging="360"/>
        <w:jc w:val="both"/>
        <w:rPr>
          <w:rFonts w:eastAsia="Times New Roman"/>
          <w:sz w:val="24"/>
          <w:szCs w:val="24"/>
        </w:rPr>
      </w:pPr>
      <w:r>
        <w:rPr>
          <w:rFonts w:eastAsia="Times New Roman"/>
          <w:sz w:val="24"/>
          <w:szCs w:val="24"/>
        </w:rPr>
        <w:t xml:space="preserve">Odpady będą odbierane z nieruchomości, na których zamieszkują mieszkańcy, położonych na terenie gminy Nowy Kawęczyn. Wykaz nieruchomości zamieszkałych i liczby zamieszkałych na nich mieszkańców stanowi załącznik </w:t>
      </w:r>
      <w:proofErr w:type="spellStart"/>
      <w:r>
        <w:rPr>
          <w:rFonts w:eastAsia="Times New Roman"/>
          <w:sz w:val="24"/>
          <w:szCs w:val="24"/>
        </w:rPr>
        <w:t>nr</w:t>
      </w:r>
      <w:proofErr w:type="spellEnd"/>
      <w:r>
        <w:rPr>
          <w:rFonts w:eastAsia="Times New Roman"/>
          <w:sz w:val="24"/>
          <w:szCs w:val="24"/>
        </w:rPr>
        <w:t xml:space="preserve"> 9 do SIWZ. Wykaz został załączony pomocniczo w celu oszacowania zakresu zamówienia. Dane przedstawione w załączniku </w:t>
      </w:r>
      <w:proofErr w:type="spellStart"/>
      <w:r>
        <w:rPr>
          <w:rFonts w:eastAsia="Times New Roman"/>
          <w:sz w:val="24"/>
          <w:szCs w:val="24"/>
        </w:rPr>
        <w:t>nr</w:t>
      </w:r>
      <w:proofErr w:type="spellEnd"/>
      <w:r>
        <w:rPr>
          <w:rFonts w:eastAsia="Times New Roman"/>
          <w:sz w:val="24"/>
          <w:szCs w:val="24"/>
        </w:rPr>
        <w:t xml:space="preserve"> 9 do SIWZ nie są zależne od Zamawiającego i mogą ulec zmianie stosownie do rzeczywistych potrzeb Zamawiającego przy uwzględnieniu powstawania nowych nieruchomości oraz migracji i naturalnego ruchu</w:t>
      </w:r>
    </w:p>
    <w:p w:rsidR="009C3CE8" w:rsidRDefault="009C3CE8" w:rsidP="009C3CE8">
      <w:pPr>
        <w:spacing w:line="4" w:lineRule="exact"/>
        <w:rPr>
          <w:sz w:val="20"/>
          <w:szCs w:val="20"/>
        </w:rPr>
      </w:pPr>
    </w:p>
    <w:p w:rsidR="009C3CE8" w:rsidRPr="000F2353" w:rsidRDefault="009C3CE8" w:rsidP="009C3CE8">
      <w:pPr>
        <w:ind w:left="680"/>
        <w:rPr>
          <w:rFonts w:eastAsia="Times New Roman"/>
          <w:sz w:val="24"/>
          <w:szCs w:val="24"/>
        </w:rPr>
      </w:pPr>
      <w:r>
        <w:rPr>
          <w:rFonts w:eastAsia="Times New Roman"/>
          <w:sz w:val="24"/>
          <w:szCs w:val="24"/>
        </w:rPr>
        <w:t>ludności, nie więcej niż o 10%.</w:t>
      </w:r>
    </w:p>
    <w:p w:rsidR="009C3CE8" w:rsidRDefault="009C3CE8" w:rsidP="009C3CE8">
      <w:pPr>
        <w:spacing w:line="12" w:lineRule="exact"/>
        <w:rPr>
          <w:sz w:val="20"/>
          <w:szCs w:val="20"/>
        </w:rPr>
      </w:pPr>
    </w:p>
    <w:p w:rsidR="009C3CE8" w:rsidRDefault="009C3CE8" w:rsidP="009C3CE8">
      <w:pPr>
        <w:autoSpaceDE w:val="0"/>
        <w:autoSpaceDN w:val="0"/>
        <w:adjustRightInd w:val="0"/>
        <w:spacing w:after="27"/>
        <w:jc w:val="both"/>
        <w:rPr>
          <w:color w:val="000000"/>
          <w:sz w:val="24"/>
          <w:szCs w:val="24"/>
        </w:rPr>
      </w:pPr>
      <w:r>
        <w:rPr>
          <w:rFonts w:eastAsia="Times New Roman"/>
          <w:sz w:val="24"/>
          <w:szCs w:val="24"/>
        </w:rPr>
        <w:t xml:space="preserve">       2) </w:t>
      </w:r>
      <w:r w:rsidRPr="007C5920">
        <w:rPr>
          <w:color w:val="000000"/>
          <w:sz w:val="24"/>
          <w:szCs w:val="24"/>
        </w:rPr>
        <w:t xml:space="preserve">Wykonawca zobowiązany jest odebrać odpady komunalne umieszczone </w:t>
      </w:r>
    </w:p>
    <w:p w:rsidR="009C3CE8" w:rsidRDefault="009C3CE8" w:rsidP="009C3CE8">
      <w:pPr>
        <w:autoSpaceDE w:val="0"/>
        <w:autoSpaceDN w:val="0"/>
        <w:adjustRightInd w:val="0"/>
        <w:spacing w:after="27"/>
        <w:jc w:val="both"/>
        <w:rPr>
          <w:color w:val="000000"/>
          <w:sz w:val="24"/>
          <w:szCs w:val="24"/>
        </w:rPr>
      </w:pPr>
      <w:r>
        <w:rPr>
          <w:color w:val="000000"/>
          <w:sz w:val="24"/>
          <w:szCs w:val="24"/>
        </w:rPr>
        <w:t xml:space="preserve">              </w:t>
      </w:r>
      <w:r w:rsidRPr="007C5920">
        <w:rPr>
          <w:color w:val="000000"/>
          <w:sz w:val="24"/>
          <w:szCs w:val="24"/>
        </w:rPr>
        <w:t xml:space="preserve">w pojemnikach i workach na odpady </w:t>
      </w:r>
      <w:r w:rsidRPr="007C5920">
        <w:rPr>
          <w:b/>
          <w:color w:val="000000"/>
          <w:sz w:val="24"/>
          <w:szCs w:val="24"/>
        </w:rPr>
        <w:t>z logo Wykonawcy</w:t>
      </w:r>
      <w:r w:rsidRPr="007C5920">
        <w:rPr>
          <w:color w:val="000000"/>
          <w:sz w:val="24"/>
          <w:szCs w:val="24"/>
        </w:rPr>
        <w:t xml:space="preserve">, wystawione przez </w:t>
      </w:r>
      <w:r>
        <w:rPr>
          <w:color w:val="000000"/>
          <w:sz w:val="24"/>
          <w:szCs w:val="24"/>
        </w:rPr>
        <w:t xml:space="preserve">  </w:t>
      </w:r>
    </w:p>
    <w:p w:rsidR="009C3CE8" w:rsidRDefault="009C3CE8" w:rsidP="009C3CE8">
      <w:pPr>
        <w:autoSpaceDE w:val="0"/>
        <w:autoSpaceDN w:val="0"/>
        <w:adjustRightInd w:val="0"/>
        <w:spacing w:after="27"/>
        <w:jc w:val="both"/>
        <w:rPr>
          <w:b/>
          <w:color w:val="000000"/>
          <w:sz w:val="24"/>
          <w:szCs w:val="24"/>
        </w:rPr>
      </w:pPr>
      <w:r>
        <w:rPr>
          <w:color w:val="000000"/>
          <w:sz w:val="24"/>
          <w:szCs w:val="24"/>
        </w:rPr>
        <w:t xml:space="preserve">             </w:t>
      </w:r>
      <w:r w:rsidRPr="007C5920">
        <w:rPr>
          <w:color w:val="000000"/>
          <w:sz w:val="24"/>
          <w:szCs w:val="24"/>
        </w:rPr>
        <w:t xml:space="preserve">właściciela nieruchomości </w:t>
      </w:r>
      <w:r w:rsidRPr="007C5920">
        <w:rPr>
          <w:b/>
          <w:color w:val="000000"/>
          <w:sz w:val="24"/>
          <w:szCs w:val="24"/>
        </w:rPr>
        <w:t xml:space="preserve">na zewnątrz posesji do utwardzonej, publicznej drogi </w:t>
      </w:r>
    </w:p>
    <w:p w:rsidR="009C3CE8" w:rsidRPr="00DC3A29" w:rsidRDefault="009C3CE8" w:rsidP="009C3CE8">
      <w:pPr>
        <w:autoSpaceDE w:val="0"/>
        <w:autoSpaceDN w:val="0"/>
        <w:adjustRightInd w:val="0"/>
        <w:spacing w:after="27"/>
        <w:jc w:val="both"/>
        <w:rPr>
          <w:color w:val="000000"/>
          <w:sz w:val="24"/>
          <w:szCs w:val="24"/>
        </w:rPr>
      </w:pPr>
      <w:r>
        <w:rPr>
          <w:b/>
          <w:color w:val="000000"/>
          <w:sz w:val="24"/>
          <w:szCs w:val="24"/>
        </w:rPr>
        <w:t xml:space="preserve">             </w:t>
      </w:r>
      <w:r w:rsidRPr="007C5920">
        <w:rPr>
          <w:b/>
          <w:color w:val="000000"/>
          <w:sz w:val="24"/>
          <w:szCs w:val="24"/>
        </w:rPr>
        <w:t>dojazdowej</w:t>
      </w:r>
      <w:r w:rsidRPr="007C5920">
        <w:rPr>
          <w:color w:val="000000"/>
          <w:sz w:val="24"/>
          <w:szCs w:val="24"/>
        </w:rPr>
        <w:t>.</w:t>
      </w:r>
    </w:p>
    <w:p w:rsidR="009C3CE8" w:rsidRDefault="009C3CE8" w:rsidP="009C3CE8">
      <w:pPr>
        <w:spacing w:line="14" w:lineRule="exact"/>
        <w:rPr>
          <w:sz w:val="20"/>
          <w:szCs w:val="20"/>
        </w:rPr>
      </w:pPr>
    </w:p>
    <w:p w:rsidR="009C3CE8" w:rsidRDefault="009C3CE8" w:rsidP="009C3CE8">
      <w:pPr>
        <w:numPr>
          <w:ilvl w:val="0"/>
          <w:numId w:val="7"/>
        </w:numPr>
        <w:tabs>
          <w:tab w:val="left" w:pos="680"/>
        </w:tabs>
        <w:spacing w:line="234" w:lineRule="auto"/>
        <w:ind w:left="680" w:right="20" w:hanging="360"/>
        <w:rPr>
          <w:rFonts w:eastAsia="Times New Roman"/>
          <w:sz w:val="24"/>
          <w:szCs w:val="24"/>
        </w:rPr>
      </w:pPr>
      <w:r>
        <w:rPr>
          <w:rFonts w:eastAsia="Times New Roman"/>
          <w:sz w:val="24"/>
          <w:szCs w:val="24"/>
        </w:rPr>
        <w:t>W ramach zamówienia Wykonawca zobowiązany jest odbierać i zagospodarować następujące rodzaje odpadów:</w:t>
      </w:r>
    </w:p>
    <w:p w:rsidR="009C3CE8" w:rsidRDefault="009C3CE8" w:rsidP="009C3CE8">
      <w:pPr>
        <w:spacing w:line="2" w:lineRule="exact"/>
        <w:rPr>
          <w:rFonts w:eastAsia="Times New Roman"/>
          <w:sz w:val="24"/>
          <w:szCs w:val="24"/>
        </w:rPr>
      </w:pPr>
    </w:p>
    <w:p w:rsidR="009C3CE8" w:rsidRDefault="009C3CE8" w:rsidP="009C3CE8">
      <w:pPr>
        <w:numPr>
          <w:ilvl w:val="1"/>
          <w:numId w:val="7"/>
        </w:numPr>
        <w:tabs>
          <w:tab w:val="left" w:pos="1040"/>
        </w:tabs>
        <w:ind w:left="1040" w:hanging="363"/>
        <w:rPr>
          <w:rFonts w:eastAsia="Times New Roman"/>
          <w:sz w:val="24"/>
          <w:szCs w:val="24"/>
        </w:rPr>
      </w:pPr>
      <w:r>
        <w:rPr>
          <w:rFonts w:eastAsia="Times New Roman"/>
          <w:sz w:val="24"/>
          <w:szCs w:val="24"/>
        </w:rPr>
        <w:t>Niesegregowane (zmieszane) odpady komunalne,</w:t>
      </w:r>
    </w:p>
    <w:p w:rsidR="009C3CE8" w:rsidRDefault="009C3CE8" w:rsidP="009C3CE8">
      <w:pPr>
        <w:numPr>
          <w:ilvl w:val="1"/>
          <w:numId w:val="7"/>
        </w:numPr>
        <w:tabs>
          <w:tab w:val="left" w:pos="1040"/>
        </w:tabs>
        <w:ind w:left="1040" w:hanging="363"/>
        <w:rPr>
          <w:rFonts w:eastAsia="Times New Roman"/>
          <w:sz w:val="24"/>
          <w:szCs w:val="24"/>
        </w:rPr>
      </w:pPr>
      <w:r>
        <w:rPr>
          <w:rFonts w:eastAsia="Times New Roman"/>
          <w:sz w:val="24"/>
          <w:szCs w:val="24"/>
        </w:rPr>
        <w:t>Segregowane odpady komunalnych z podziałem na następujące frakcje:</w:t>
      </w:r>
    </w:p>
    <w:p w:rsidR="009C3CE8" w:rsidRDefault="009C3CE8" w:rsidP="009C3CE8">
      <w:pPr>
        <w:spacing w:line="12" w:lineRule="exact"/>
        <w:rPr>
          <w:rFonts w:eastAsia="Times New Roman"/>
          <w:sz w:val="24"/>
          <w:szCs w:val="24"/>
        </w:rPr>
      </w:pPr>
    </w:p>
    <w:p w:rsidR="009C3CE8" w:rsidRDefault="009C3CE8" w:rsidP="009C3CE8">
      <w:pPr>
        <w:numPr>
          <w:ilvl w:val="2"/>
          <w:numId w:val="7"/>
        </w:numPr>
        <w:tabs>
          <w:tab w:val="left" w:pos="1400"/>
        </w:tabs>
        <w:spacing w:line="226" w:lineRule="auto"/>
        <w:ind w:left="1400" w:right="20" w:hanging="358"/>
        <w:rPr>
          <w:rFonts w:ascii="Courier New" w:eastAsia="Courier New" w:hAnsi="Courier New" w:cs="Courier New"/>
          <w:sz w:val="24"/>
          <w:szCs w:val="24"/>
        </w:rPr>
      </w:pPr>
      <w:r>
        <w:rPr>
          <w:rFonts w:eastAsia="Times New Roman"/>
          <w:sz w:val="24"/>
          <w:szCs w:val="24"/>
        </w:rPr>
        <w:t xml:space="preserve">zmieszane odpady opakowaniowe (metale, tworzywa sztuczne, opakowania </w:t>
      </w:r>
      <w:proofErr w:type="spellStart"/>
      <w:r>
        <w:rPr>
          <w:rFonts w:eastAsia="Times New Roman"/>
          <w:sz w:val="24"/>
          <w:szCs w:val="24"/>
        </w:rPr>
        <w:t>wielomateriałowe</w:t>
      </w:r>
      <w:proofErr w:type="spellEnd"/>
      <w:r>
        <w:rPr>
          <w:rFonts w:eastAsia="Times New Roman"/>
          <w:sz w:val="24"/>
          <w:szCs w:val="24"/>
        </w:rPr>
        <w:t>),</w:t>
      </w:r>
    </w:p>
    <w:p w:rsidR="009C3CE8" w:rsidRDefault="009C3CE8" w:rsidP="009C3CE8">
      <w:pPr>
        <w:spacing w:line="1" w:lineRule="exact"/>
        <w:rPr>
          <w:rFonts w:ascii="Courier New" w:eastAsia="Courier New" w:hAnsi="Courier New" w:cs="Courier New"/>
          <w:sz w:val="24"/>
          <w:szCs w:val="24"/>
        </w:rPr>
      </w:pPr>
    </w:p>
    <w:p w:rsidR="009C3CE8" w:rsidRDefault="009C3CE8" w:rsidP="009C3CE8">
      <w:pPr>
        <w:numPr>
          <w:ilvl w:val="2"/>
          <w:numId w:val="7"/>
        </w:numPr>
        <w:tabs>
          <w:tab w:val="left" w:pos="1400"/>
        </w:tabs>
        <w:spacing w:line="223" w:lineRule="auto"/>
        <w:ind w:left="1400" w:hanging="358"/>
        <w:rPr>
          <w:rFonts w:ascii="Courier New" w:eastAsia="Courier New" w:hAnsi="Courier New" w:cs="Courier New"/>
          <w:color w:val="00000A"/>
          <w:sz w:val="24"/>
          <w:szCs w:val="24"/>
        </w:rPr>
      </w:pPr>
      <w:r>
        <w:rPr>
          <w:rFonts w:eastAsia="Times New Roman"/>
          <w:color w:val="00000A"/>
          <w:sz w:val="24"/>
          <w:szCs w:val="24"/>
        </w:rPr>
        <w:t>opakowania ze szkła,</w:t>
      </w:r>
    </w:p>
    <w:p w:rsidR="009C3CE8" w:rsidRDefault="009C3CE8" w:rsidP="009C3CE8">
      <w:pPr>
        <w:numPr>
          <w:ilvl w:val="2"/>
          <w:numId w:val="7"/>
        </w:numPr>
        <w:tabs>
          <w:tab w:val="left" w:pos="1400"/>
        </w:tabs>
        <w:spacing w:line="223" w:lineRule="auto"/>
        <w:ind w:left="1400" w:hanging="358"/>
        <w:rPr>
          <w:rFonts w:ascii="Courier New" w:eastAsia="Courier New" w:hAnsi="Courier New" w:cs="Courier New"/>
          <w:color w:val="00000A"/>
          <w:sz w:val="24"/>
          <w:szCs w:val="24"/>
        </w:rPr>
      </w:pPr>
      <w:r>
        <w:rPr>
          <w:rFonts w:eastAsia="Times New Roman"/>
          <w:color w:val="00000A"/>
          <w:sz w:val="24"/>
          <w:szCs w:val="24"/>
        </w:rPr>
        <w:t>opakowania z papieru,</w:t>
      </w:r>
    </w:p>
    <w:p w:rsidR="009C3CE8" w:rsidRDefault="009C3CE8" w:rsidP="009C3CE8">
      <w:pPr>
        <w:numPr>
          <w:ilvl w:val="2"/>
          <w:numId w:val="7"/>
        </w:numPr>
        <w:tabs>
          <w:tab w:val="left" w:pos="1400"/>
        </w:tabs>
        <w:spacing w:line="223" w:lineRule="auto"/>
        <w:ind w:left="1400" w:hanging="358"/>
        <w:rPr>
          <w:rFonts w:ascii="Courier New" w:eastAsia="Courier New" w:hAnsi="Courier New" w:cs="Courier New"/>
          <w:color w:val="00000A"/>
          <w:sz w:val="24"/>
          <w:szCs w:val="24"/>
        </w:rPr>
      </w:pPr>
      <w:r>
        <w:rPr>
          <w:rFonts w:eastAsia="Times New Roman"/>
          <w:color w:val="00000A"/>
          <w:sz w:val="24"/>
          <w:szCs w:val="24"/>
        </w:rPr>
        <w:t>bioodpady.</w:t>
      </w:r>
    </w:p>
    <w:p w:rsidR="009C3CE8" w:rsidRDefault="009C3CE8" w:rsidP="009C3CE8">
      <w:pPr>
        <w:spacing w:line="13" w:lineRule="exact"/>
        <w:rPr>
          <w:rFonts w:ascii="Courier New" w:eastAsia="Courier New" w:hAnsi="Courier New" w:cs="Courier New"/>
          <w:color w:val="00000A"/>
          <w:sz w:val="24"/>
          <w:szCs w:val="24"/>
        </w:rPr>
      </w:pPr>
    </w:p>
    <w:p w:rsidR="009C3CE8" w:rsidRDefault="009C3CE8" w:rsidP="009C3CE8">
      <w:pPr>
        <w:numPr>
          <w:ilvl w:val="1"/>
          <w:numId w:val="7"/>
        </w:numPr>
        <w:tabs>
          <w:tab w:val="left" w:pos="1040"/>
        </w:tabs>
        <w:spacing w:line="234" w:lineRule="auto"/>
        <w:ind w:left="1040" w:right="20" w:hanging="363"/>
        <w:rPr>
          <w:rFonts w:eastAsia="Times New Roman"/>
          <w:sz w:val="24"/>
          <w:szCs w:val="24"/>
        </w:rPr>
      </w:pPr>
      <w:r>
        <w:rPr>
          <w:rFonts w:eastAsia="Times New Roman"/>
          <w:sz w:val="24"/>
          <w:szCs w:val="24"/>
        </w:rPr>
        <w:t>Zużyte baterie z następujących punktów zlokalizowanych w placówkach oświatowych i obiektach użyteczności publicznej:</w:t>
      </w:r>
    </w:p>
    <w:p w:rsidR="009C3CE8" w:rsidRDefault="009C3CE8" w:rsidP="009C3CE8">
      <w:pPr>
        <w:sectPr w:rsidR="009C3CE8">
          <w:pgSz w:w="11900" w:h="16838"/>
          <w:pgMar w:top="1420" w:right="1406" w:bottom="144" w:left="1440" w:header="0" w:footer="0" w:gutter="0"/>
          <w:cols w:space="708" w:equalWidth="0">
            <w:col w:w="9060"/>
          </w:cols>
        </w:sectPr>
      </w:pPr>
    </w:p>
    <w:p w:rsidR="009C3CE8" w:rsidRPr="00FA66CE" w:rsidRDefault="009C3CE8" w:rsidP="009C3CE8">
      <w:pPr>
        <w:numPr>
          <w:ilvl w:val="0"/>
          <w:numId w:val="8"/>
        </w:numPr>
        <w:tabs>
          <w:tab w:val="left" w:pos="1420"/>
        </w:tabs>
        <w:spacing w:line="226" w:lineRule="auto"/>
        <w:ind w:left="1420" w:right="20" w:hanging="359"/>
        <w:rPr>
          <w:rFonts w:ascii="Courier New" w:eastAsia="Courier New" w:hAnsi="Courier New" w:cs="Courier New"/>
          <w:sz w:val="24"/>
          <w:szCs w:val="24"/>
        </w:rPr>
      </w:pPr>
      <w:bookmarkStart w:id="3" w:name="page5"/>
      <w:bookmarkEnd w:id="3"/>
      <w:r w:rsidRPr="00FA66CE">
        <w:rPr>
          <w:rFonts w:eastAsia="Times New Roman"/>
          <w:sz w:val="24"/>
          <w:szCs w:val="24"/>
        </w:rPr>
        <w:lastRenderedPageBreak/>
        <w:t>Szkoła Podstawowa im. Jana Antoniego Grabowskiego w Nowym Dworze</w:t>
      </w:r>
    </w:p>
    <w:p w:rsidR="009C3CE8" w:rsidRPr="00FA66CE" w:rsidRDefault="009C3CE8" w:rsidP="009C3CE8">
      <w:pPr>
        <w:numPr>
          <w:ilvl w:val="0"/>
          <w:numId w:val="8"/>
        </w:numPr>
        <w:tabs>
          <w:tab w:val="left" w:pos="1420"/>
        </w:tabs>
        <w:spacing w:line="226" w:lineRule="auto"/>
        <w:ind w:left="1420" w:right="20" w:hanging="359"/>
        <w:rPr>
          <w:rFonts w:ascii="Courier New" w:eastAsia="Courier New" w:hAnsi="Courier New" w:cs="Courier New"/>
          <w:sz w:val="24"/>
          <w:szCs w:val="24"/>
        </w:rPr>
      </w:pPr>
      <w:r w:rsidRPr="00FA66CE">
        <w:rPr>
          <w:rFonts w:eastAsia="Times New Roman"/>
          <w:sz w:val="24"/>
          <w:szCs w:val="24"/>
        </w:rPr>
        <w:t>Szkoła Podstawowa im. Józefa Wybickiego w Strzybodze</w:t>
      </w:r>
    </w:p>
    <w:p w:rsidR="009C3CE8" w:rsidRPr="00FA66CE" w:rsidRDefault="009C3CE8" w:rsidP="009C3CE8">
      <w:pPr>
        <w:spacing w:line="1" w:lineRule="exact"/>
        <w:rPr>
          <w:rFonts w:ascii="Courier New" w:eastAsia="Courier New" w:hAnsi="Courier New" w:cs="Courier New"/>
          <w:sz w:val="24"/>
          <w:szCs w:val="24"/>
        </w:rPr>
      </w:pPr>
    </w:p>
    <w:p w:rsidR="009C3CE8" w:rsidRPr="00FA66CE" w:rsidRDefault="009C3CE8" w:rsidP="009C3CE8">
      <w:pPr>
        <w:numPr>
          <w:ilvl w:val="0"/>
          <w:numId w:val="8"/>
        </w:numPr>
        <w:tabs>
          <w:tab w:val="left" w:pos="1420"/>
        </w:tabs>
        <w:spacing w:line="223" w:lineRule="auto"/>
        <w:ind w:left="1420" w:hanging="359"/>
        <w:rPr>
          <w:rFonts w:ascii="Courier New" w:eastAsia="Courier New" w:hAnsi="Courier New" w:cs="Courier New"/>
          <w:sz w:val="24"/>
          <w:szCs w:val="24"/>
        </w:rPr>
      </w:pPr>
      <w:r w:rsidRPr="00FA66CE">
        <w:rPr>
          <w:rFonts w:eastAsia="Times New Roman"/>
          <w:sz w:val="24"/>
          <w:szCs w:val="24"/>
        </w:rPr>
        <w:t>Szkoła Podstawowa im. Armii Krajowej w Trzciannie,</w:t>
      </w:r>
    </w:p>
    <w:p w:rsidR="009C3CE8" w:rsidRPr="00FA66CE" w:rsidRDefault="009C3CE8" w:rsidP="009C3CE8">
      <w:pPr>
        <w:numPr>
          <w:ilvl w:val="0"/>
          <w:numId w:val="8"/>
        </w:numPr>
        <w:tabs>
          <w:tab w:val="left" w:pos="1420"/>
        </w:tabs>
        <w:spacing w:line="223" w:lineRule="auto"/>
        <w:ind w:left="1420" w:hanging="359"/>
        <w:rPr>
          <w:rFonts w:ascii="Courier New" w:eastAsia="Courier New" w:hAnsi="Courier New" w:cs="Courier New"/>
          <w:sz w:val="24"/>
          <w:szCs w:val="24"/>
        </w:rPr>
      </w:pPr>
      <w:r w:rsidRPr="00FA66CE">
        <w:rPr>
          <w:rFonts w:eastAsia="Times New Roman"/>
          <w:sz w:val="24"/>
          <w:szCs w:val="24"/>
        </w:rPr>
        <w:t>Urząd Gminy w Nowym Kawęczynie, Nowy Kawęczyn 32, 96-115 Nowy Kawęczyn</w:t>
      </w:r>
    </w:p>
    <w:p w:rsidR="009C3CE8" w:rsidRPr="00987F3A" w:rsidRDefault="009C3CE8" w:rsidP="009C3CE8">
      <w:pPr>
        <w:spacing w:line="13" w:lineRule="exact"/>
        <w:rPr>
          <w:rFonts w:ascii="Courier New" w:eastAsia="Courier New" w:hAnsi="Courier New" w:cs="Courier New"/>
          <w:sz w:val="24"/>
          <w:szCs w:val="24"/>
          <w:highlight w:val="yellow"/>
        </w:rPr>
      </w:pPr>
    </w:p>
    <w:p w:rsidR="009C3CE8" w:rsidRPr="000064AC" w:rsidRDefault="009C3CE8" w:rsidP="009C3CE8">
      <w:pPr>
        <w:numPr>
          <w:ilvl w:val="2"/>
          <w:numId w:val="9"/>
        </w:numPr>
        <w:tabs>
          <w:tab w:val="left" w:pos="1040"/>
        </w:tabs>
        <w:spacing w:line="234" w:lineRule="auto"/>
        <w:ind w:left="1040" w:right="20" w:hanging="363"/>
        <w:rPr>
          <w:rFonts w:eastAsia="Times New Roman"/>
          <w:sz w:val="24"/>
          <w:szCs w:val="24"/>
        </w:rPr>
      </w:pPr>
      <w:r w:rsidRPr="000064AC">
        <w:rPr>
          <w:rFonts w:eastAsia="Times New Roman"/>
          <w:sz w:val="24"/>
          <w:szCs w:val="24"/>
        </w:rPr>
        <w:t>Przeterminowane leki z następujących punktów zlokalizowanych w obiektach użyteczności publicznej:</w:t>
      </w:r>
    </w:p>
    <w:p w:rsidR="009C3CE8" w:rsidRPr="000064AC" w:rsidRDefault="009C3CE8" w:rsidP="009C3CE8">
      <w:pPr>
        <w:spacing w:line="1" w:lineRule="exact"/>
        <w:rPr>
          <w:rFonts w:eastAsia="Times New Roman"/>
          <w:sz w:val="24"/>
          <w:szCs w:val="24"/>
        </w:rPr>
      </w:pPr>
    </w:p>
    <w:p w:rsidR="009C3CE8" w:rsidRPr="000064AC" w:rsidRDefault="009C3CE8" w:rsidP="009C3CE8">
      <w:pPr>
        <w:numPr>
          <w:ilvl w:val="4"/>
          <w:numId w:val="9"/>
        </w:numPr>
        <w:tabs>
          <w:tab w:val="left" w:pos="1420"/>
        </w:tabs>
        <w:spacing w:line="223" w:lineRule="auto"/>
        <w:ind w:left="1420" w:hanging="364"/>
        <w:rPr>
          <w:rFonts w:ascii="Courier New" w:eastAsia="Courier New" w:hAnsi="Courier New" w:cs="Courier New"/>
          <w:sz w:val="24"/>
          <w:szCs w:val="24"/>
        </w:rPr>
      </w:pPr>
      <w:r w:rsidRPr="000064AC">
        <w:rPr>
          <w:rFonts w:eastAsia="Times New Roman"/>
          <w:sz w:val="24"/>
          <w:szCs w:val="24"/>
        </w:rPr>
        <w:t>punkt apteczny w Nowym Kawęczynie</w:t>
      </w:r>
    </w:p>
    <w:p w:rsidR="009C3CE8" w:rsidRDefault="009C3CE8" w:rsidP="009C3CE8">
      <w:pPr>
        <w:spacing w:line="12" w:lineRule="exact"/>
        <w:rPr>
          <w:rFonts w:ascii="Courier New" w:eastAsia="Courier New" w:hAnsi="Courier New" w:cs="Courier New"/>
          <w:sz w:val="24"/>
          <w:szCs w:val="24"/>
        </w:rPr>
      </w:pPr>
    </w:p>
    <w:p w:rsidR="009C3CE8" w:rsidRDefault="009C3CE8" w:rsidP="009C3CE8">
      <w:pPr>
        <w:numPr>
          <w:ilvl w:val="0"/>
          <w:numId w:val="10"/>
        </w:numPr>
        <w:tabs>
          <w:tab w:val="left" w:pos="680"/>
        </w:tabs>
        <w:spacing w:line="237" w:lineRule="auto"/>
        <w:ind w:left="680" w:right="20" w:hanging="360"/>
        <w:jc w:val="both"/>
        <w:rPr>
          <w:rFonts w:eastAsia="Times New Roman"/>
          <w:color w:val="00000A"/>
          <w:sz w:val="24"/>
          <w:szCs w:val="24"/>
        </w:rPr>
      </w:pPr>
      <w:r>
        <w:rPr>
          <w:rFonts w:eastAsia="Times New Roman"/>
          <w:color w:val="00000A"/>
          <w:sz w:val="24"/>
          <w:szCs w:val="24"/>
        </w:rPr>
        <w:t xml:space="preserve">Niesegregowane (zmieszane) odpady komunalne i segregowane odpady komunalne, zgodnie z uchwałą w sprawie regulaminu utrzymania czystości i porządku na terenie gminy Nowy Kawęczyn stanowiącą załącznik </w:t>
      </w:r>
      <w:proofErr w:type="spellStart"/>
      <w:r>
        <w:rPr>
          <w:rFonts w:eastAsia="Times New Roman"/>
          <w:color w:val="00000A"/>
          <w:sz w:val="24"/>
          <w:szCs w:val="24"/>
        </w:rPr>
        <w:t>nr</w:t>
      </w:r>
      <w:proofErr w:type="spellEnd"/>
      <w:r>
        <w:rPr>
          <w:rFonts w:eastAsia="Times New Roman"/>
          <w:color w:val="00000A"/>
          <w:sz w:val="24"/>
          <w:szCs w:val="24"/>
        </w:rPr>
        <w:t xml:space="preserve"> 10 do SIWZ, będą odbierane z pojemników wyłącznie do tego celu przeznaczonych o pojemności od 120 litrów do 240 litrów lub z worków o pojemności minimalnej 120 litrów.</w:t>
      </w:r>
    </w:p>
    <w:p w:rsidR="009C3CE8" w:rsidRDefault="009C3CE8" w:rsidP="009C3CE8">
      <w:pPr>
        <w:spacing w:line="17" w:lineRule="exact"/>
        <w:rPr>
          <w:rFonts w:eastAsia="Times New Roman"/>
          <w:color w:val="00000A"/>
          <w:sz w:val="24"/>
          <w:szCs w:val="24"/>
        </w:rPr>
      </w:pPr>
    </w:p>
    <w:p w:rsidR="009C3CE8" w:rsidRDefault="009C3CE8" w:rsidP="009C3CE8">
      <w:pPr>
        <w:numPr>
          <w:ilvl w:val="1"/>
          <w:numId w:val="10"/>
        </w:numPr>
        <w:tabs>
          <w:tab w:val="left" w:pos="680"/>
        </w:tabs>
        <w:spacing w:line="249" w:lineRule="auto"/>
        <w:ind w:left="680" w:right="20" w:hanging="274"/>
        <w:jc w:val="both"/>
        <w:rPr>
          <w:rFonts w:eastAsia="Times New Roman"/>
          <w:color w:val="00000A"/>
          <w:sz w:val="23"/>
          <w:szCs w:val="23"/>
        </w:rPr>
      </w:pPr>
      <w:r>
        <w:rPr>
          <w:rFonts w:eastAsia="Times New Roman"/>
          <w:color w:val="00000A"/>
          <w:sz w:val="23"/>
          <w:szCs w:val="23"/>
        </w:rPr>
        <w:t xml:space="preserve">Segregowane odpady komunalne, zgodnie z uchwałą w sprawie regulaminu utrzymania czystości i porządku na terenie gminy Nowy Kawęczyn stanowiącą załącznik </w:t>
      </w:r>
      <w:proofErr w:type="spellStart"/>
      <w:r>
        <w:rPr>
          <w:rFonts w:eastAsia="Times New Roman"/>
          <w:color w:val="00000A"/>
          <w:sz w:val="23"/>
          <w:szCs w:val="23"/>
        </w:rPr>
        <w:t>nr</w:t>
      </w:r>
      <w:proofErr w:type="spellEnd"/>
    </w:p>
    <w:p w:rsidR="009C3CE8" w:rsidRDefault="009C3CE8" w:rsidP="009C3CE8">
      <w:pPr>
        <w:ind w:left="680"/>
        <w:rPr>
          <w:rFonts w:eastAsia="Times New Roman"/>
          <w:color w:val="00000A"/>
          <w:sz w:val="23"/>
          <w:szCs w:val="23"/>
        </w:rPr>
      </w:pPr>
      <w:r>
        <w:rPr>
          <w:rFonts w:eastAsia="Times New Roman"/>
          <w:color w:val="00000A"/>
          <w:sz w:val="24"/>
          <w:szCs w:val="24"/>
        </w:rPr>
        <w:t>10 do SIWZ, będą odbierane:</w:t>
      </w:r>
    </w:p>
    <w:p w:rsidR="009C3CE8" w:rsidRDefault="009C3CE8" w:rsidP="009C3CE8">
      <w:pPr>
        <w:spacing w:line="2" w:lineRule="exact"/>
        <w:rPr>
          <w:rFonts w:eastAsia="Times New Roman"/>
          <w:color w:val="00000A"/>
          <w:sz w:val="23"/>
          <w:szCs w:val="23"/>
        </w:rPr>
      </w:pPr>
    </w:p>
    <w:p w:rsidR="009C3CE8" w:rsidRDefault="009C3CE8" w:rsidP="009C3CE8">
      <w:pPr>
        <w:numPr>
          <w:ilvl w:val="3"/>
          <w:numId w:val="10"/>
        </w:numPr>
        <w:tabs>
          <w:tab w:val="left" w:pos="1180"/>
        </w:tabs>
        <w:ind w:left="1180" w:hanging="428"/>
        <w:rPr>
          <w:rFonts w:eastAsia="Times New Roman"/>
          <w:sz w:val="24"/>
          <w:szCs w:val="24"/>
        </w:rPr>
      </w:pPr>
      <w:r>
        <w:rPr>
          <w:rFonts w:eastAsia="Times New Roman"/>
          <w:sz w:val="24"/>
          <w:szCs w:val="24"/>
        </w:rPr>
        <w:t>z  pojemników  wyłącznie  do  tego  celu  przeznaczonych,  oznaczonych  według</w:t>
      </w:r>
    </w:p>
    <w:p w:rsidR="009C3CE8" w:rsidRDefault="009C3CE8" w:rsidP="009C3CE8">
      <w:pPr>
        <w:ind w:left="1120"/>
        <w:rPr>
          <w:rFonts w:eastAsia="Times New Roman"/>
          <w:sz w:val="23"/>
          <w:szCs w:val="23"/>
        </w:rPr>
      </w:pPr>
      <w:r>
        <w:rPr>
          <w:b/>
          <w:sz w:val="24"/>
          <w:szCs w:val="24"/>
        </w:rPr>
        <w:t>kolorystyki  wynikającej</w:t>
      </w:r>
      <w:r w:rsidRPr="007C5920">
        <w:rPr>
          <w:b/>
          <w:sz w:val="24"/>
          <w:szCs w:val="24"/>
        </w:rPr>
        <w:t xml:space="preserve"> z Rozporządzenia Ministra Środowiska z dn. 29 grudnia 2016 r. w sprawie szczegółowego sposobu selektywnego zbierania wybranych frakcji odpadów.</w:t>
      </w:r>
    </w:p>
    <w:p w:rsidR="009C3CE8" w:rsidRDefault="009C3CE8" w:rsidP="009C3CE8">
      <w:pPr>
        <w:spacing w:line="313" w:lineRule="exact"/>
        <w:rPr>
          <w:sz w:val="20"/>
          <w:szCs w:val="20"/>
        </w:rPr>
      </w:pPr>
    </w:p>
    <w:p w:rsidR="009C3CE8" w:rsidRDefault="009C3CE8" w:rsidP="009C3CE8">
      <w:pPr>
        <w:tabs>
          <w:tab w:val="left" w:pos="700"/>
        </w:tabs>
        <w:ind w:left="720" w:right="20" w:hanging="359"/>
        <w:rPr>
          <w:sz w:val="20"/>
          <w:szCs w:val="20"/>
        </w:rPr>
      </w:pPr>
      <w:r>
        <w:rPr>
          <w:rFonts w:eastAsia="Times New Roman"/>
          <w:sz w:val="24"/>
          <w:szCs w:val="24"/>
        </w:rPr>
        <w:t>6)</w:t>
      </w:r>
      <w:r>
        <w:rPr>
          <w:sz w:val="20"/>
          <w:szCs w:val="20"/>
        </w:rPr>
        <w:tab/>
      </w:r>
      <w:r>
        <w:rPr>
          <w:rFonts w:eastAsia="Times New Roman"/>
          <w:sz w:val="24"/>
          <w:szCs w:val="24"/>
        </w:rPr>
        <w:t xml:space="preserve">Wykonawca zobowiązany będzie do odbioru przeterminowanych lekarstw oraz zużytych baterii z pojemników ustawionych w punktach, o których mowa w </w:t>
      </w:r>
      <w:proofErr w:type="spellStart"/>
      <w:r>
        <w:rPr>
          <w:rFonts w:eastAsia="Times New Roman"/>
          <w:sz w:val="24"/>
          <w:szCs w:val="24"/>
        </w:rPr>
        <w:t>ppkt</w:t>
      </w:r>
      <w:proofErr w:type="spellEnd"/>
      <w:r>
        <w:rPr>
          <w:rFonts w:eastAsia="Times New Roman"/>
          <w:sz w:val="24"/>
          <w:szCs w:val="24"/>
        </w:rPr>
        <w:t xml:space="preserve"> 3 lit. c i d, w terminie 7 dni roboczych od dnia otrzymania zgłoszenia od Zamawiającego.</w:t>
      </w:r>
    </w:p>
    <w:p w:rsidR="009C3CE8" w:rsidRDefault="009C3CE8" w:rsidP="009C3CE8">
      <w:pPr>
        <w:spacing w:line="278" w:lineRule="exact"/>
        <w:rPr>
          <w:sz w:val="20"/>
          <w:szCs w:val="20"/>
        </w:rPr>
      </w:pPr>
    </w:p>
    <w:p w:rsidR="009C3CE8" w:rsidRDefault="009C3CE8" w:rsidP="009C3CE8">
      <w:pPr>
        <w:spacing w:line="261" w:lineRule="auto"/>
        <w:ind w:left="400" w:right="20" w:hanging="359"/>
        <w:jc w:val="both"/>
        <w:rPr>
          <w:sz w:val="20"/>
          <w:szCs w:val="20"/>
        </w:rPr>
      </w:pPr>
      <w:r>
        <w:rPr>
          <w:rFonts w:eastAsia="Times New Roman"/>
          <w:sz w:val="24"/>
          <w:szCs w:val="24"/>
        </w:rPr>
        <w:t xml:space="preserve">3.5.Zakres przedmiotu zamówienia dotyczący dostarczania (na zgłoszenie) kontenerów na odpady </w:t>
      </w:r>
      <w:proofErr w:type="spellStart"/>
      <w:r>
        <w:rPr>
          <w:rFonts w:eastAsia="Times New Roman"/>
          <w:sz w:val="24"/>
          <w:szCs w:val="24"/>
        </w:rPr>
        <w:t>budowlane</w:t>
      </w:r>
      <w:proofErr w:type="spellEnd"/>
      <w:r>
        <w:rPr>
          <w:rFonts w:eastAsia="Times New Roman"/>
          <w:sz w:val="24"/>
          <w:szCs w:val="24"/>
        </w:rPr>
        <w:t xml:space="preserve"> i rozbiórkowe z remontów oraz odbieranie i zagospodarowanie tych opadów.</w:t>
      </w:r>
    </w:p>
    <w:p w:rsidR="009C3CE8" w:rsidRDefault="009C3CE8" w:rsidP="009C3CE8">
      <w:pPr>
        <w:spacing w:line="24" w:lineRule="exact"/>
        <w:rPr>
          <w:sz w:val="20"/>
          <w:szCs w:val="20"/>
        </w:rPr>
      </w:pPr>
    </w:p>
    <w:p w:rsidR="009C3CE8" w:rsidRDefault="009C3CE8" w:rsidP="009C3CE8">
      <w:pPr>
        <w:ind w:left="400"/>
        <w:rPr>
          <w:sz w:val="20"/>
          <w:szCs w:val="20"/>
        </w:rPr>
      </w:pPr>
      <w:r>
        <w:rPr>
          <w:rFonts w:eastAsia="Times New Roman"/>
          <w:sz w:val="24"/>
          <w:szCs w:val="24"/>
        </w:rPr>
        <w:t>W ramach zamówienia Wykonawca zobowiązany jest dostarczyć (podstawić na teren</w:t>
      </w:r>
    </w:p>
    <w:p w:rsidR="009C3CE8" w:rsidRDefault="009C3CE8" w:rsidP="009C3CE8">
      <w:pPr>
        <w:spacing w:line="381" w:lineRule="exact"/>
        <w:rPr>
          <w:sz w:val="20"/>
          <w:szCs w:val="20"/>
        </w:rPr>
      </w:pPr>
    </w:p>
    <w:p w:rsidR="009C3CE8" w:rsidRDefault="009C3CE8" w:rsidP="009C3CE8">
      <w:pPr>
        <w:spacing w:line="256" w:lineRule="auto"/>
        <w:ind w:left="400" w:right="20"/>
        <w:rPr>
          <w:sz w:val="20"/>
          <w:szCs w:val="20"/>
        </w:rPr>
      </w:pPr>
      <w:r>
        <w:rPr>
          <w:rFonts w:eastAsia="Times New Roman"/>
          <w:sz w:val="24"/>
          <w:szCs w:val="24"/>
        </w:rPr>
        <w:t>wskazanej nieruchomości) w terminie 7 dni roboczych od dnia zgłoszenia przez Zamawiającego, kontenery o pojemności 5 m</w:t>
      </w:r>
      <w:r>
        <w:rPr>
          <w:rFonts w:eastAsia="Times New Roman"/>
          <w:sz w:val="16"/>
          <w:szCs w:val="16"/>
        </w:rPr>
        <w:t>3</w:t>
      </w:r>
      <w:r>
        <w:rPr>
          <w:rFonts w:eastAsia="Times New Roman"/>
          <w:sz w:val="24"/>
          <w:szCs w:val="24"/>
        </w:rPr>
        <w:t xml:space="preserve"> na odpady </w:t>
      </w:r>
      <w:proofErr w:type="spellStart"/>
      <w:r>
        <w:rPr>
          <w:rFonts w:eastAsia="Times New Roman"/>
          <w:sz w:val="24"/>
          <w:szCs w:val="24"/>
        </w:rPr>
        <w:t>budowlane</w:t>
      </w:r>
      <w:proofErr w:type="spellEnd"/>
    </w:p>
    <w:p w:rsidR="009C3CE8" w:rsidRDefault="009C3CE8" w:rsidP="009C3CE8">
      <w:pPr>
        <w:spacing w:line="23" w:lineRule="exact"/>
        <w:rPr>
          <w:sz w:val="20"/>
          <w:szCs w:val="20"/>
        </w:rPr>
      </w:pPr>
    </w:p>
    <w:p w:rsidR="009C3CE8" w:rsidRDefault="009C3CE8" w:rsidP="009C3CE8">
      <w:pPr>
        <w:spacing w:line="260" w:lineRule="auto"/>
        <w:ind w:left="400" w:right="20"/>
        <w:jc w:val="both"/>
        <w:rPr>
          <w:sz w:val="20"/>
          <w:szCs w:val="20"/>
        </w:rPr>
      </w:pPr>
      <w:r>
        <w:rPr>
          <w:rFonts w:eastAsia="Times New Roman"/>
          <w:sz w:val="24"/>
          <w:szCs w:val="24"/>
        </w:rPr>
        <w:t>i rozbiórkowe z remontów, w ilościach wskazanych w zgłoszeniu oraz odebrać kontenery z zebranymi w nich odpadami, w terminie do 7 dni roboczych od dnia zgłoszenia przez Zamawiającego i zagospodarować te odpady.</w:t>
      </w:r>
    </w:p>
    <w:p w:rsidR="009C3CE8" w:rsidRPr="000F2353" w:rsidRDefault="009C3CE8" w:rsidP="009C3CE8">
      <w:pPr>
        <w:rPr>
          <w:sz w:val="20"/>
          <w:szCs w:val="20"/>
        </w:rPr>
        <w:sectPr w:rsidR="009C3CE8" w:rsidRPr="000F2353">
          <w:pgSz w:w="11900" w:h="16838"/>
          <w:pgMar w:top="1420" w:right="1406" w:bottom="144" w:left="1440" w:header="0" w:footer="0" w:gutter="0"/>
          <w:cols w:space="708" w:equalWidth="0">
            <w:col w:w="9060"/>
          </w:cols>
        </w:sectPr>
      </w:pPr>
    </w:p>
    <w:p w:rsidR="009C3CE8" w:rsidRDefault="009C3CE8" w:rsidP="009C3CE8">
      <w:pPr>
        <w:spacing w:line="260" w:lineRule="auto"/>
        <w:ind w:left="400" w:right="20" w:hanging="359"/>
        <w:jc w:val="both"/>
        <w:rPr>
          <w:sz w:val="20"/>
          <w:szCs w:val="20"/>
        </w:rPr>
      </w:pPr>
      <w:bookmarkStart w:id="4" w:name="page6"/>
      <w:bookmarkEnd w:id="4"/>
      <w:r>
        <w:rPr>
          <w:rFonts w:eastAsia="Times New Roman"/>
          <w:sz w:val="24"/>
          <w:szCs w:val="24"/>
        </w:rPr>
        <w:lastRenderedPageBreak/>
        <w:t>3.6.Zakres przedmiotu zamówienia dotyczący zorganizowania, utrzymania i obsługi punktu selektywnego zbierania odpadów komunalnych oraz odbierania i zagospodarowania odpadów komunalnych zgromadzonych w tym punkcie.</w:t>
      </w:r>
    </w:p>
    <w:p w:rsidR="009C3CE8" w:rsidRDefault="009C3CE8" w:rsidP="009C3CE8">
      <w:pPr>
        <w:spacing w:line="10" w:lineRule="exact"/>
        <w:rPr>
          <w:sz w:val="20"/>
          <w:szCs w:val="20"/>
        </w:rPr>
      </w:pPr>
    </w:p>
    <w:p w:rsidR="009C3CE8" w:rsidRDefault="009C3CE8" w:rsidP="009C3CE8">
      <w:pPr>
        <w:numPr>
          <w:ilvl w:val="0"/>
          <w:numId w:val="11"/>
        </w:numPr>
        <w:tabs>
          <w:tab w:val="left" w:pos="680"/>
        </w:tabs>
        <w:ind w:left="680" w:hanging="360"/>
        <w:rPr>
          <w:rFonts w:eastAsia="Times New Roman"/>
          <w:sz w:val="24"/>
          <w:szCs w:val="24"/>
        </w:rPr>
      </w:pPr>
      <w:r>
        <w:rPr>
          <w:rFonts w:eastAsia="Times New Roman"/>
          <w:sz w:val="24"/>
          <w:szCs w:val="24"/>
        </w:rPr>
        <w:t>W  ramach  zamówienia  Wykonawca  zorganizuje  punkt  selektywnego  zbierania</w:t>
      </w:r>
    </w:p>
    <w:p w:rsidR="009C3CE8" w:rsidRDefault="009C3CE8" w:rsidP="009C3CE8">
      <w:pPr>
        <w:spacing w:line="12" w:lineRule="exact"/>
        <w:rPr>
          <w:sz w:val="20"/>
          <w:szCs w:val="20"/>
        </w:rPr>
      </w:pPr>
    </w:p>
    <w:p w:rsidR="009C3CE8" w:rsidRDefault="009C3CE8" w:rsidP="009C3CE8">
      <w:pPr>
        <w:spacing w:line="234" w:lineRule="auto"/>
        <w:ind w:left="680" w:right="20"/>
        <w:rPr>
          <w:sz w:val="20"/>
          <w:szCs w:val="20"/>
        </w:rPr>
      </w:pPr>
      <w:r>
        <w:rPr>
          <w:rFonts w:eastAsia="Times New Roman"/>
          <w:sz w:val="24"/>
          <w:szCs w:val="24"/>
        </w:rPr>
        <w:t>odpadów komunalnych zwany dalej PSZOK oraz będzie odbierał i zagospodarowywał odpady komunalne zgromadzone w PSZOK.</w:t>
      </w:r>
    </w:p>
    <w:p w:rsidR="009C3CE8" w:rsidRDefault="009C3CE8" w:rsidP="009C3CE8">
      <w:pPr>
        <w:spacing w:line="14" w:lineRule="exact"/>
        <w:rPr>
          <w:sz w:val="20"/>
          <w:szCs w:val="20"/>
        </w:rPr>
      </w:pPr>
    </w:p>
    <w:p w:rsidR="009C3CE8" w:rsidRDefault="009C3CE8" w:rsidP="009C3CE8">
      <w:pPr>
        <w:numPr>
          <w:ilvl w:val="0"/>
          <w:numId w:val="12"/>
        </w:numPr>
        <w:tabs>
          <w:tab w:val="left" w:pos="680"/>
        </w:tabs>
        <w:spacing w:line="234" w:lineRule="auto"/>
        <w:ind w:left="680" w:right="20" w:hanging="360"/>
        <w:rPr>
          <w:rFonts w:eastAsia="Times New Roman"/>
          <w:sz w:val="24"/>
          <w:szCs w:val="24"/>
        </w:rPr>
      </w:pPr>
      <w:r>
        <w:rPr>
          <w:rFonts w:eastAsia="Times New Roman"/>
          <w:sz w:val="24"/>
          <w:szCs w:val="24"/>
        </w:rPr>
        <w:t>PSZOK Wykonawca zorganizuje na nieruchomości, do której posiada tytuł prawny, w odległości nie większej niż 35 km od granicy gminy Nowy Kawęczyn.</w:t>
      </w:r>
    </w:p>
    <w:p w:rsidR="009C3CE8" w:rsidRDefault="009C3CE8" w:rsidP="009C3CE8">
      <w:pPr>
        <w:spacing w:line="1" w:lineRule="exact"/>
        <w:rPr>
          <w:rFonts w:eastAsia="Times New Roman"/>
          <w:sz w:val="24"/>
          <w:szCs w:val="24"/>
        </w:rPr>
      </w:pPr>
    </w:p>
    <w:p w:rsidR="009C3CE8" w:rsidRDefault="009C3CE8" w:rsidP="009C3CE8">
      <w:pPr>
        <w:numPr>
          <w:ilvl w:val="0"/>
          <w:numId w:val="12"/>
        </w:numPr>
        <w:tabs>
          <w:tab w:val="left" w:pos="680"/>
        </w:tabs>
        <w:ind w:left="680" w:hanging="360"/>
        <w:rPr>
          <w:rFonts w:eastAsia="Times New Roman"/>
          <w:sz w:val="24"/>
          <w:szCs w:val="24"/>
        </w:rPr>
      </w:pPr>
      <w:r>
        <w:rPr>
          <w:rFonts w:eastAsia="Times New Roman"/>
          <w:sz w:val="24"/>
          <w:szCs w:val="24"/>
        </w:rPr>
        <w:t>Zakres zamówienia obejmuje odbiór i zagospodarowanie następujących odpadów:</w:t>
      </w:r>
    </w:p>
    <w:p w:rsidR="009C3CE8" w:rsidRDefault="009C3CE8" w:rsidP="009C3CE8">
      <w:pPr>
        <w:spacing w:line="12" w:lineRule="exact"/>
        <w:rPr>
          <w:rFonts w:eastAsia="Times New Roman"/>
          <w:sz w:val="24"/>
          <w:szCs w:val="24"/>
        </w:rPr>
      </w:pPr>
    </w:p>
    <w:p w:rsidR="009C3CE8" w:rsidRDefault="009C3CE8" w:rsidP="009C3CE8">
      <w:pPr>
        <w:numPr>
          <w:ilvl w:val="1"/>
          <w:numId w:val="12"/>
        </w:numPr>
        <w:tabs>
          <w:tab w:val="left" w:pos="1040"/>
        </w:tabs>
        <w:spacing w:line="234" w:lineRule="auto"/>
        <w:ind w:left="1040" w:right="20" w:hanging="363"/>
        <w:rPr>
          <w:rFonts w:eastAsia="Times New Roman"/>
          <w:color w:val="00000A"/>
          <w:sz w:val="24"/>
          <w:szCs w:val="24"/>
        </w:rPr>
      </w:pPr>
      <w:r>
        <w:rPr>
          <w:rFonts w:eastAsia="Times New Roman"/>
          <w:color w:val="00000A"/>
          <w:sz w:val="24"/>
          <w:szCs w:val="24"/>
        </w:rPr>
        <w:t xml:space="preserve">zmieszane odpady opakowaniowe (metal, tworzywa sztuczne, opakowania </w:t>
      </w:r>
      <w:proofErr w:type="spellStart"/>
      <w:r>
        <w:rPr>
          <w:rFonts w:eastAsia="Times New Roman"/>
          <w:color w:val="00000A"/>
          <w:sz w:val="24"/>
          <w:szCs w:val="24"/>
        </w:rPr>
        <w:t>wielomateriałowe</w:t>
      </w:r>
      <w:proofErr w:type="spellEnd"/>
      <w:r>
        <w:rPr>
          <w:rFonts w:eastAsia="Times New Roman"/>
          <w:color w:val="00000A"/>
          <w:sz w:val="24"/>
          <w:szCs w:val="24"/>
        </w:rPr>
        <w:t>),</w:t>
      </w:r>
    </w:p>
    <w:p w:rsidR="009C3CE8" w:rsidRDefault="009C3CE8" w:rsidP="009C3CE8">
      <w:pPr>
        <w:spacing w:line="1" w:lineRule="exact"/>
        <w:rPr>
          <w:rFonts w:eastAsia="Times New Roman"/>
          <w:color w:val="00000A"/>
          <w:sz w:val="24"/>
          <w:szCs w:val="24"/>
        </w:rPr>
      </w:pP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opakowania ze szkła,</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opakowania z papieru,</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bioodpady,</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popiół z palenisk domowych,</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odpady budowlano – rozbiórkowych,</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meble i odpady wielkogabarytowe,</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przeterminowane leki,</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chemikalia (farby, rozpuszczalniki, oleje odpadowe,</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zużyte baterie i akumulatory,</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zużyty sprzęt elektryczny i elektroniczny,</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zużyte opony,</w:t>
      </w:r>
    </w:p>
    <w:p w:rsidR="009C3CE8" w:rsidRDefault="009C3CE8" w:rsidP="009C3CE8">
      <w:pPr>
        <w:numPr>
          <w:ilvl w:val="1"/>
          <w:numId w:val="12"/>
        </w:numPr>
        <w:tabs>
          <w:tab w:val="left" w:pos="1040"/>
        </w:tabs>
        <w:ind w:left="1040" w:hanging="363"/>
        <w:rPr>
          <w:rFonts w:eastAsia="Times New Roman"/>
          <w:color w:val="00000A"/>
          <w:sz w:val="24"/>
          <w:szCs w:val="24"/>
        </w:rPr>
      </w:pPr>
      <w:r>
        <w:rPr>
          <w:rFonts w:eastAsia="Times New Roman"/>
          <w:color w:val="00000A"/>
          <w:sz w:val="24"/>
          <w:szCs w:val="24"/>
        </w:rPr>
        <w:t>odpady niebezpieczne,</w:t>
      </w:r>
    </w:p>
    <w:p w:rsidR="009C3CE8" w:rsidRDefault="009C3CE8" w:rsidP="009C3CE8">
      <w:pPr>
        <w:numPr>
          <w:ilvl w:val="1"/>
          <w:numId w:val="12"/>
        </w:numPr>
        <w:tabs>
          <w:tab w:val="left" w:pos="1040"/>
        </w:tabs>
        <w:ind w:left="1040" w:hanging="363"/>
        <w:rPr>
          <w:rFonts w:eastAsia="Times New Roman"/>
          <w:color w:val="00000A"/>
          <w:sz w:val="24"/>
          <w:szCs w:val="24"/>
        </w:rPr>
      </w:pPr>
      <w:r w:rsidRPr="007C5920">
        <w:rPr>
          <w:color w:val="000000"/>
          <w:sz w:val="24"/>
          <w:szCs w:val="24"/>
        </w:rPr>
        <w:t xml:space="preserve">odpady niekwalifikujące się do odpadów medycznych powstałe w gospodarstwie domowym w wyniku przyjmowania produktów leczniczych w formie iniekcji i prowadzenia monitoringu poziomu substancji we krwi, w szczególności igieł i strzykawek, </w:t>
      </w:r>
      <w:r w:rsidRPr="007C5920">
        <w:rPr>
          <w:b/>
          <w:color w:val="000000"/>
          <w:sz w:val="24"/>
          <w:szCs w:val="24"/>
        </w:rPr>
        <w:t>pod warunkiem dostarczenia ich przez właściciela nieruchomości</w:t>
      </w:r>
      <w:r>
        <w:rPr>
          <w:b/>
          <w:color w:val="000000"/>
          <w:sz w:val="24"/>
          <w:szCs w:val="24"/>
        </w:rPr>
        <w:t xml:space="preserve"> </w:t>
      </w:r>
      <w:r w:rsidRPr="007C5920">
        <w:rPr>
          <w:b/>
          <w:i/>
          <w:iCs/>
          <w:sz w:val="24"/>
          <w:szCs w:val="24"/>
        </w:rPr>
        <w:t>w specjalnych, trwale zamkniętych opakowaniach do zbiórki odpadów medycznych</w:t>
      </w:r>
      <w:r w:rsidRPr="007C5920">
        <w:rPr>
          <w:b/>
          <w:i/>
          <w:sz w:val="24"/>
          <w:szCs w:val="24"/>
        </w:rPr>
        <w:t>, w ten sposób, żeby pracownik PSZOK nie miał możliwości kontaktu z dostarczonymi odpadami.</w:t>
      </w:r>
      <w:r w:rsidRPr="007C5920">
        <w:rPr>
          <w:sz w:val="24"/>
          <w:szCs w:val="24"/>
        </w:rPr>
        <w:t>”</w:t>
      </w:r>
    </w:p>
    <w:p w:rsidR="009C3CE8" w:rsidRDefault="009C3CE8" w:rsidP="009C3CE8">
      <w:pPr>
        <w:spacing w:line="12" w:lineRule="exact"/>
        <w:rPr>
          <w:rFonts w:eastAsia="Times New Roman"/>
          <w:color w:val="00000A"/>
          <w:sz w:val="24"/>
          <w:szCs w:val="24"/>
        </w:rPr>
      </w:pPr>
    </w:p>
    <w:p w:rsidR="009C3CE8" w:rsidRDefault="009C3CE8" w:rsidP="009C3CE8">
      <w:pPr>
        <w:numPr>
          <w:ilvl w:val="0"/>
          <w:numId w:val="13"/>
        </w:numPr>
        <w:tabs>
          <w:tab w:val="left" w:pos="700"/>
        </w:tabs>
        <w:spacing w:line="236" w:lineRule="auto"/>
        <w:ind w:left="700" w:right="20" w:hanging="359"/>
        <w:jc w:val="both"/>
        <w:rPr>
          <w:rFonts w:eastAsia="Times New Roman"/>
          <w:sz w:val="24"/>
          <w:szCs w:val="24"/>
        </w:rPr>
      </w:pPr>
      <w:r>
        <w:rPr>
          <w:rFonts w:eastAsia="Times New Roman"/>
          <w:sz w:val="24"/>
          <w:szCs w:val="24"/>
        </w:rPr>
        <w:t xml:space="preserve">Wykonawca wyposaży PSZOK w odpowiednie pojemniki do gromadzenia opadów. Ilość i rodzaje pojemników muszą zapewnić prawidłową segregację wszystkich gromadzonych w PSZOK frakcji odpadów wymienionych w </w:t>
      </w:r>
      <w:proofErr w:type="spellStart"/>
      <w:r>
        <w:rPr>
          <w:rFonts w:eastAsia="Times New Roman"/>
          <w:sz w:val="24"/>
          <w:szCs w:val="24"/>
        </w:rPr>
        <w:t>ppkt</w:t>
      </w:r>
      <w:proofErr w:type="spellEnd"/>
      <w:r>
        <w:rPr>
          <w:rFonts w:eastAsia="Times New Roman"/>
          <w:sz w:val="24"/>
          <w:szCs w:val="24"/>
        </w:rPr>
        <w:t xml:space="preserve"> 3.</w:t>
      </w:r>
    </w:p>
    <w:p w:rsidR="009C3CE8" w:rsidRDefault="009C3CE8" w:rsidP="009C3CE8">
      <w:pPr>
        <w:spacing w:line="2" w:lineRule="exact"/>
        <w:rPr>
          <w:rFonts w:eastAsia="Times New Roman"/>
          <w:sz w:val="24"/>
          <w:szCs w:val="24"/>
        </w:rPr>
      </w:pPr>
    </w:p>
    <w:p w:rsidR="009C3CE8" w:rsidRDefault="009C3CE8" w:rsidP="009C3CE8">
      <w:pPr>
        <w:numPr>
          <w:ilvl w:val="0"/>
          <w:numId w:val="13"/>
        </w:numPr>
        <w:tabs>
          <w:tab w:val="left" w:pos="700"/>
        </w:tabs>
        <w:ind w:left="700" w:hanging="359"/>
        <w:rPr>
          <w:rFonts w:eastAsia="Times New Roman"/>
          <w:sz w:val="24"/>
          <w:szCs w:val="24"/>
        </w:rPr>
      </w:pPr>
      <w:r>
        <w:rPr>
          <w:rFonts w:eastAsia="Times New Roman"/>
          <w:sz w:val="24"/>
          <w:szCs w:val="24"/>
        </w:rPr>
        <w:t>Wykonawca odpowiada za zachowanie na terenie PSZOK i wokół niego czystości</w:t>
      </w:r>
    </w:p>
    <w:p w:rsidR="009C3CE8" w:rsidRDefault="009C3CE8" w:rsidP="009C3CE8">
      <w:pPr>
        <w:numPr>
          <w:ilvl w:val="1"/>
          <w:numId w:val="13"/>
        </w:numPr>
        <w:tabs>
          <w:tab w:val="left" w:pos="820"/>
        </w:tabs>
        <w:ind w:left="820" w:hanging="121"/>
        <w:rPr>
          <w:rFonts w:eastAsia="Times New Roman"/>
          <w:sz w:val="24"/>
          <w:szCs w:val="24"/>
        </w:rPr>
      </w:pPr>
      <w:r>
        <w:rPr>
          <w:rFonts w:eastAsia="Times New Roman"/>
          <w:sz w:val="24"/>
          <w:szCs w:val="24"/>
        </w:rPr>
        <w:t>porządku.</w:t>
      </w:r>
    </w:p>
    <w:p w:rsidR="009C3CE8" w:rsidRDefault="009C3CE8" w:rsidP="009C3CE8">
      <w:pPr>
        <w:tabs>
          <w:tab w:val="left" w:pos="680"/>
          <w:tab w:val="left" w:pos="1620"/>
          <w:tab w:val="left" w:pos="2420"/>
          <w:tab w:val="left" w:pos="3380"/>
          <w:tab w:val="left" w:pos="4260"/>
          <w:tab w:val="left" w:pos="4680"/>
          <w:tab w:val="left" w:pos="6160"/>
          <w:tab w:val="left" w:pos="6580"/>
          <w:tab w:val="left" w:pos="8000"/>
          <w:tab w:val="left" w:pos="8420"/>
        </w:tabs>
        <w:spacing w:line="238" w:lineRule="auto"/>
        <w:ind w:left="340"/>
        <w:rPr>
          <w:sz w:val="20"/>
          <w:szCs w:val="20"/>
        </w:rPr>
      </w:pPr>
      <w:r>
        <w:rPr>
          <w:rFonts w:eastAsia="Times New Roman"/>
          <w:sz w:val="24"/>
          <w:szCs w:val="24"/>
        </w:rPr>
        <w:t>6)</w:t>
      </w:r>
      <w:r>
        <w:rPr>
          <w:sz w:val="20"/>
          <w:szCs w:val="20"/>
        </w:rPr>
        <w:tab/>
      </w:r>
      <w:r>
        <w:rPr>
          <w:rFonts w:eastAsia="Times New Roman"/>
          <w:sz w:val="24"/>
          <w:szCs w:val="24"/>
        </w:rPr>
        <w:t>PSZOK</w:t>
      </w:r>
      <w:r>
        <w:rPr>
          <w:rFonts w:eastAsia="Times New Roman"/>
          <w:sz w:val="24"/>
          <w:szCs w:val="24"/>
        </w:rPr>
        <w:tab/>
        <w:t>będzie</w:t>
      </w:r>
      <w:r>
        <w:rPr>
          <w:rFonts w:eastAsia="Times New Roman"/>
          <w:sz w:val="24"/>
          <w:szCs w:val="24"/>
        </w:rPr>
        <w:tab/>
        <w:t>odbierał</w:t>
      </w:r>
      <w:r>
        <w:rPr>
          <w:rFonts w:eastAsia="Times New Roman"/>
          <w:sz w:val="24"/>
          <w:szCs w:val="24"/>
        </w:rPr>
        <w:tab/>
        <w:t>odpady</w:t>
      </w:r>
      <w:r>
        <w:rPr>
          <w:rFonts w:eastAsia="Times New Roman"/>
          <w:sz w:val="24"/>
          <w:szCs w:val="24"/>
        </w:rPr>
        <w:tab/>
        <w:t>od</w:t>
      </w:r>
      <w:r>
        <w:rPr>
          <w:rFonts w:eastAsia="Times New Roman"/>
          <w:sz w:val="24"/>
          <w:szCs w:val="24"/>
        </w:rPr>
        <w:tab/>
        <w:t>mieszkańców</w:t>
      </w:r>
      <w:r>
        <w:rPr>
          <w:rFonts w:eastAsia="Times New Roman"/>
          <w:sz w:val="24"/>
          <w:szCs w:val="24"/>
        </w:rPr>
        <w:tab/>
        <w:t>od</w:t>
      </w:r>
      <w:r>
        <w:rPr>
          <w:rFonts w:eastAsia="Times New Roman"/>
          <w:sz w:val="24"/>
          <w:szCs w:val="24"/>
        </w:rPr>
        <w:tab/>
        <w:t>poniedziałku</w:t>
      </w:r>
      <w:r>
        <w:rPr>
          <w:rFonts w:eastAsia="Times New Roman"/>
          <w:sz w:val="24"/>
          <w:szCs w:val="24"/>
        </w:rPr>
        <w:tab/>
        <w:t>do</w:t>
      </w:r>
      <w:r>
        <w:rPr>
          <w:rFonts w:eastAsia="Times New Roman"/>
          <w:sz w:val="24"/>
          <w:szCs w:val="24"/>
        </w:rPr>
        <w:tab/>
        <w:t>piątku</w:t>
      </w:r>
    </w:p>
    <w:p w:rsidR="009C3CE8" w:rsidRDefault="009C3CE8" w:rsidP="009C3CE8">
      <w:pPr>
        <w:spacing w:line="196" w:lineRule="auto"/>
        <w:ind w:left="700"/>
        <w:rPr>
          <w:sz w:val="20"/>
          <w:szCs w:val="20"/>
        </w:rPr>
      </w:pPr>
      <w:r>
        <w:rPr>
          <w:rFonts w:eastAsia="Times New Roman"/>
          <w:sz w:val="24"/>
          <w:szCs w:val="24"/>
        </w:rPr>
        <w:t>w godz. 7</w:t>
      </w:r>
      <w:r>
        <w:rPr>
          <w:rFonts w:eastAsia="Times New Roman"/>
          <w:sz w:val="32"/>
          <w:szCs w:val="32"/>
          <w:u w:val="single"/>
          <w:vertAlign w:val="superscript"/>
        </w:rPr>
        <w:t>00</w:t>
      </w:r>
      <w:r>
        <w:rPr>
          <w:rFonts w:eastAsia="Times New Roman"/>
          <w:sz w:val="24"/>
          <w:szCs w:val="24"/>
        </w:rPr>
        <w:t xml:space="preserve"> – 15</w:t>
      </w:r>
      <w:r>
        <w:rPr>
          <w:rFonts w:eastAsia="Times New Roman"/>
          <w:sz w:val="32"/>
          <w:szCs w:val="32"/>
          <w:u w:val="single"/>
          <w:vertAlign w:val="superscript"/>
        </w:rPr>
        <w:t>00</w:t>
      </w:r>
      <w:r>
        <w:rPr>
          <w:rFonts w:eastAsia="Times New Roman"/>
          <w:sz w:val="24"/>
          <w:szCs w:val="24"/>
        </w:rPr>
        <w:t>.</w:t>
      </w:r>
    </w:p>
    <w:p w:rsidR="009C3CE8" w:rsidRDefault="009C3CE8" w:rsidP="009C3CE8">
      <w:pPr>
        <w:numPr>
          <w:ilvl w:val="0"/>
          <w:numId w:val="14"/>
        </w:numPr>
        <w:tabs>
          <w:tab w:val="left" w:pos="700"/>
        </w:tabs>
        <w:spacing w:line="233" w:lineRule="auto"/>
        <w:ind w:left="700" w:right="20" w:hanging="359"/>
        <w:jc w:val="both"/>
        <w:rPr>
          <w:rFonts w:eastAsia="Times New Roman"/>
          <w:sz w:val="24"/>
          <w:szCs w:val="24"/>
        </w:rPr>
      </w:pPr>
      <w:r>
        <w:rPr>
          <w:rFonts w:eastAsia="Times New Roman"/>
          <w:sz w:val="24"/>
          <w:szCs w:val="24"/>
        </w:rPr>
        <w:t xml:space="preserve">Do PSZOK mieszkańcy mogą oddawać, zgodnie z uchwałą w sprawie regulaminu utrzymania czystości i porządku na terenie gminy Nowy Kawęczyn, stanowiącą załącznik </w:t>
      </w:r>
      <w:proofErr w:type="spellStart"/>
      <w:r>
        <w:rPr>
          <w:rFonts w:eastAsia="Times New Roman"/>
          <w:sz w:val="24"/>
          <w:szCs w:val="24"/>
        </w:rPr>
        <w:t>nr</w:t>
      </w:r>
      <w:proofErr w:type="spellEnd"/>
      <w:r>
        <w:rPr>
          <w:rFonts w:eastAsia="Times New Roman"/>
          <w:sz w:val="24"/>
          <w:szCs w:val="24"/>
        </w:rPr>
        <w:t xml:space="preserve"> 10 do SIWZ i uchwałą w sprawie szczegółowego sposobu i zakresu</w:t>
      </w:r>
    </w:p>
    <w:p w:rsidR="009C3CE8" w:rsidRDefault="009C3CE8" w:rsidP="009C3CE8">
      <w:pPr>
        <w:spacing w:line="14" w:lineRule="exact"/>
        <w:rPr>
          <w:sz w:val="20"/>
          <w:szCs w:val="20"/>
        </w:rPr>
      </w:pPr>
    </w:p>
    <w:p w:rsidR="009C3CE8" w:rsidRDefault="009C3CE8" w:rsidP="009C3CE8">
      <w:pPr>
        <w:spacing w:line="236" w:lineRule="auto"/>
        <w:ind w:left="700" w:right="20"/>
        <w:jc w:val="both"/>
        <w:rPr>
          <w:sz w:val="20"/>
          <w:szCs w:val="20"/>
        </w:rPr>
      </w:pPr>
      <w:r>
        <w:rPr>
          <w:rFonts w:eastAsia="Times New Roman"/>
          <w:sz w:val="24"/>
          <w:szCs w:val="24"/>
        </w:rPr>
        <w:t xml:space="preserve">świadczenia usług w zakresie odbierania odpadów komunalnych od właścicieli nieruchomości i zagospodarowania tych odpadów, stanowiącą załącznik </w:t>
      </w:r>
      <w:proofErr w:type="spellStart"/>
      <w:r>
        <w:rPr>
          <w:rFonts w:eastAsia="Times New Roman"/>
          <w:sz w:val="24"/>
          <w:szCs w:val="24"/>
        </w:rPr>
        <w:t>nr</w:t>
      </w:r>
      <w:proofErr w:type="spellEnd"/>
      <w:r>
        <w:rPr>
          <w:rFonts w:eastAsia="Times New Roman"/>
          <w:sz w:val="24"/>
          <w:szCs w:val="24"/>
        </w:rPr>
        <w:t xml:space="preserve"> 11 do SIWZ, odpady wymienione w </w:t>
      </w:r>
      <w:proofErr w:type="spellStart"/>
      <w:r>
        <w:rPr>
          <w:rFonts w:eastAsia="Times New Roman"/>
          <w:sz w:val="24"/>
          <w:szCs w:val="24"/>
        </w:rPr>
        <w:t>ppkt</w:t>
      </w:r>
      <w:proofErr w:type="spellEnd"/>
      <w:r>
        <w:rPr>
          <w:rFonts w:eastAsia="Times New Roman"/>
          <w:sz w:val="24"/>
          <w:szCs w:val="24"/>
        </w:rPr>
        <w:t xml:space="preserve"> 3.</w:t>
      </w:r>
    </w:p>
    <w:p w:rsidR="009C3CE8" w:rsidRDefault="009C3CE8" w:rsidP="009C3CE8">
      <w:pPr>
        <w:spacing w:line="14" w:lineRule="exact"/>
        <w:rPr>
          <w:sz w:val="20"/>
          <w:szCs w:val="20"/>
        </w:rPr>
      </w:pPr>
    </w:p>
    <w:p w:rsidR="009C3CE8" w:rsidRDefault="009C3CE8" w:rsidP="009C3CE8">
      <w:pPr>
        <w:numPr>
          <w:ilvl w:val="0"/>
          <w:numId w:val="15"/>
        </w:numPr>
        <w:tabs>
          <w:tab w:val="left" w:pos="700"/>
        </w:tabs>
        <w:spacing w:line="234" w:lineRule="auto"/>
        <w:ind w:left="700" w:right="20" w:hanging="359"/>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rsidR="009C3CE8" w:rsidRDefault="009C3CE8" w:rsidP="009C3CE8">
      <w:pPr>
        <w:spacing w:line="17" w:lineRule="exact"/>
        <w:rPr>
          <w:sz w:val="20"/>
          <w:szCs w:val="20"/>
        </w:rPr>
      </w:pPr>
    </w:p>
    <w:p w:rsidR="009C3CE8" w:rsidRDefault="009C3CE8" w:rsidP="009C3CE8">
      <w:pPr>
        <w:spacing w:line="260" w:lineRule="auto"/>
        <w:ind w:left="400" w:right="20" w:hanging="359"/>
        <w:jc w:val="both"/>
        <w:rPr>
          <w:sz w:val="20"/>
          <w:szCs w:val="20"/>
        </w:rPr>
      </w:pPr>
      <w:r>
        <w:rPr>
          <w:rFonts w:eastAsia="Times New Roman"/>
          <w:sz w:val="24"/>
          <w:szCs w:val="24"/>
        </w:rPr>
        <w:t>3.7.Zakres przedmiotu zamówienia dotyczący zorganizowania i obsługi objazdowej zbiórki odpadów od właścicieli nieruchomości, na których zamieszkują mieszkańcy oraz zagospodarowania zebranych odpadów.</w:t>
      </w:r>
    </w:p>
    <w:p w:rsidR="009C3CE8" w:rsidRDefault="009C3CE8" w:rsidP="009C3CE8">
      <w:pPr>
        <w:spacing w:line="22" w:lineRule="exact"/>
        <w:rPr>
          <w:sz w:val="20"/>
          <w:szCs w:val="20"/>
        </w:rPr>
      </w:pPr>
    </w:p>
    <w:p w:rsidR="009C3CE8" w:rsidRDefault="009C3CE8" w:rsidP="009C3CE8">
      <w:pPr>
        <w:numPr>
          <w:ilvl w:val="0"/>
          <w:numId w:val="16"/>
        </w:numPr>
        <w:tabs>
          <w:tab w:val="left" w:pos="700"/>
        </w:tabs>
        <w:spacing w:line="237" w:lineRule="auto"/>
        <w:ind w:left="700" w:right="20" w:hanging="364"/>
        <w:jc w:val="both"/>
        <w:rPr>
          <w:rFonts w:eastAsia="Times New Roman"/>
          <w:sz w:val="24"/>
          <w:szCs w:val="24"/>
        </w:rPr>
      </w:pPr>
      <w:r>
        <w:rPr>
          <w:rFonts w:eastAsia="Times New Roman"/>
          <w:sz w:val="24"/>
          <w:szCs w:val="24"/>
        </w:rPr>
        <w:t>Przedmiot zamówienia obejmuje również zorganizowanie i obsługę systemu obwoźnego odbioru odpadów bezpośrednio z nieruchomości zamieszkałych znajdujących się na terenie gminy Nowy  Kawęczyn wraz z zagospodarowaniem zebranych odpadów.</w:t>
      </w:r>
    </w:p>
    <w:p w:rsidR="009C3CE8" w:rsidRDefault="009C3CE8" w:rsidP="009C3CE8">
      <w:pPr>
        <w:spacing w:line="1" w:lineRule="exact"/>
        <w:rPr>
          <w:rFonts w:eastAsia="Times New Roman"/>
          <w:sz w:val="24"/>
          <w:szCs w:val="24"/>
        </w:rPr>
      </w:pPr>
    </w:p>
    <w:p w:rsidR="009C3CE8" w:rsidRDefault="009C3CE8" w:rsidP="009C3CE8">
      <w:pPr>
        <w:numPr>
          <w:ilvl w:val="0"/>
          <w:numId w:val="16"/>
        </w:numPr>
        <w:tabs>
          <w:tab w:val="left" w:pos="700"/>
        </w:tabs>
        <w:ind w:left="700" w:hanging="364"/>
        <w:rPr>
          <w:rFonts w:eastAsia="Times New Roman"/>
          <w:sz w:val="24"/>
          <w:szCs w:val="24"/>
        </w:rPr>
      </w:pPr>
      <w:r>
        <w:rPr>
          <w:rFonts w:eastAsia="Times New Roman"/>
          <w:sz w:val="24"/>
          <w:szCs w:val="24"/>
        </w:rPr>
        <w:t>W ramach obwoźnego odbioru odpadów Wykonawca:</w:t>
      </w:r>
    </w:p>
    <w:p w:rsidR="009C3CE8" w:rsidRPr="007073A1" w:rsidRDefault="009C3CE8" w:rsidP="009C3CE8">
      <w:pPr>
        <w:pStyle w:val="Akapitzlist"/>
        <w:autoSpaceDE w:val="0"/>
        <w:autoSpaceDN w:val="0"/>
        <w:adjustRightInd w:val="0"/>
        <w:jc w:val="both"/>
        <w:rPr>
          <w:color w:val="000000"/>
          <w:sz w:val="24"/>
          <w:szCs w:val="24"/>
        </w:rPr>
      </w:pPr>
      <w:r w:rsidRPr="007073A1">
        <w:rPr>
          <w:color w:val="000000"/>
          <w:sz w:val="24"/>
          <w:szCs w:val="24"/>
        </w:rPr>
        <w:t xml:space="preserve">a) </w:t>
      </w:r>
      <w:r>
        <w:rPr>
          <w:color w:val="000000"/>
          <w:sz w:val="24"/>
          <w:szCs w:val="24"/>
        </w:rPr>
        <w:t xml:space="preserve"> </w:t>
      </w:r>
      <w:r w:rsidRPr="007073A1">
        <w:rPr>
          <w:color w:val="000000"/>
          <w:sz w:val="24"/>
          <w:szCs w:val="24"/>
        </w:rPr>
        <w:t xml:space="preserve">zbierze następujące rodzaje wystawionych odpadów: </w:t>
      </w:r>
    </w:p>
    <w:p w:rsidR="009C3CE8" w:rsidRDefault="009C3CE8" w:rsidP="009C3CE8">
      <w:pPr>
        <w:autoSpaceDE w:val="0"/>
        <w:autoSpaceDN w:val="0"/>
        <w:adjustRightInd w:val="0"/>
        <w:spacing w:after="27"/>
        <w:jc w:val="both"/>
        <w:rPr>
          <w:color w:val="000000"/>
          <w:sz w:val="24"/>
          <w:szCs w:val="24"/>
        </w:rPr>
      </w:pPr>
      <w:r>
        <w:rPr>
          <w:color w:val="000000"/>
          <w:sz w:val="24"/>
          <w:szCs w:val="24"/>
        </w:rPr>
        <w:t xml:space="preserve">             </w:t>
      </w:r>
      <w:r w:rsidRPr="007073A1">
        <w:rPr>
          <w:color w:val="000000"/>
          <w:sz w:val="24"/>
          <w:szCs w:val="24"/>
        </w:rPr>
        <w:t xml:space="preserve">meble i odpady wielkogabarytowe (wersalki, tapczany, łóżka, fotele, elementy </w:t>
      </w:r>
    </w:p>
    <w:p w:rsidR="009C3CE8" w:rsidRPr="007073A1" w:rsidRDefault="009C3CE8" w:rsidP="009C3CE8">
      <w:pPr>
        <w:autoSpaceDE w:val="0"/>
        <w:autoSpaceDN w:val="0"/>
        <w:adjustRightInd w:val="0"/>
        <w:spacing w:after="27"/>
        <w:jc w:val="both"/>
        <w:rPr>
          <w:color w:val="000000"/>
          <w:sz w:val="24"/>
          <w:szCs w:val="24"/>
        </w:rPr>
      </w:pPr>
      <w:r>
        <w:rPr>
          <w:color w:val="000000"/>
          <w:sz w:val="24"/>
          <w:szCs w:val="24"/>
        </w:rPr>
        <w:lastRenderedPageBreak/>
        <w:t xml:space="preserve">               </w:t>
      </w:r>
      <w:r w:rsidRPr="007073A1">
        <w:rPr>
          <w:color w:val="000000"/>
          <w:sz w:val="24"/>
          <w:szCs w:val="24"/>
        </w:rPr>
        <w:t>stolarki,</w:t>
      </w:r>
      <w:r>
        <w:rPr>
          <w:color w:val="000000"/>
          <w:sz w:val="24"/>
          <w:szCs w:val="24"/>
        </w:rPr>
        <w:t xml:space="preserve"> </w:t>
      </w:r>
      <w:r w:rsidRPr="007073A1">
        <w:rPr>
          <w:color w:val="000000"/>
          <w:sz w:val="24"/>
          <w:szCs w:val="24"/>
        </w:rPr>
        <w:t xml:space="preserve">okna,    dywany, wykładziny), </w:t>
      </w:r>
    </w:p>
    <w:p w:rsidR="009C3CE8" w:rsidRPr="007073A1" w:rsidRDefault="009C3CE8" w:rsidP="009C3CE8">
      <w:pPr>
        <w:pStyle w:val="Akapitzlist"/>
        <w:autoSpaceDE w:val="0"/>
        <w:autoSpaceDN w:val="0"/>
        <w:adjustRightInd w:val="0"/>
        <w:spacing w:after="27"/>
        <w:jc w:val="both"/>
        <w:rPr>
          <w:color w:val="000000"/>
          <w:sz w:val="24"/>
          <w:szCs w:val="24"/>
        </w:rPr>
      </w:pPr>
      <w:r w:rsidRPr="007073A1">
        <w:rPr>
          <w:color w:val="000000"/>
          <w:sz w:val="24"/>
          <w:szCs w:val="24"/>
        </w:rPr>
        <w:t xml:space="preserve">- zużyte baterie i akumulatory, </w:t>
      </w:r>
    </w:p>
    <w:p w:rsidR="009C3CE8" w:rsidRPr="007073A1" w:rsidRDefault="009C3CE8" w:rsidP="009C3CE8">
      <w:pPr>
        <w:pStyle w:val="Akapitzlist"/>
        <w:autoSpaceDE w:val="0"/>
        <w:autoSpaceDN w:val="0"/>
        <w:adjustRightInd w:val="0"/>
        <w:spacing w:after="27"/>
        <w:jc w:val="both"/>
        <w:rPr>
          <w:color w:val="000000"/>
          <w:sz w:val="24"/>
          <w:szCs w:val="24"/>
        </w:rPr>
      </w:pPr>
      <w:r w:rsidRPr="007073A1">
        <w:rPr>
          <w:color w:val="000000"/>
          <w:sz w:val="24"/>
          <w:szCs w:val="24"/>
        </w:rPr>
        <w:t xml:space="preserve">- zużyty sprzęt elektryczny i elektroniczny (lodówki, pralki, radia, drukarki, odkurzacze, telewizory, monitory, </w:t>
      </w:r>
    </w:p>
    <w:p w:rsidR="009C3CE8" w:rsidRPr="007073A1" w:rsidRDefault="009C3CE8" w:rsidP="009C3CE8">
      <w:pPr>
        <w:pStyle w:val="Akapitzlist"/>
        <w:autoSpaceDE w:val="0"/>
        <w:autoSpaceDN w:val="0"/>
        <w:adjustRightInd w:val="0"/>
        <w:spacing w:after="27"/>
        <w:jc w:val="both"/>
        <w:rPr>
          <w:color w:val="000000"/>
          <w:sz w:val="24"/>
          <w:szCs w:val="24"/>
        </w:rPr>
      </w:pPr>
      <w:r w:rsidRPr="007073A1">
        <w:rPr>
          <w:color w:val="000000"/>
          <w:sz w:val="24"/>
          <w:szCs w:val="24"/>
        </w:rPr>
        <w:t xml:space="preserve">- zużyte opony </w:t>
      </w:r>
      <w:r w:rsidRPr="007073A1">
        <w:rPr>
          <w:b/>
          <w:color w:val="000000"/>
          <w:sz w:val="24"/>
          <w:szCs w:val="24"/>
        </w:rPr>
        <w:t>(</w:t>
      </w:r>
      <w:r w:rsidRPr="007073A1">
        <w:rPr>
          <w:b/>
          <w:bCs/>
          <w:i/>
          <w:iCs/>
          <w:color w:val="000000"/>
          <w:sz w:val="24"/>
          <w:szCs w:val="24"/>
        </w:rPr>
        <w:t>rowerowe, motorowerowe, z wózków, motocykli oraz pojazdów                                  o dopuszczalnej masie ca</w:t>
      </w:r>
      <w:r w:rsidRPr="007073A1">
        <w:rPr>
          <w:b/>
          <w:bCs/>
          <w:color w:val="000000"/>
          <w:sz w:val="24"/>
          <w:szCs w:val="24"/>
        </w:rPr>
        <w:t>ł</w:t>
      </w:r>
      <w:r w:rsidRPr="007073A1">
        <w:rPr>
          <w:b/>
          <w:bCs/>
          <w:i/>
          <w:iCs/>
          <w:color w:val="000000"/>
          <w:sz w:val="24"/>
          <w:szCs w:val="24"/>
        </w:rPr>
        <w:t>kowitej do 3,5 tony, które nie s</w:t>
      </w:r>
      <w:r w:rsidRPr="007073A1">
        <w:rPr>
          <w:b/>
          <w:bCs/>
          <w:color w:val="000000"/>
          <w:sz w:val="24"/>
          <w:szCs w:val="24"/>
        </w:rPr>
        <w:t xml:space="preserve">ą </w:t>
      </w:r>
      <w:r w:rsidRPr="007073A1">
        <w:rPr>
          <w:b/>
          <w:bCs/>
          <w:i/>
          <w:iCs/>
          <w:color w:val="000000"/>
          <w:sz w:val="24"/>
          <w:szCs w:val="24"/>
        </w:rPr>
        <w:t>wykorzystywane do prowadzenia działalności gospodarczej</w:t>
      </w:r>
      <w:r w:rsidRPr="007073A1">
        <w:rPr>
          <w:b/>
          <w:color w:val="000000"/>
          <w:sz w:val="24"/>
          <w:szCs w:val="24"/>
        </w:rPr>
        <w:t>)</w:t>
      </w:r>
    </w:p>
    <w:p w:rsidR="009C3CE8" w:rsidRPr="007073A1" w:rsidRDefault="009C3CE8" w:rsidP="009C3CE8">
      <w:pPr>
        <w:pStyle w:val="Akapitzlist"/>
        <w:autoSpaceDE w:val="0"/>
        <w:autoSpaceDN w:val="0"/>
        <w:adjustRightInd w:val="0"/>
        <w:jc w:val="both"/>
        <w:rPr>
          <w:color w:val="000000"/>
          <w:sz w:val="24"/>
          <w:szCs w:val="24"/>
        </w:rPr>
      </w:pPr>
      <w:r w:rsidRPr="007073A1">
        <w:rPr>
          <w:color w:val="000000"/>
          <w:sz w:val="24"/>
          <w:szCs w:val="24"/>
        </w:rPr>
        <w:t>- metale (złom).</w:t>
      </w:r>
    </w:p>
    <w:p w:rsidR="009C3CE8" w:rsidRDefault="009C3CE8" w:rsidP="009C3CE8">
      <w:pPr>
        <w:pStyle w:val="Akapitzlist"/>
        <w:numPr>
          <w:ilvl w:val="3"/>
          <w:numId w:val="10"/>
        </w:numPr>
        <w:tabs>
          <w:tab w:val="left" w:pos="1060"/>
        </w:tabs>
        <w:rPr>
          <w:rFonts w:eastAsia="Times New Roman"/>
          <w:sz w:val="24"/>
          <w:szCs w:val="24"/>
        </w:rPr>
      </w:pPr>
      <w:r w:rsidRPr="007073A1">
        <w:rPr>
          <w:rFonts w:eastAsia="Times New Roman"/>
          <w:sz w:val="24"/>
          <w:szCs w:val="24"/>
        </w:rPr>
        <w:t>załaduje na środek transportu,</w:t>
      </w:r>
    </w:p>
    <w:p w:rsidR="009C3CE8" w:rsidRPr="007073A1" w:rsidRDefault="009C3CE8" w:rsidP="009C3CE8">
      <w:pPr>
        <w:pStyle w:val="Akapitzlist"/>
        <w:numPr>
          <w:ilvl w:val="3"/>
          <w:numId w:val="10"/>
        </w:numPr>
        <w:tabs>
          <w:tab w:val="left" w:pos="1060"/>
        </w:tabs>
        <w:rPr>
          <w:rFonts w:eastAsia="Times New Roman"/>
          <w:sz w:val="24"/>
          <w:szCs w:val="24"/>
        </w:rPr>
      </w:pPr>
      <w:r w:rsidRPr="007C5920">
        <w:rPr>
          <w:color w:val="000000"/>
          <w:sz w:val="24"/>
          <w:szCs w:val="24"/>
        </w:rPr>
        <w:t xml:space="preserve">posprząta miejsce, z którego odbierane były wystawione odpady, </w:t>
      </w:r>
      <w:r w:rsidRPr="007C5920">
        <w:rPr>
          <w:b/>
          <w:color w:val="000000"/>
          <w:sz w:val="24"/>
          <w:szCs w:val="24"/>
        </w:rPr>
        <w:t>jeśli zanieczyszczenie terenu  nastąpiło z winy wykonawcy w wyniku niewłaściwego odbioru</w:t>
      </w:r>
      <w:r w:rsidRPr="007C5920">
        <w:rPr>
          <w:color w:val="000000"/>
          <w:sz w:val="24"/>
          <w:szCs w:val="24"/>
        </w:rPr>
        <w:t>.</w:t>
      </w:r>
    </w:p>
    <w:p w:rsidR="009C3CE8" w:rsidRPr="007073A1" w:rsidRDefault="009C3CE8" w:rsidP="009C3CE8">
      <w:pPr>
        <w:pStyle w:val="Akapitzlist"/>
        <w:numPr>
          <w:ilvl w:val="3"/>
          <w:numId w:val="10"/>
        </w:numPr>
        <w:tabs>
          <w:tab w:val="left" w:pos="1060"/>
        </w:tabs>
        <w:rPr>
          <w:rFonts w:eastAsia="Times New Roman"/>
          <w:sz w:val="24"/>
          <w:szCs w:val="24"/>
        </w:rPr>
      </w:pPr>
      <w:r w:rsidRPr="007073A1">
        <w:rPr>
          <w:rFonts w:eastAsia="Times New Roman"/>
          <w:sz w:val="24"/>
          <w:szCs w:val="24"/>
        </w:rPr>
        <w:t>zagospodaruje zebrane odpady.</w:t>
      </w:r>
    </w:p>
    <w:p w:rsidR="009C3CE8" w:rsidRDefault="009C3CE8" w:rsidP="009C3CE8">
      <w:pPr>
        <w:spacing w:line="12" w:lineRule="exact"/>
        <w:rPr>
          <w:rFonts w:eastAsia="Times New Roman"/>
          <w:sz w:val="24"/>
          <w:szCs w:val="24"/>
        </w:rPr>
      </w:pPr>
    </w:p>
    <w:p w:rsidR="009C3CE8" w:rsidRDefault="009C3CE8" w:rsidP="009C3CE8">
      <w:pPr>
        <w:numPr>
          <w:ilvl w:val="0"/>
          <w:numId w:val="17"/>
        </w:numPr>
        <w:tabs>
          <w:tab w:val="left" w:pos="700"/>
        </w:tabs>
        <w:spacing w:line="234" w:lineRule="auto"/>
        <w:ind w:left="700" w:right="20" w:hanging="364"/>
        <w:rPr>
          <w:rFonts w:eastAsia="Times New Roman"/>
          <w:sz w:val="24"/>
          <w:szCs w:val="24"/>
        </w:rPr>
      </w:pPr>
      <w:r>
        <w:rPr>
          <w:rFonts w:eastAsia="Times New Roman"/>
          <w:sz w:val="24"/>
          <w:szCs w:val="24"/>
        </w:rPr>
        <w:t>Zbiórka nie obejmuje odpadów powstałych w trakcie prowadzonej działalności przez podmioty gospodarcze.</w:t>
      </w:r>
    </w:p>
    <w:p w:rsidR="009C3CE8" w:rsidRDefault="009C3CE8" w:rsidP="009C3CE8">
      <w:pPr>
        <w:spacing w:line="13" w:lineRule="exact"/>
        <w:rPr>
          <w:rFonts w:eastAsia="Times New Roman"/>
          <w:sz w:val="24"/>
          <w:szCs w:val="24"/>
        </w:rPr>
      </w:pPr>
    </w:p>
    <w:p w:rsidR="009C3CE8" w:rsidRDefault="009C3CE8" w:rsidP="009C3CE8">
      <w:pPr>
        <w:numPr>
          <w:ilvl w:val="0"/>
          <w:numId w:val="17"/>
        </w:numPr>
        <w:tabs>
          <w:tab w:val="left" w:pos="700"/>
        </w:tabs>
        <w:spacing w:line="234" w:lineRule="auto"/>
        <w:ind w:left="700" w:right="20" w:hanging="364"/>
        <w:jc w:val="both"/>
        <w:rPr>
          <w:rFonts w:eastAsia="Times New Roman"/>
          <w:color w:val="00000A"/>
          <w:sz w:val="24"/>
          <w:szCs w:val="24"/>
        </w:rPr>
      </w:pPr>
      <w:r>
        <w:rPr>
          <w:rFonts w:eastAsia="Times New Roman"/>
          <w:color w:val="00000A"/>
          <w:sz w:val="24"/>
          <w:szCs w:val="24"/>
        </w:rPr>
        <w:t>Objazdowa zbiórka odpadów będzie odbywała się nie rzadziej niż raz w roku zgodnie z uchwałą w sprawie regulaminu utrzymania czystości i porządku na terenie gminy</w:t>
      </w:r>
    </w:p>
    <w:p w:rsidR="009C3CE8" w:rsidRDefault="009C3CE8" w:rsidP="009C3CE8">
      <w:pPr>
        <w:spacing w:line="14" w:lineRule="exact"/>
        <w:rPr>
          <w:sz w:val="20"/>
          <w:szCs w:val="20"/>
        </w:rPr>
      </w:pPr>
    </w:p>
    <w:p w:rsidR="009C3CE8" w:rsidRDefault="009C3CE8" w:rsidP="009C3CE8">
      <w:pPr>
        <w:spacing w:line="237" w:lineRule="auto"/>
        <w:ind w:left="700" w:right="20"/>
        <w:jc w:val="both"/>
        <w:rPr>
          <w:sz w:val="20"/>
          <w:szCs w:val="20"/>
        </w:rPr>
      </w:pPr>
      <w:r>
        <w:rPr>
          <w:rFonts w:eastAsia="Times New Roman"/>
          <w:color w:val="00000A"/>
          <w:sz w:val="24"/>
          <w:szCs w:val="24"/>
        </w:rPr>
        <w:t xml:space="preserve">Nowy Kawęczyn, stanowiącą załącznik </w:t>
      </w:r>
      <w:proofErr w:type="spellStart"/>
      <w:r>
        <w:rPr>
          <w:rFonts w:eastAsia="Times New Roman"/>
          <w:color w:val="00000A"/>
          <w:sz w:val="24"/>
          <w:szCs w:val="24"/>
        </w:rPr>
        <w:t>nr</w:t>
      </w:r>
      <w:proofErr w:type="spellEnd"/>
      <w:r>
        <w:rPr>
          <w:rFonts w:eastAsia="Times New Roman"/>
          <w:color w:val="00000A"/>
          <w:sz w:val="24"/>
          <w:szCs w:val="24"/>
        </w:rPr>
        <w:t xml:space="preserve"> 10 do SIWZ i uchwałą w sprawie szczegółowego sposobu i zakresu świadczenia usług w zakresie odbierania odpadów komunalnych od właścicieli nieruchomości i zagospodarowania tych odpadów, stanowiącą załącznik </w:t>
      </w:r>
      <w:proofErr w:type="spellStart"/>
      <w:r>
        <w:rPr>
          <w:rFonts w:eastAsia="Times New Roman"/>
          <w:color w:val="00000A"/>
          <w:sz w:val="24"/>
          <w:szCs w:val="24"/>
        </w:rPr>
        <w:t>nr</w:t>
      </w:r>
      <w:proofErr w:type="spellEnd"/>
      <w:r>
        <w:rPr>
          <w:rFonts w:eastAsia="Times New Roman"/>
          <w:color w:val="00000A"/>
          <w:sz w:val="24"/>
          <w:szCs w:val="24"/>
        </w:rPr>
        <w:t xml:space="preserve"> 11 do SIWZ. Zbiórka powinna być zrealizowana w okresie kwiecień - </w:t>
      </w:r>
      <w:proofErr w:type="spellStart"/>
      <w:r>
        <w:rPr>
          <w:rFonts w:eastAsia="Times New Roman"/>
          <w:color w:val="00000A"/>
          <w:sz w:val="24"/>
          <w:szCs w:val="24"/>
        </w:rPr>
        <w:t>maj</w:t>
      </w:r>
      <w:proofErr w:type="spellEnd"/>
      <w:r>
        <w:rPr>
          <w:rFonts w:eastAsia="Times New Roman"/>
          <w:color w:val="00000A"/>
          <w:sz w:val="24"/>
          <w:szCs w:val="24"/>
        </w:rPr>
        <w:t>.</w:t>
      </w:r>
    </w:p>
    <w:p w:rsidR="009C3CE8" w:rsidRDefault="009C3CE8" w:rsidP="009C3CE8">
      <w:pPr>
        <w:spacing w:line="18" w:lineRule="exact"/>
        <w:rPr>
          <w:sz w:val="20"/>
          <w:szCs w:val="20"/>
        </w:rPr>
      </w:pPr>
    </w:p>
    <w:p w:rsidR="009C3CE8" w:rsidRDefault="009C3CE8" w:rsidP="009C3CE8">
      <w:pPr>
        <w:numPr>
          <w:ilvl w:val="0"/>
          <w:numId w:val="18"/>
        </w:numPr>
        <w:tabs>
          <w:tab w:val="left" w:pos="700"/>
        </w:tabs>
        <w:spacing w:line="236" w:lineRule="auto"/>
        <w:ind w:left="700" w:right="20" w:hanging="364"/>
        <w:jc w:val="both"/>
        <w:rPr>
          <w:rFonts w:eastAsia="Times New Roman"/>
          <w:sz w:val="24"/>
          <w:szCs w:val="24"/>
        </w:rPr>
      </w:pPr>
      <w:r>
        <w:rPr>
          <w:rFonts w:eastAsia="Times New Roman"/>
          <w:sz w:val="24"/>
          <w:szCs w:val="24"/>
        </w:rPr>
        <w:t>Objazdowa zbiórka odpadów powinna być zorganizowane w danej miejscowości w tym samym dniu tygodnia poza dniami ustawowo wolnymi od pracy (niedziele i święta).</w:t>
      </w:r>
    </w:p>
    <w:p w:rsidR="009C3CE8" w:rsidRDefault="009C3CE8" w:rsidP="009C3CE8">
      <w:pPr>
        <w:spacing w:line="13" w:lineRule="exact"/>
        <w:rPr>
          <w:rFonts w:eastAsia="Times New Roman"/>
          <w:sz w:val="24"/>
          <w:szCs w:val="24"/>
        </w:rPr>
      </w:pPr>
    </w:p>
    <w:p w:rsidR="009C3CE8" w:rsidRDefault="009C3CE8" w:rsidP="009C3CE8">
      <w:pPr>
        <w:numPr>
          <w:ilvl w:val="0"/>
          <w:numId w:val="18"/>
        </w:numPr>
        <w:tabs>
          <w:tab w:val="left" w:pos="700"/>
        </w:tabs>
        <w:spacing w:line="234" w:lineRule="auto"/>
        <w:ind w:left="700" w:right="20" w:hanging="364"/>
        <w:rPr>
          <w:rFonts w:eastAsia="Times New Roman"/>
          <w:sz w:val="24"/>
          <w:szCs w:val="24"/>
        </w:rPr>
      </w:pPr>
      <w:r>
        <w:rPr>
          <w:rFonts w:eastAsia="Times New Roman"/>
          <w:sz w:val="24"/>
          <w:szCs w:val="24"/>
        </w:rPr>
        <w:t>Termin zbiórki zostanie uzgodniony pomiędzy Zamawiającym a Wykonawcą. Wykonawca przedłoży zamawiającemu harmonogram przeprowadzenia zbiórki.</w:t>
      </w:r>
    </w:p>
    <w:p w:rsidR="009C3CE8" w:rsidRDefault="009C3CE8" w:rsidP="009C3CE8">
      <w:pPr>
        <w:spacing w:line="14" w:lineRule="exact"/>
        <w:rPr>
          <w:sz w:val="20"/>
          <w:szCs w:val="20"/>
        </w:rPr>
      </w:pPr>
    </w:p>
    <w:p w:rsidR="009C3CE8" w:rsidRDefault="009C3CE8" w:rsidP="009C3CE8">
      <w:pPr>
        <w:tabs>
          <w:tab w:val="left" w:pos="680"/>
        </w:tabs>
        <w:spacing w:line="234" w:lineRule="auto"/>
        <w:ind w:left="700" w:hanging="359"/>
        <w:rPr>
          <w:sz w:val="20"/>
          <w:szCs w:val="20"/>
        </w:rPr>
      </w:pPr>
      <w:r>
        <w:rPr>
          <w:rFonts w:eastAsia="Times New Roman"/>
          <w:sz w:val="24"/>
          <w:szCs w:val="24"/>
        </w:rPr>
        <w:t>7)</w:t>
      </w:r>
      <w:r>
        <w:rPr>
          <w:sz w:val="20"/>
          <w:szCs w:val="20"/>
        </w:rPr>
        <w:tab/>
      </w:r>
      <w:r>
        <w:rPr>
          <w:rFonts w:eastAsia="Times New Roman"/>
          <w:sz w:val="24"/>
          <w:szCs w:val="24"/>
        </w:rPr>
        <w:t>Wykonawca powiadomi właścicieli nieruchomości o terminie zbiórki w poszczególnych miejscowościach oraz zasadach zbiórki.</w:t>
      </w:r>
    </w:p>
    <w:p w:rsidR="009C3CE8" w:rsidRDefault="009C3CE8" w:rsidP="009C3CE8">
      <w:pPr>
        <w:spacing w:line="4" w:lineRule="exact"/>
        <w:rPr>
          <w:sz w:val="20"/>
          <w:szCs w:val="20"/>
        </w:rPr>
      </w:pPr>
    </w:p>
    <w:p w:rsidR="009C3CE8" w:rsidRDefault="009C3CE8" w:rsidP="009C3CE8">
      <w:pPr>
        <w:ind w:left="40"/>
        <w:rPr>
          <w:sz w:val="20"/>
          <w:szCs w:val="20"/>
        </w:rPr>
      </w:pPr>
      <w:r>
        <w:rPr>
          <w:rFonts w:eastAsia="Times New Roman"/>
          <w:sz w:val="24"/>
          <w:szCs w:val="24"/>
        </w:rPr>
        <w:t>3.8.Zakres przedmiotu zamówienia dotyczący częstotliwości odbierania odpadów.</w:t>
      </w:r>
    </w:p>
    <w:p w:rsidR="009C3CE8" w:rsidRDefault="009C3CE8" w:rsidP="009C3CE8">
      <w:pPr>
        <w:spacing w:line="43" w:lineRule="exact"/>
        <w:rPr>
          <w:sz w:val="20"/>
          <w:szCs w:val="20"/>
        </w:rPr>
      </w:pPr>
    </w:p>
    <w:p w:rsidR="009C3CE8" w:rsidRDefault="009C3CE8" w:rsidP="009C3CE8">
      <w:pPr>
        <w:numPr>
          <w:ilvl w:val="0"/>
          <w:numId w:val="19"/>
        </w:numPr>
        <w:tabs>
          <w:tab w:val="left" w:pos="700"/>
        </w:tabs>
        <w:spacing w:line="234" w:lineRule="auto"/>
        <w:ind w:left="700" w:right="20" w:hanging="361"/>
        <w:jc w:val="both"/>
        <w:rPr>
          <w:rFonts w:eastAsia="Times New Roman"/>
          <w:sz w:val="24"/>
          <w:szCs w:val="24"/>
        </w:rPr>
      </w:pPr>
      <w:r>
        <w:rPr>
          <w:rFonts w:eastAsia="Times New Roman"/>
          <w:sz w:val="24"/>
          <w:szCs w:val="24"/>
        </w:rPr>
        <w:t xml:space="preserve">Odpady komunalne, zgodnie z uchwałą w sprawie regulaminu utrzymania czystości i porządku na terenie gminy Nowy Kawęczyn, stanowiącą załącznik </w:t>
      </w:r>
      <w:proofErr w:type="spellStart"/>
      <w:r>
        <w:rPr>
          <w:rFonts w:eastAsia="Times New Roman"/>
          <w:sz w:val="24"/>
          <w:szCs w:val="24"/>
        </w:rPr>
        <w:t>nr</w:t>
      </w:r>
      <w:proofErr w:type="spellEnd"/>
      <w:r>
        <w:rPr>
          <w:rFonts w:eastAsia="Times New Roman"/>
          <w:sz w:val="24"/>
          <w:szCs w:val="24"/>
        </w:rPr>
        <w:t xml:space="preserve"> 10</w:t>
      </w:r>
    </w:p>
    <w:p w:rsidR="009C3CE8" w:rsidRDefault="009C3CE8" w:rsidP="009C3CE8">
      <w:pPr>
        <w:spacing w:line="14" w:lineRule="exact"/>
        <w:rPr>
          <w:sz w:val="20"/>
          <w:szCs w:val="20"/>
        </w:rPr>
      </w:pPr>
    </w:p>
    <w:p w:rsidR="009C3CE8" w:rsidRDefault="009C3CE8" w:rsidP="009C3CE8">
      <w:pPr>
        <w:spacing w:line="237" w:lineRule="auto"/>
        <w:ind w:left="700"/>
        <w:jc w:val="both"/>
        <w:rPr>
          <w:rFonts w:eastAsia="Times New Roman"/>
          <w:sz w:val="24"/>
          <w:szCs w:val="24"/>
        </w:rPr>
      </w:pPr>
      <w:r>
        <w:rPr>
          <w:rFonts w:eastAsia="Times New Roman"/>
          <w:sz w:val="24"/>
          <w:szCs w:val="24"/>
        </w:rPr>
        <w:t xml:space="preserve">do SIWZ oraz uchwałą w sprawie szczegółowego sposobu i zakresu świadczenia usług w zakresie odbierania odpadów komunalnych od właścicieli nieruchomości i zagospodarowania tych odpadów, stanowiącą załącznik </w:t>
      </w:r>
      <w:proofErr w:type="spellStart"/>
      <w:r>
        <w:rPr>
          <w:rFonts w:eastAsia="Times New Roman"/>
          <w:sz w:val="24"/>
          <w:szCs w:val="24"/>
        </w:rPr>
        <w:t>nr</w:t>
      </w:r>
      <w:proofErr w:type="spellEnd"/>
      <w:r>
        <w:rPr>
          <w:rFonts w:eastAsia="Times New Roman"/>
          <w:sz w:val="24"/>
          <w:szCs w:val="24"/>
        </w:rPr>
        <w:t xml:space="preserve"> 11 do SIWZ, będą odbierane z następującą częstotliwością:</w:t>
      </w:r>
    </w:p>
    <w:p w:rsidR="009C3CE8" w:rsidRPr="00660838" w:rsidRDefault="009C3CE8" w:rsidP="009C3CE8">
      <w:pPr>
        <w:pStyle w:val="Akapitzlist"/>
        <w:numPr>
          <w:ilvl w:val="0"/>
          <w:numId w:val="65"/>
        </w:numPr>
        <w:autoSpaceDE w:val="0"/>
        <w:autoSpaceDN w:val="0"/>
        <w:adjustRightInd w:val="0"/>
        <w:jc w:val="both"/>
        <w:rPr>
          <w:color w:val="000000"/>
          <w:sz w:val="24"/>
          <w:szCs w:val="24"/>
        </w:rPr>
      </w:pPr>
      <w:r w:rsidRPr="00660838">
        <w:rPr>
          <w:color w:val="000000"/>
          <w:sz w:val="24"/>
          <w:szCs w:val="24"/>
        </w:rPr>
        <w:t xml:space="preserve">niesegregowane (zmieszane) odpady komunalne z budynków jednorodzinnych –      </w:t>
      </w:r>
    </w:p>
    <w:p w:rsidR="009C3CE8" w:rsidRPr="00660838" w:rsidRDefault="009C3CE8" w:rsidP="009C3CE8">
      <w:pPr>
        <w:pStyle w:val="Akapitzlist"/>
        <w:autoSpaceDE w:val="0"/>
        <w:autoSpaceDN w:val="0"/>
        <w:adjustRightInd w:val="0"/>
        <w:ind w:left="1020"/>
        <w:jc w:val="both"/>
        <w:rPr>
          <w:color w:val="000000"/>
          <w:sz w:val="24"/>
          <w:szCs w:val="24"/>
        </w:rPr>
      </w:pPr>
      <w:r>
        <w:rPr>
          <w:color w:val="000000"/>
          <w:sz w:val="24"/>
          <w:szCs w:val="24"/>
        </w:rPr>
        <w:t>n</w:t>
      </w:r>
      <w:r w:rsidRPr="00660838">
        <w:rPr>
          <w:color w:val="000000"/>
          <w:sz w:val="24"/>
          <w:szCs w:val="24"/>
        </w:rPr>
        <w:t xml:space="preserve">ie rzadziej niż raz na miesiąc, z tym że w okresie od kwietnia do października nie rzadziej niż raz na dwa tygodnie, </w:t>
      </w:r>
      <w:r>
        <w:rPr>
          <w:color w:val="000000"/>
          <w:sz w:val="24"/>
          <w:szCs w:val="24"/>
        </w:rPr>
        <w:t xml:space="preserve"> </w:t>
      </w:r>
    </w:p>
    <w:p w:rsidR="009C3CE8" w:rsidRPr="007C5920" w:rsidRDefault="009C3CE8" w:rsidP="009C3CE8">
      <w:pPr>
        <w:autoSpaceDE w:val="0"/>
        <w:autoSpaceDN w:val="0"/>
        <w:adjustRightInd w:val="0"/>
        <w:spacing w:after="47"/>
        <w:jc w:val="both"/>
        <w:rPr>
          <w:color w:val="000000"/>
          <w:sz w:val="24"/>
          <w:szCs w:val="24"/>
        </w:rPr>
      </w:pPr>
      <w:r>
        <w:rPr>
          <w:i/>
          <w:color w:val="000000"/>
          <w:sz w:val="24"/>
          <w:szCs w:val="24"/>
        </w:rPr>
        <w:t xml:space="preserve">            </w:t>
      </w:r>
      <w:r w:rsidRPr="007C5920">
        <w:rPr>
          <w:i/>
          <w:color w:val="000000"/>
          <w:sz w:val="24"/>
          <w:szCs w:val="24"/>
        </w:rPr>
        <w:t xml:space="preserve">b) </w:t>
      </w:r>
      <w:r w:rsidRPr="007C5920">
        <w:rPr>
          <w:color w:val="000000"/>
          <w:sz w:val="24"/>
          <w:szCs w:val="24"/>
        </w:rPr>
        <w:t xml:space="preserve">segregowane odpady komunalne: </w:t>
      </w:r>
    </w:p>
    <w:p w:rsidR="009C3CE8" w:rsidRDefault="009C3CE8" w:rsidP="009C3CE8">
      <w:pPr>
        <w:autoSpaceDE w:val="0"/>
        <w:autoSpaceDN w:val="0"/>
        <w:adjustRightInd w:val="0"/>
        <w:spacing w:after="47"/>
        <w:jc w:val="both"/>
        <w:rPr>
          <w:color w:val="000000"/>
          <w:sz w:val="24"/>
          <w:szCs w:val="24"/>
        </w:rPr>
      </w:pPr>
      <w:r>
        <w:rPr>
          <w:color w:val="000000"/>
          <w:sz w:val="24"/>
          <w:szCs w:val="24"/>
        </w:rPr>
        <w:t xml:space="preserve">                </w:t>
      </w:r>
      <w:r w:rsidRPr="007C5920">
        <w:rPr>
          <w:color w:val="000000"/>
          <w:sz w:val="24"/>
          <w:szCs w:val="24"/>
        </w:rPr>
        <w:t xml:space="preserve"> zmieszane odpady opakowaniowe (metale, tworzywa sztuczne, odpady </w:t>
      </w:r>
      <w:r>
        <w:rPr>
          <w:color w:val="000000"/>
          <w:sz w:val="24"/>
          <w:szCs w:val="24"/>
        </w:rPr>
        <w:t xml:space="preserve"> </w:t>
      </w:r>
    </w:p>
    <w:p w:rsidR="009C3CE8" w:rsidRPr="007C5920" w:rsidRDefault="009C3CE8" w:rsidP="009C3CE8">
      <w:pPr>
        <w:autoSpaceDE w:val="0"/>
        <w:autoSpaceDN w:val="0"/>
        <w:adjustRightInd w:val="0"/>
        <w:spacing w:after="47"/>
        <w:jc w:val="both"/>
        <w:rPr>
          <w:color w:val="000000"/>
          <w:sz w:val="24"/>
          <w:szCs w:val="24"/>
        </w:rPr>
      </w:pPr>
      <w:r>
        <w:rPr>
          <w:color w:val="000000"/>
          <w:sz w:val="24"/>
          <w:szCs w:val="24"/>
        </w:rPr>
        <w:t xml:space="preserve">                      </w:t>
      </w:r>
      <w:r w:rsidRPr="007C5920">
        <w:rPr>
          <w:color w:val="000000"/>
          <w:sz w:val="24"/>
          <w:szCs w:val="24"/>
        </w:rPr>
        <w:t xml:space="preserve">opakowaniowe </w:t>
      </w:r>
      <w:proofErr w:type="spellStart"/>
      <w:r w:rsidRPr="007C5920">
        <w:rPr>
          <w:color w:val="000000"/>
          <w:sz w:val="24"/>
          <w:szCs w:val="24"/>
        </w:rPr>
        <w:t>wielomateriałowe</w:t>
      </w:r>
      <w:proofErr w:type="spellEnd"/>
      <w:r w:rsidRPr="007C5920">
        <w:rPr>
          <w:color w:val="000000"/>
          <w:sz w:val="24"/>
          <w:szCs w:val="24"/>
        </w:rPr>
        <w:t xml:space="preserve">) – nie rzadziej niż raz na miesiąc, </w:t>
      </w:r>
    </w:p>
    <w:p w:rsidR="009C3CE8" w:rsidRPr="007C5920" w:rsidRDefault="009C3CE8" w:rsidP="009C3CE8">
      <w:pPr>
        <w:autoSpaceDE w:val="0"/>
        <w:autoSpaceDN w:val="0"/>
        <w:adjustRightInd w:val="0"/>
        <w:spacing w:after="47"/>
        <w:jc w:val="both"/>
        <w:rPr>
          <w:color w:val="000000"/>
          <w:sz w:val="24"/>
          <w:szCs w:val="24"/>
        </w:rPr>
      </w:pPr>
      <w:r>
        <w:rPr>
          <w:color w:val="000000"/>
          <w:sz w:val="24"/>
          <w:szCs w:val="24"/>
        </w:rPr>
        <w:t xml:space="preserve">                 </w:t>
      </w:r>
      <w:r w:rsidRPr="007C5920">
        <w:rPr>
          <w:color w:val="000000"/>
          <w:sz w:val="24"/>
          <w:szCs w:val="24"/>
        </w:rPr>
        <w:t xml:space="preserve"> opakowania ze szkła, papier – nie rzadziej niż raz na kwartał, </w:t>
      </w:r>
    </w:p>
    <w:p w:rsidR="009C3CE8" w:rsidRDefault="009C3CE8" w:rsidP="009C3CE8">
      <w:pPr>
        <w:autoSpaceDE w:val="0"/>
        <w:autoSpaceDN w:val="0"/>
        <w:adjustRightInd w:val="0"/>
        <w:spacing w:after="47"/>
        <w:jc w:val="both"/>
        <w:rPr>
          <w:b/>
          <w:color w:val="000000"/>
          <w:sz w:val="24"/>
          <w:szCs w:val="24"/>
        </w:rPr>
      </w:pPr>
      <w:r>
        <w:rPr>
          <w:b/>
          <w:color w:val="000000"/>
          <w:sz w:val="24"/>
          <w:szCs w:val="24"/>
        </w:rPr>
        <w:t xml:space="preserve">                 </w:t>
      </w:r>
      <w:r w:rsidRPr="007C5920">
        <w:rPr>
          <w:b/>
          <w:color w:val="000000"/>
          <w:sz w:val="24"/>
          <w:szCs w:val="24"/>
        </w:rPr>
        <w:t xml:space="preserve"> </w:t>
      </w:r>
      <w:proofErr w:type="spellStart"/>
      <w:r w:rsidRPr="007C5920">
        <w:rPr>
          <w:b/>
          <w:color w:val="000000"/>
          <w:sz w:val="24"/>
          <w:szCs w:val="24"/>
        </w:rPr>
        <w:t>bio</w:t>
      </w:r>
      <w:proofErr w:type="spellEnd"/>
      <w:r w:rsidRPr="007C5920">
        <w:rPr>
          <w:b/>
          <w:color w:val="000000"/>
          <w:sz w:val="24"/>
          <w:szCs w:val="24"/>
        </w:rPr>
        <w:t xml:space="preserve"> – wyłącznie w okresie od kwietnia do października - nie rzadziej niż </w:t>
      </w:r>
    </w:p>
    <w:p w:rsidR="009C3CE8" w:rsidRPr="007C5920" w:rsidRDefault="009C3CE8" w:rsidP="009C3CE8">
      <w:pPr>
        <w:autoSpaceDE w:val="0"/>
        <w:autoSpaceDN w:val="0"/>
        <w:adjustRightInd w:val="0"/>
        <w:spacing w:after="47"/>
        <w:jc w:val="both"/>
        <w:rPr>
          <w:b/>
          <w:color w:val="000000"/>
          <w:sz w:val="24"/>
          <w:szCs w:val="24"/>
        </w:rPr>
      </w:pPr>
      <w:r>
        <w:rPr>
          <w:b/>
          <w:color w:val="000000"/>
          <w:sz w:val="24"/>
          <w:szCs w:val="24"/>
        </w:rPr>
        <w:t xml:space="preserve">                        </w:t>
      </w:r>
      <w:r w:rsidRPr="007C5920">
        <w:rPr>
          <w:b/>
          <w:color w:val="000000"/>
          <w:sz w:val="24"/>
          <w:szCs w:val="24"/>
        </w:rPr>
        <w:t>jeden raz na dwa tygodnie,</w:t>
      </w:r>
    </w:p>
    <w:p w:rsidR="009C3CE8" w:rsidRDefault="009C3CE8" w:rsidP="009C3CE8">
      <w:pPr>
        <w:autoSpaceDE w:val="0"/>
        <w:autoSpaceDN w:val="0"/>
        <w:adjustRightInd w:val="0"/>
        <w:spacing w:after="47"/>
        <w:jc w:val="both"/>
        <w:rPr>
          <w:b/>
          <w:color w:val="000000"/>
          <w:sz w:val="24"/>
          <w:szCs w:val="24"/>
        </w:rPr>
      </w:pPr>
      <w:r>
        <w:rPr>
          <w:color w:val="000000"/>
          <w:sz w:val="24"/>
          <w:szCs w:val="24"/>
        </w:rPr>
        <w:t xml:space="preserve">                  </w:t>
      </w:r>
      <w:r w:rsidRPr="007C5920">
        <w:rPr>
          <w:color w:val="000000"/>
          <w:sz w:val="24"/>
          <w:szCs w:val="24"/>
        </w:rPr>
        <w:t xml:space="preserve"> popiół z palenisk domowych z budynków jednorodzinnych – </w:t>
      </w:r>
      <w:r w:rsidRPr="007C5920">
        <w:rPr>
          <w:b/>
          <w:color w:val="000000"/>
          <w:sz w:val="24"/>
          <w:szCs w:val="24"/>
        </w:rPr>
        <w:t xml:space="preserve">wyłącznie w </w:t>
      </w:r>
    </w:p>
    <w:p w:rsidR="009C3CE8" w:rsidRPr="007C5920" w:rsidRDefault="009C3CE8" w:rsidP="009C3CE8">
      <w:pPr>
        <w:autoSpaceDE w:val="0"/>
        <w:autoSpaceDN w:val="0"/>
        <w:adjustRightInd w:val="0"/>
        <w:spacing w:after="47"/>
        <w:jc w:val="both"/>
        <w:rPr>
          <w:color w:val="000000"/>
          <w:sz w:val="24"/>
          <w:szCs w:val="24"/>
        </w:rPr>
      </w:pPr>
      <w:r>
        <w:rPr>
          <w:b/>
          <w:color w:val="000000"/>
          <w:sz w:val="24"/>
          <w:szCs w:val="24"/>
        </w:rPr>
        <w:t xml:space="preserve">                      </w:t>
      </w:r>
      <w:r w:rsidRPr="007C5920">
        <w:rPr>
          <w:b/>
          <w:color w:val="000000"/>
          <w:sz w:val="24"/>
          <w:szCs w:val="24"/>
        </w:rPr>
        <w:t xml:space="preserve">okresie od listopada do marca - </w:t>
      </w:r>
      <w:r w:rsidRPr="007C5920">
        <w:rPr>
          <w:color w:val="000000"/>
          <w:sz w:val="24"/>
          <w:szCs w:val="24"/>
        </w:rPr>
        <w:t xml:space="preserve">nie rzadziej niż raz na miesiąc. </w:t>
      </w:r>
    </w:p>
    <w:p w:rsidR="009C3CE8" w:rsidRDefault="009C3CE8" w:rsidP="009C3CE8">
      <w:pPr>
        <w:spacing w:line="237" w:lineRule="auto"/>
        <w:ind w:left="700"/>
        <w:jc w:val="both"/>
        <w:rPr>
          <w:sz w:val="20"/>
          <w:szCs w:val="20"/>
        </w:rPr>
      </w:pPr>
    </w:p>
    <w:p w:rsidR="009C3CE8" w:rsidRDefault="009C3CE8" w:rsidP="009C3CE8">
      <w:pPr>
        <w:spacing w:line="4" w:lineRule="exact"/>
        <w:rPr>
          <w:sz w:val="20"/>
          <w:szCs w:val="20"/>
        </w:rPr>
      </w:pPr>
    </w:p>
    <w:p w:rsidR="009C3CE8" w:rsidRDefault="009C3CE8" w:rsidP="009C3CE8">
      <w:pPr>
        <w:spacing w:line="12" w:lineRule="exact"/>
        <w:rPr>
          <w:sz w:val="20"/>
          <w:szCs w:val="20"/>
        </w:rPr>
      </w:pPr>
    </w:p>
    <w:p w:rsidR="009C3CE8" w:rsidRDefault="009C3CE8" w:rsidP="009C3CE8">
      <w:pPr>
        <w:tabs>
          <w:tab w:val="left" w:pos="680"/>
        </w:tabs>
        <w:spacing w:line="238" w:lineRule="auto"/>
        <w:ind w:left="700" w:hanging="359"/>
        <w:jc w:val="both"/>
        <w:rPr>
          <w:sz w:val="20"/>
          <w:szCs w:val="20"/>
        </w:rPr>
      </w:pPr>
      <w:r>
        <w:rPr>
          <w:rFonts w:eastAsia="Times New Roman"/>
          <w:sz w:val="24"/>
          <w:szCs w:val="24"/>
        </w:rPr>
        <w:t>2)</w:t>
      </w:r>
      <w:r>
        <w:rPr>
          <w:sz w:val="20"/>
          <w:szCs w:val="20"/>
        </w:rPr>
        <w:tab/>
      </w:r>
      <w:r>
        <w:rPr>
          <w:rFonts w:eastAsia="Times New Roman"/>
          <w:sz w:val="24"/>
          <w:szCs w:val="24"/>
        </w:rPr>
        <w:t xml:space="preserve">Odbiór i wywóz odpadów komunalnych wykonawca będzie realizował w poszczególnych miejscowościach </w:t>
      </w:r>
      <w:r>
        <w:rPr>
          <w:rFonts w:eastAsia="Times New Roman"/>
          <w:b/>
          <w:bCs/>
          <w:sz w:val="24"/>
          <w:szCs w:val="24"/>
        </w:rPr>
        <w:t>zawsze w ten sam dzień tygodnia</w:t>
      </w:r>
      <w:r>
        <w:rPr>
          <w:rFonts w:eastAsia="Times New Roman"/>
          <w:sz w:val="24"/>
          <w:szCs w:val="24"/>
        </w:rPr>
        <w:t xml:space="preserve"> poza dniami wolnymi od pracy (niedziele i święta). W przypadku, gdy wyznaczony dzień wywozu przypada na dzień ustawowo wolny od pracy, Wykonawca odbierze odpady w pierwszym dniu roboczym po dniu wolnym lub w innym dniu ustalonym w harmonogramie wywozu.</w:t>
      </w:r>
    </w:p>
    <w:p w:rsidR="009C3CE8" w:rsidRPr="005D1088" w:rsidRDefault="009C3CE8" w:rsidP="009C3CE8">
      <w:pPr>
        <w:numPr>
          <w:ilvl w:val="0"/>
          <w:numId w:val="20"/>
        </w:numPr>
        <w:tabs>
          <w:tab w:val="left" w:pos="709"/>
        </w:tabs>
        <w:spacing w:line="234" w:lineRule="auto"/>
        <w:ind w:right="20"/>
        <w:jc w:val="both"/>
        <w:rPr>
          <w:rFonts w:eastAsia="Times New Roman"/>
          <w:sz w:val="24"/>
          <w:szCs w:val="24"/>
        </w:rPr>
      </w:pPr>
      <w:r>
        <w:rPr>
          <w:rFonts w:eastAsia="Times New Roman"/>
          <w:sz w:val="24"/>
          <w:szCs w:val="24"/>
        </w:rPr>
        <w:lastRenderedPageBreak/>
        <w:t xml:space="preserve">W przypadku </w:t>
      </w:r>
      <w:proofErr w:type="spellStart"/>
      <w:r>
        <w:rPr>
          <w:rFonts w:eastAsia="Times New Roman"/>
          <w:sz w:val="24"/>
          <w:szCs w:val="24"/>
        </w:rPr>
        <w:t>nowozgłoszonej</w:t>
      </w:r>
      <w:proofErr w:type="spellEnd"/>
      <w:r>
        <w:rPr>
          <w:rFonts w:eastAsia="Times New Roman"/>
          <w:sz w:val="24"/>
          <w:szCs w:val="24"/>
        </w:rPr>
        <w:t xml:space="preserve"> nieruchomości Wykonawca odbierze odpady z tej nieruchomości przy najbliższym odbiorze zgodnie z ustalonym harmonogramem wywozu.</w:t>
      </w:r>
    </w:p>
    <w:p w:rsidR="009C3CE8" w:rsidRDefault="009C3CE8" w:rsidP="009C3CE8">
      <w:pPr>
        <w:spacing w:line="13" w:lineRule="exact"/>
        <w:rPr>
          <w:sz w:val="20"/>
          <w:szCs w:val="20"/>
        </w:rPr>
      </w:pPr>
    </w:p>
    <w:p w:rsidR="009C3CE8" w:rsidRDefault="009C3CE8" w:rsidP="009C3CE8">
      <w:pPr>
        <w:numPr>
          <w:ilvl w:val="0"/>
          <w:numId w:val="21"/>
        </w:numPr>
        <w:tabs>
          <w:tab w:val="left" w:pos="700"/>
        </w:tabs>
        <w:spacing w:line="234" w:lineRule="auto"/>
        <w:ind w:left="700" w:right="20" w:hanging="361"/>
        <w:jc w:val="both"/>
        <w:rPr>
          <w:rFonts w:eastAsia="Times New Roman"/>
          <w:sz w:val="24"/>
          <w:szCs w:val="24"/>
        </w:rPr>
      </w:pPr>
      <w:r>
        <w:rPr>
          <w:rFonts w:eastAsia="Times New Roman"/>
          <w:sz w:val="24"/>
          <w:szCs w:val="24"/>
        </w:rPr>
        <w:t>Wykonawca jest zobowiązany do sporządzenia i przekazania Zamawiającemu do zaakceptowania niezwłocznie po podpisaniu umowy – harmonogramu wywozu</w:t>
      </w:r>
    </w:p>
    <w:p w:rsidR="009C3CE8" w:rsidRDefault="009C3CE8" w:rsidP="009C3CE8">
      <w:pPr>
        <w:spacing w:line="13" w:lineRule="exact"/>
        <w:rPr>
          <w:rFonts w:eastAsia="Times New Roman"/>
          <w:sz w:val="24"/>
          <w:szCs w:val="24"/>
        </w:rPr>
      </w:pPr>
    </w:p>
    <w:p w:rsidR="009C3CE8" w:rsidRPr="00294711" w:rsidRDefault="009C3CE8" w:rsidP="009C3CE8">
      <w:pPr>
        <w:ind w:left="700"/>
        <w:rPr>
          <w:rFonts w:eastAsia="Times New Roman"/>
          <w:sz w:val="24"/>
          <w:szCs w:val="24"/>
        </w:rPr>
      </w:pPr>
      <w:r>
        <w:rPr>
          <w:rFonts w:eastAsia="Times New Roman"/>
          <w:sz w:val="24"/>
          <w:szCs w:val="24"/>
        </w:rPr>
        <w:t>odpadów z terenu gminy obejmującego okres od 1 stycznia do 31 grudnia 2021 r.</w:t>
      </w:r>
    </w:p>
    <w:p w:rsidR="009C3CE8" w:rsidRDefault="009C3CE8" w:rsidP="009C3CE8">
      <w:pPr>
        <w:tabs>
          <w:tab w:val="left" w:pos="680"/>
        </w:tabs>
        <w:spacing w:line="236" w:lineRule="auto"/>
        <w:ind w:left="700" w:right="20" w:hanging="359"/>
        <w:rPr>
          <w:sz w:val="20"/>
          <w:szCs w:val="20"/>
        </w:rPr>
      </w:pPr>
      <w:r>
        <w:rPr>
          <w:rFonts w:eastAsia="Times New Roman"/>
          <w:sz w:val="24"/>
          <w:szCs w:val="24"/>
        </w:rPr>
        <w:t>5)</w:t>
      </w:r>
      <w:r>
        <w:rPr>
          <w:sz w:val="20"/>
          <w:szCs w:val="20"/>
        </w:rPr>
        <w:tab/>
      </w:r>
      <w:r>
        <w:rPr>
          <w:rFonts w:eastAsia="Times New Roman"/>
          <w:sz w:val="24"/>
          <w:szCs w:val="24"/>
        </w:rPr>
        <w:t>Harmonogram musi być tak skonstruowany by odbiór odpadów był regularny i powtarzalny, co ułatwi mieszkańcom przygotowanie i wystawianie odpadów do odbioru.</w:t>
      </w:r>
    </w:p>
    <w:p w:rsidR="009C3CE8" w:rsidRDefault="009C3CE8" w:rsidP="009C3CE8">
      <w:pPr>
        <w:spacing w:line="14" w:lineRule="exact"/>
        <w:rPr>
          <w:sz w:val="20"/>
          <w:szCs w:val="20"/>
        </w:rPr>
      </w:pPr>
    </w:p>
    <w:p w:rsidR="009C3CE8" w:rsidRPr="005933B2" w:rsidRDefault="009C3CE8" w:rsidP="009C3CE8">
      <w:pPr>
        <w:numPr>
          <w:ilvl w:val="0"/>
          <w:numId w:val="22"/>
        </w:numPr>
        <w:tabs>
          <w:tab w:val="left" w:pos="700"/>
        </w:tabs>
        <w:spacing w:line="236" w:lineRule="auto"/>
        <w:ind w:left="700" w:right="20" w:hanging="364"/>
        <w:jc w:val="both"/>
        <w:rPr>
          <w:rFonts w:eastAsia="Times New Roman"/>
          <w:sz w:val="24"/>
          <w:szCs w:val="24"/>
        </w:rPr>
      </w:pPr>
      <w:r w:rsidRPr="005933B2">
        <w:rPr>
          <w:color w:val="000000"/>
          <w:sz w:val="24"/>
          <w:szCs w:val="24"/>
        </w:rPr>
        <w:t xml:space="preserve">Wykonawca </w:t>
      </w:r>
      <w:r w:rsidRPr="005933B2">
        <w:rPr>
          <w:bCs/>
          <w:color w:val="000000"/>
          <w:sz w:val="24"/>
          <w:szCs w:val="24"/>
        </w:rPr>
        <w:t xml:space="preserve">jest zobowiązany do dostarczenia </w:t>
      </w:r>
      <w:r>
        <w:rPr>
          <w:bCs/>
          <w:color w:val="000000"/>
          <w:sz w:val="24"/>
          <w:szCs w:val="24"/>
        </w:rPr>
        <w:t>w formie elektronicznej kalendarzyków, które będą udostępnione dla mieszkańców zarówno na stronie Wykonawcy jak i Zamawiającego.</w:t>
      </w:r>
    </w:p>
    <w:p w:rsidR="009C3CE8" w:rsidRDefault="009C3CE8" w:rsidP="009C3CE8">
      <w:pPr>
        <w:tabs>
          <w:tab w:val="left" w:pos="700"/>
        </w:tabs>
        <w:spacing w:line="236" w:lineRule="auto"/>
        <w:ind w:left="700" w:right="20"/>
        <w:jc w:val="both"/>
        <w:rPr>
          <w:rFonts w:eastAsia="Times New Roman"/>
          <w:sz w:val="24"/>
          <w:szCs w:val="24"/>
        </w:rPr>
      </w:pPr>
    </w:p>
    <w:p w:rsidR="009C3CE8" w:rsidRDefault="009C3CE8" w:rsidP="009C3CE8">
      <w:pPr>
        <w:spacing w:line="13" w:lineRule="exact"/>
        <w:rPr>
          <w:rFonts w:eastAsia="Times New Roman"/>
          <w:sz w:val="24"/>
          <w:szCs w:val="24"/>
        </w:rPr>
      </w:pPr>
    </w:p>
    <w:p w:rsidR="009C3CE8" w:rsidRDefault="009C3CE8" w:rsidP="009C3CE8">
      <w:pPr>
        <w:numPr>
          <w:ilvl w:val="0"/>
          <w:numId w:val="22"/>
        </w:numPr>
        <w:tabs>
          <w:tab w:val="left" w:pos="700"/>
        </w:tabs>
        <w:spacing w:line="236" w:lineRule="auto"/>
        <w:ind w:left="700" w:right="20" w:hanging="364"/>
        <w:jc w:val="both"/>
        <w:rPr>
          <w:rFonts w:eastAsia="Times New Roman"/>
          <w:sz w:val="24"/>
          <w:szCs w:val="24"/>
        </w:rPr>
      </w:pPr>
      <w:r>
        <w:rPr>
          <w:rFonts w:eastAsia="Times New Roman"/>
          <w:sz w:val="24"/>
          <w:szCs w:val="24"/>
        </w:rPr>
        <w:t xml:space="preserve">Wykonawca w terminie 5 dni roboczych od daty otrzymania aktualizacji wykazu nieruchomości, o którym mowa w </w:t>
      </w:r>
      <w:proofErr w:type="spellStart"/>
      <w:r>
        <w:rPr>
          <w:rFonts w:eastAsia="Times New Roman"/>
          <w:sz w:val="24"/>
          <w:szCs w:val="24"/>
        </w:rPr>
        <w:t>pkt</w:t>
      </w:r>
      <w:proofErr w:type="spellEnd"/>
      <w:r>
        <w:rPr>
          <w:rFonts w:eastAsia="Times New Roman"/>
          <w:sz w:val="24"/>
          <w:szCs w:val="24"/>
        </w:rPr>
        <w:t xml:space="preserve"> 3.2. </w:t>
      </w:r>
      <w:proofErr w:type="spellStart"/>
      <w:r>
        <w:rPr>
          <w:rFonts w:eastAsia="Times New Roman"/>
          <w:sz w:val="24"/>
          <w:szCs w:val="24"/>
        </w:rPr>
        <w:t>ppkt</w:t>
      </w:r>
      <w:proofErr w:type="spellEnd"/>
      <w:r>
        <w:rPr>
          <w:rFonts w:eastAsia="Times New Roman"/>
          <w:sz w:val="24"/>
          <w:szCs w:val="24"/>
        </w:rPr>
        <w:t xml:space="preserve"> 6, dostarczy harmonogram wywozu odpadów dla „nowych nieruchomości”.</w:t>
      </w:r>
    </w:p>
    <w:p w:rsidR="009C3CE8" w:rsidRDefault="009C3CE8" w:rsidP="009C3CE8">
      <w:pPr>
        <w:spacing w:line="13" w:lineRule="exact"/>
        <w:rPr>
          <w:rFonts w:eastAsia="Times New Roman"/>
          <w:sz w:val="24"/>
          <w:szCs w:val="24"/>
        </w:rPr>
      </w:pPr>
    </w:p>
    <w:p w:rsidR="009C3CE8" w:rsidRDefault="009C3CE8" w:rsidP="009C3CE8">
      <w:pPr>
        <w:numPr>
          <w:ilvl w:val="0"/>
          <w:numId w:val="22"/>
        </w:numPr>
        <w:tabs>
          <w:tab w:val="left" w:pos="700"/>
        </w:tabs>
        <w:spacing w:line="234" w:lineRule="auto"/>
        <w:ind w:left="700" w:right="20" w:hanging="364"/>
        <w:rPr>
          <w:rFonts w:eastAsia="Times New Roman"/>
          <w:color w:val="00000A"/>
          <w:sz w:val="24"/>
          <w:szCs w:val="24"/>
        </w:rPr>
      </w:pPr>
      <w:r>
        <w:rPr>
          <w:rFonts w:eastAsia="Times New Roman"/>
          <w:color w:val="00000A"/>
          <w:sz w:val="24"/>
          <w:szCs w:val="24"/>
        </w:rPr>
        <w:t>Wykonawca uzyska zgodę Zamawiającego każdorazowo przed dokonaniem zmiany w harmonogramie.</w:t>
      </w:r>
    </w:p>
    <w:p w:rsidR="009C3CE8" w:rsidRDefault="009C3CE8" w:rsidP="009C3CE8">
      <w:pPr>
        <w:spacing w:line="14" w:lineRule="exact"/>
        <w:rPr>
          <w:rFonts w:eastAsia="Times New Roman"/>
          <w:color w:val="00000A"/>
          <w:sz w:val="24"/>
          <w:szCs w:val="24"/>
        </w:rPr>
      </w:pPr>
    </w:p>
    <w:p w:rsidR="009C3CE8" w:rsidRDefault="009C3CE8" w:rsidP="009C3CE8">
      <w:pPr>
        <w:numPr>
          <w:ilvl w:val="0"/>
          <w:numId w:val="22"/>
        </w:numPr>
        <w:tabs>
          <w:tab w:val="left" w:pos="700"/>
        </w:tabs>
        <w:spacing w:line="236" w:lineRule="auto"/>
        <w:ind w:left="700" w:right="20" w:hanging="364"/>
        <w:jc w:val="both"/>
        <w:rPr>
          <w:rFonts w:eastAsia="Times New Roman"/>
          <w:color w:val="00000A"/>
          <w:sz w:val="24"/>
          <w:szCs w:val="24"/>
        </w:rPr>
      </w:pPr>
      <w:r>
        <w:rPr>
          <w:rFonts w:eastAsia="Times New Roman"/>
          <w:color w:val="00000A"/>
          <w:sz w:val="24"/>
          <w:szCs w:val="24"/>
        </w:rPr>
        <w:t>Wykonawca umieści harmonogram na własnej stronie internetowej przez cały okres świadczenia usługi, a także będzie niezwłocznie informował o zmianach w harmonogramie.</w:t>
      </w:r>
    </w:p>
    <w:p w:rsidR="009C3CE8" w:rsidRDefault="009C3CE8" w:rsidP="009C3CE8">
      <w:pPr>
        <w:spacing w:line="13" w:lineRule="exact"/>
        <w:rPr>
          <w:rFonts w:eastAsia="Times New Roman"/>
          <w:color w:val="00000A"/>
          <w:sz w:val="24"/>
          <w:szCs w:val="24"/>
        </w:rPr>
      </w:pPr>
    </w:p>
    <w:p w:rsidR="009C3CE8" w:rsidRDefault="009C3CE8" w:rsidP="009C3CE8">
      <w:pPr>
        <w:numPr>
          <w:ilvl w:val="0"/>
          <w:numId w:val="22"/>
        </w:numPr>
        <w:tabs>
          <w:tab w:val="left" w:pos="700"/>
        </w:tabs>
        <w:spacing w:line="234" w:lineRule="auto"/>
        <w:ind w:left="700" w:right="20" w:hanging="364"/>
        <w:rPr>
          <w:rFonts w:eastAsia="Times New Roman"/>
          <w:color w:val="00000A"/>
          <w:sz w:val="24"/>
          <w:szCs w:val="24"/>
        </w:rPr>
      </w:pPr>
      <w:r>
        <w:rPr>
          <w:rFonts w:eastAsia="Times New Roman"/>
          <w:color w:val="00000A"/>
          <w:sz w:val="24"/>
          <w:szCs w:val="24"/>
        </w:rPr>
        <w:t>Wykonawca przekaże harmonogram w wersji elektronicznej Zamawiającemu w celu zamieszczenia na jego stronie internetowej.</w:t>
      </w:r>
    </w:p>
    <w:p w:rsidR="009C3CE8" w:rsidRDefault="009C3CE8" w:rsidP="009C3CE8">
      <w:pPr>
        <w:spacing w:line="13" w:lineRule="exact"/>
        <w:rPr>
          <w:rFonts w:eastAsia="Times New Roman"/>
          <w:color w:val="00000A"/>
          <w:sz w:val="24"/>
          <w:szCs w:val="24"/>
        </w:rPr>
      </w:pPr>
    </w:p>
    <w:p w:rsidR="009C3CE8" w:rsidRDefault="009C3CE8" w:rsidP="009C3CE8">
      <w:pPr>
        <w:numPr>
          <w:ilvl w:val="0"/>
          <w:numId w:val="22"/>
        </w:numPr>
        <w:tabs>
          <w:tab w:val="left" w:pos="700"/>
        </w:tabs>
        <w:spacing w:line="236" w:lineRule="auto"/>
        <w:ind w:left="700" w:right="20" w:hanging="364"/>
        <w:jc w:val="both"/>
        <w:rPr>
          <w:rFonts w:eastAsia="Times New Roman"/>
          <w:sz w:val="24"/>
          <w:szCs w:val="24"/>
        </w:rPr>
      </w:pPr>
      <w:r>
        <w:rPr>
          <w:rFonts w:eastAsia="Times New Roman"/>
          <w:sz w:val="24"/>
          <w:szCs w:val="24"/>
        </w:rPr>
        <w:t xml:space="preserve">Wykonawca będzie organizował i odbierał odpady, o których mowa w </w:t>
      </w:r>
      <w:proofErr w:type="spellStart"/>
      <w:r>
        <w:rPr>
          <w:rFonts w:eastAsia="Times New Roman"/>
          <w:sz w:val="24"/>
          <w:szCs w:val="24"/>
        </w:rPr>
        <w:t>pkt</w:t>
      </w:r>
      <w:proofErr w:type="spellEnd"/>
      <w:r>
        <w:rPr>
          <w:rFonts w:eastAsia="Times New Roman"/>
          <w:sz w:val="24"/>
          <w:szCs w:val="24"/>
        </w:rPr>
        <w:t xml:space="preserve"> 3.7. </w:t>
      </w:r>
      <w:proofErr w:type="spellStart"/>
      <w:r>
        <w:rPr>
          <w:rFonts w:eastAsia="Times New Roman"/>
          <w:sz w:val="24"/>
          <w:szCs w:val="24"/>
        </w:rPr>
        <w:t>ppkt</w:t>
      </w:r>
      <w:proofErr w:type="spellEnd"/>
      <w:r>
        <w:rPr>
          <w:rFonts w:eastAsia="Times New Roman"/>
          <w:sz w:val="24"/>
          <w:szCs w:val="24"/>
        </w:rPr>
        <w:t xml:space="preserve"> 2, w ramach systemu obwoźnego odbioru odpadów bezpośrednio z nieruchomości zamieszkałych nie rzadziej niż raz w roku.</w:t>
      </w:r>
    </w:p>
    <w:p w:rsidR="009C3CE8" w:rsidRDefault="009C3CE8" w:rsidP="009C3CE8">
      <w:pPr>
        <w:spacing w:line="13" w:lineRule="exact"/>
        <w:rPr>
          <w:rFonts w:eastAsia="Times New Roman"/>
          <w:sz w:val="24"/>
          <w:szCs w:val="24"/>
        </w:rPr>
      </w:pPr>
    </w:p>
    <w:p w:rsidR="009C3CE8" w:rsidRDefault="009C3CE8" w:rsidP="009C3CE8">
      <w:pPr>
        <w:numPr>
          <w:ilvl w:val="0"/>
          <w:numId w:val="22"/>
        </w:numPr>
        <w:tabs>
          <w:tab w:val="left" w:pos="700"/>
        </w:tabs>
        <w:spacing w:line="234" w:lineRule="auto"/>
        <w:ind w:left="700" w:right="20" w:hanging="364"/>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rsidR="009C3CE8" w:rsidRDefault="009C3CE8" w:rsidP="009C3CE8">
      <w:pPr>
        <w:spacing w:line="4" w:lineRule="exact"/>
        <w:rPr>
          <w:sz w:val="20"/>
          <w:szCs w:val="20"/>
        </w:rPr>
      </w:pPr>
    </w:p>
    <w:p w:rsidR="009C3CE8" w:rsidRDefault="009C3CE8" w:rsidP="009C3CE8">
      <w:pPr>
        <w:ind w:left="40"/>
        <w:rPr>
          <w:sz w:val="20"/>
          <w:szCs w:val="20"/>
        </w:rPr>
      </w:pPr>
      <w:r>
        <w:rPr>
          <w:rFonts w:eastAsia="Times New Roman"/>
          <w:sz w:val="24"/>
          <w:szCs w:val="24"/>
        </w:rPr>
        <w:t>3.9.Ponadto w ramach zamówienia Wykonawca zobowiązany jest do:</w:t>
      </w:r>
    </w:p>
    <w:p w:rsidR="009C3CE8" w:rsidRDefault="009C3CE8" w:rsidP="009C3CE8">
      <w:pPr>
        <w:spacing w:line="43" w:lineRule="exact"/>
        <w:rPr>
          <w:sz w:val="20"/>
          <w:szCs w:val="20"/>
        </w:rPr>
      </w:pPr>
    </w:p>
    <w:p w:rsidR="009C3CE8" w:rsidRDefault="009C3CE8" w:rsidP="009C3CE8">
      <w:pPr>
        <w:numPr>
          <w:ilvl w:val="0"/>
          <w:numId w:val="23"/>
        </w:numPr>
        <w:tabs>
          <w:tab w:val="left" w:pos="700"/>
        </w:tabs>
        <w:spacing w:line="236" w:lineRule="auto"/>
        <w:ind w:left="700" w:right="20" w:hanging="361"/>
        <w:jc w:val="both"/>
        <w:rPr>
          <w:rFonts w:eastAsia="Times New Roman"/>
          <w:sz w:val="24"/>
          <w:szCs w:val="24"/>
        </w:rPr>
      </w:pPr>
      <w:r>
        <w:rPr>
          <w:rFonts w:eastAsia="Times New Roman"/>
          <w:sz w:val="24"/>
          <w:szCs w:val="24"/>
        </w:rPr>
        <w:t>Odbioru i zagospodarowania odpadów komunalnych zgodnie z obowiązującymi przepisami prawa. Zakazuje się mieszania poszczególnych frakcji odpadów. Każdą frakcję odpadów należy odbierać oddzielnie.</w:t>
      </w:r>
    </w:p>
    <w:p w:rsidR="009C3CE8" w:rsidRDefault="009C3CE8" w:rsidP="009C3CE8">
      <w:pPr>
        <w:spacing w:line="14" w:lineRule="exact"/>
        <w:rPr>
          <w:rFonts w:eastAsia="Times New Roman"/>
          <w:sz w:val="24"/>
          <w:szCs w:val="24"/>
        </w:rPr>
      </w:pPr>
    </w:p>
    <w:p w:rsidR="009C3CE8" w:rsidRPr="00110272" w:rsidRDefault="009C3CE8" w:rsidP="009C3CE8">
      <w:pPr>
        <w:numPr>
          <w:ilvl w:val="0"/>
          <w:numId w:val="23"/>
        </w:numPr>
        <w:tabs>
          <w:tab w:val="left" w:pos="700"/>
        </w:tabs>
        <w:spacing w:line="237" w:lineRule="auto"/>
        <w:ind w:left="700" w:right="20" w:hanging="361"/>
        <w:jc w:val="both"/>
        <w:rPr>
          <w:rFonts w:eastAsia="Times New Roman"/>
          <w:sz w:val="24"/>
          <w:szCs w:val="24"/>
        </w:rPr>
      </w:pPr>
      <w:r>
        <w:rPr>
          <w:rFonts w:eastAsia="Times New Roman"/>
          <w:sz w:val="24"/>
          <w:szCs w:val="24"/>
        </w:rPr>
        <w:t>Zapewnienia, dla właściwej realizacji przedmiotu zamówienia, przez cały czas trwania zamówienia dostatecznej ilości środków technicznych, gwarantujących terminowe i jakościowe wykonanie zakresu rzeczowego usług, jak również odpowiedniego personelu.</w:t>
      </w:r>
    </w:p>
    <w:p w:rsidR="009C3CE8" w:rsidRDefault="009C3CE8" w:rsidP="009C3CE8">
      <w:pPr>
        <w:numPr>
          <w:ilvl w:val="0"/>
          <w:numId w:val="23"/>
        </w:numPr>
        <w:tabs>
          <w:tab w:val="left" w:pos="700"/>
        </w:tabs>
        <w:spacing w:line="237" w:lineRule="auto"/>
        <w:ind w:left="700" w:right="20" w:hanging="361"/>
        <w:jc w:val="both"/>
        <w:rPr>
          <w:rFonts w:eastAsia="Times New Roman"/>
          <w:sz w:val="24"/>
          <w:szCs w:val="24"/>
        </w:rPr>
      </w:pPr>
      <w:r w:rsidRPr="007C5920">
        <w:rPr>
          <w:sz w:val="24"/>
          <w:szCs w:val="24"/>
        </w:rPr>
        <w:t>Opracowania trasy przejazdów tak, aby odpady odbierane były tylko na terenie Gminy Nowy Kawęczyn. Nie dopuszcza się zbierania (dopełniania pojazdu odpadami) z terenu innej gminy.”</w:t>
      </w:r>
    </w:p>
    <w:p w:rsidR="009C3CE8" w:rsidRDefault="009C3CE8" w:rsidP="009C3CE8">
      <w:pPr>
        <w:spacing w:line="1" w:lineRule="exact"/>
        <w:rPr>
          <w:rFonts w:eastAsia="Times New Roman"/>
          <w:sz w:val="24"/>
          <w:szCs w:val="24"/>
        </w:rPr>
      </w:pPr>
    </w:p>
    <w:p w:rsidR="009C3CE8" w:rsidRDefault="009C3CE8" w:rsidP="009C3CE8">
      <w:pPr>
        <w:spacing w:line="13" w:lineRule="exact"/>
        <w:rPr>
          <w:rFonts w:eastAsia="Times New Roman"/>
          <w:sz w:val="24"/>
          <w:szCs w:val="24"/>
        </w:rPr>
      </w:pPr>
    </w:p>
    <w:p w:rsidR="009C3CE8" w:rsidRDefault="009C3CE8" w:rsidP="009C3CE8">
      <w:pPr>
        <w:numPr>
          <w:ilvl w:val="0"/>
          <w:numId w:val="23"/>
        </w:numPr>
        <w:tabs>
          <w:tab w:val="left" w:pos="700"/>
        </w:tabs>
        <w:spacing w:line="234" w:lineRule="auto"/>
        <w:ind w:left="700" w:right="20" w:hanging="361"/>
        <w:rPr>
          <w:rFonts w:eastAsia="Times New Roman"/>
          <w:sz w:val="24"/>
          <w:szCs w:val="24"/>
        </w:rPr>
      </w:pPr>
      <w:r>
        <w:rPr>
          <w:rFonts w:eastAsia="Times New Roman"/>
          <w:sz w:val="24"/>
          <w:szCs w:val="24"/>
        </w:rPr>
        <w:t>Każdorazowego uporządkowania terenu w przypadku wysypania odpadów podczas opróżniania pojemników.</w:t>
      </w:r>
    </w:p>
    <w:p w:rsidR="009C3CE8" w:rsidRDefault="009C3CE8" w:rsidP="009C3CE8">
      <w:pPr>
        <w:spacing w:line="13" w:lineRule="exact"/>
        <w:rPr>
          <w:rFonts w:eastAsia="Times New Roman"/>
          <w:sz w:val="24"/>
          <w:szCs w:val="24"/>
        </w:rPr>
      </w:pPr>
    </w:p>
    <w:p w:rsidR="009C3CE8" w:rsidRDefault="009C3CE8" w:rsidP="009C3CE8">
      <w:pPr>
        <w:numPr>
          <w:ilvl w:val="0"/>
          <w:numId w:val="23"/>
        </w:numPr>
        <w:tabs>
          <w:tab w:val="left" w:pos="700"/>
        </w:tabs>
        <w:spacing w:line="234" w:lineRule="auto"/>
        <w:ind w:left="700" w:right="20" w:hanging="361"/>
        <w:rPr>
          <w:rFonts w:eastAsia="Times New Roman"/>
          <w:color w:val="00000A"/>
          <w:sz w:val="24"/>
          <w:szCs w:val="24"/>
        </w:rPr>
      </w:pPr>
      <w:r>
        <w:rPr>
          <w:rFonts w:eastAsia="Times New Roman"/>
          <w:color w:val="00000A"/>
          <w:sz w:val="24"/>
          <w:szCs w:val="24"/>
        </w:rPr>
        <w:t>Odebrania odpadów ze wszystkich nieruchomości zamieszkałych zgłoszonych przez Zamawiającego, bez względu na stopień trudności dojazdu do nieruchomości.</w:t>
      </w:r>
    </w:p>
    <w:p w:rsidR="009C3CE8" w:rsidRDefault="009C3CE8" w:rsidP="009C3CE8">
      <w:pPr>
        <w:spacing w:line="13" w:lineRule="exact"/>
        <w:rPr>
          <w:rFonts w:eastAsia="Times New Roman"/>
          <w:color w:val="00000A"/>
          <w:sz w:val="24"/>
          <w:szCs w:val="24"/>
        </w:rPr>
      </w:pPr>
    </w:p>
    <w:p w:rsidR="009C3CE8" w:rsidRDefault="009C3CE8" w:rsidP="009C3CE8">
      <w:pPr>
        <w:numPr>
          <w:ilvl w:val="0"/>
          <w:numId w:val="23"/>
        </w:numPr>
        <w:tabs>
          <w:tab w:val="left" w:pos="700"/>
        </w:tabs>
        <w:spacing w:line="237" w:lineRule="auto"/>
        <w:ind w:left="700" w:right="20" w:hanging="361"/>
        <w:jc w:val="both"/>
        <w:rPr>
          <w:rFonts w:eastAsia="Times New Roman"/>
          <w:color w:val="00000A"/>
          <w:sz w:val="24"/>
          <w:szCs w:val="24"/>
        </w:rPr>
      </w:pPr>
      <w:r>
        <w:rPr>
          <w:rFonts w:eastAsia="Times New Roman"/>
          <w:color w:val="00000A"/>
          <w:sz w:val="24"/>
          <w:szCs w:val="24"/>
        </w:rPr>
        <w:t>W sytuacjach nadzwyczajnych (jak np. nieprzejezdność lub zamknięcie drogi), gdy nie jest możliwa realizacja usługi zgodnie z umową, sposób i termin odbioru odpadów będzie każdorazowo uzgadniany pomiędzy Zamawiającym a Wykonawcą i może polegać w szczególności na wyznaczeniu zastępczych miejsc gromadzenia odpadów przez właścicieli nieruchomości oraz innych terminów ich odbioru.</w:t>
      </w:r>
    </w:p>
    <w:p w:rsidR="009C3CE8" w:rsidRDefault="009C3CE8" w:rsidP="009C3CE8">
      <w:pPr>
        <w:spacing w:line="17" w:lineRule="exact"/>
        <w:rPr>
          <w:rFonts w:eastAsia="Times New Roman"/>
          <w:color w:val="00000A"/>
          <w:sz w:val="24"/>
          <w:szCs w:val="24"/>
        </w:rPr>
      </w:pPr>
    </w:p>
    <w:p w:rsidR="009C3CE8" w:rsidRPr="00294711" w:rsidRDefault="009C3CE8" w:rsidP="009C3CE8">
      <w:pPr>
        <w:numPr>
          <w:ilvl w:val="0"/>
          <w:numId w:val="23"/>
        </w:numPr>
        <w:tabs>
          <w:tab w:val="left" w:pos="700"/>
        </w:tabs>
        <w:spacing w:line="236" w:lineRule="auto"/>
        <w:ind w:right="20"/>
        <w:jc w:val="both"/>
        <w:rPr>
          <w:rFonts w:eastAsia="Times New Roman"/>
          <w:sz w:val="24"/>
          <w:szCs w:val="24"/>
        </w:rPr>
      </w:pPr>
      <w:r>
        <w:rPr>
          <w:rFonts w:eastAsia="Times New Roman"/>
          <w:sz w:val="24"/>
          <w:szCs w:val="24"/>
        </w:rPr>
        <w:t xml:space="preserve">Wskazania w formularzu ofertowym, stanowiącym załącznik </w:t>
      </w:r>
      <w:proofErr w:type="spellStart"/>
      <w:r>
        <w:rPr>
          <w:rFonts w:eastAsia="Times New Roman"/>
          <w:sz w:val="24"/>
          <w:szCs w:val="24"/>
        </w:rPr>
        <w:t>nr</w:t>
      </w:r>
      <w:proofErr w:type="spellEnd"/>
      <w:r>
        <w:rPr>
          <w:rFonts w:eastAsia="Times New Roman"/>
          <w:sz w:val="24"/>
          <w:szCs w:val="24"/>
        </w:rPr>
        <w:t xml:space="preserve"> 1 do SIWZ, instalacji komunalnych, do których odpady komunalne od właścicieli nieruchomości będą przekazywane.</w:t>
      </w:r>
    </w:p>
    <w:p w:rsidR="009C3CE8" w:rsidRDefault="009C3CE8" w:rsidP="009C3CE8">
      <w:pPr>
        <w:numPr>
          <w:ilvl w:val="0"/>
          <w:numId w:val="23"/>
        </w:numPr>
        <w:tabs>
          <w:tab w:val="left" w:pos="700"/>
        </w:tabs>
        <w:spacing w:line="234" w:lineRule="auto"/>
        <w:ind w:left="700" w:hanging="361"/>
        <w:rPr>
          <w:rFonts w:eastAsia="Times New Roman"/>
          <w:sz w:val="24"/>
          <w:szCs w:val="24"/>
        </w:rPr>
      </w:pPr>
      <w:r>
        <w:rPr>
          <w:rFonts w:eastAsia="Times New Roman"/>
          <w:sz w:val="24"/>
          <w:szCs w:val="24"/>
        </w:rPr>
        <w:t>Zagospodarowania odebranych niesegregowanych (zmieszanych) odpadów komunalnych w instalacjach komunalnych.</w:t>
      </w:r>
    </w:p>
    <w:p w:rsidR="009C3CE8" w:rsidRDefault="009C3CE8" w:rsidP="009C3CE8">
      <w:pPr>
        <w:numPr>
          <w:ilvl w:val="0"/>
          <w:numId w:val="23"/>
        </w:numPr>
        <w:tabs>
          <w:tab w:val="left" w:pos="700"/>
        </w:tabs>
        <w:spacing w:line="236" w:lineRule="auto"/>
        <w:ind w:left="700" w:right="20" w:hanging="361"/>
        <w:jc w:val="both"/>
        <w:rPr>
          <w:rFonts w:eastAsia="Times New Roman"/>
          <w:sz w:val="24"/>
          <w:szCs w:val="24"/>
        </w:rPr>
      </w:pPr>
      <w:r>
        <w:rPr>
          <w:rFonts w:eastAsia="Times New Roman"/>
          <w:sz w:val="24"/>
          <w:szCs w:val="24"/>
        </w:rPr>
        <w:t>Przekazania do odzysku, recyklingu selektywnie zebranych odpadów komunalnych do instalacji, która prowadzić będzie odzysk tych odpadów w sposób zapewniający osiągnięcie gminie wymaganych poziomów recyklingu.</w:t>
      </w:r>
    </w:p>
    <w:p w:rsidR="009C3CE8" w:rsidRPr="00294711" w:rsidRDefault="009C3CE8" w:rsidP="009C3CE8">
      <w:pPr>
        <w:numPr>
          <w:ilvl w:val="0"/>
          <w:numId w:val="23"/>
        </w:numPr>
        <w:tabs>
          <w:tab w:val="left" w:pos="700"/>
        </w:tabs>
        <w:spacing w:line="236" w:lineRule="auto"/>
        <w:ind w:right="20"/>
        <w:jc w:val="both"/>
        <w:rPr>
          <w:rFonts w:eastAsia="Times New Roman"/>
          <w:sz w:val="24"/>
          <w:szCs w:val="24"/>
        </w:rPr>
      </w:pPr>
      <w:r w:rsidRPr="00294711">
        <w:rPr>
          <w:rFonts w:eastAsia="Times New Roman"/>
          <w:sz w:val="24"/>
          <w:szCs w:val="24"/>
        </w:rPr>
        <w:t>Ważenia wszystkich odebranych odpadów komunalnych.</w:t>
      </w:r>
    </w:p>
    <w:p w:rsidR="009C3CE8" w:rsidRDefault="009C3CE8" w:rsidP="009C3CE8">
      <w:pPr>
        <w:spacing w:line="12" w:lineRule="exact"/>
        <w:rPr>
          <w:rFonts w:eastAsia="Times New Roman"/>
          <w:sz w:val="24"/>
          <w:szCs w:val="24"/>
        </w:rPr>
      </w:pPr>
    </w:p>
    <w:p w:rsidR="009C3CE8" w:rsidRDefault="009C3CE8" w:rsidP="009C3CE8">
      <w:pPr>
        <w:numPr>
          <w:ilvl w:val="0"/>
          <w:numId w:val="23"/>
        </w:numPr>
        <w:tabs>
          <w:tab w:val="left" w:pos="700"/>
        </w:tabs>
        <w:spacing w:line="234" w:lineRule="auto"/>
        <w:ind w:left="700" w:hanging="361"/>
        <w:rPr>
          <w:rFonts w:eastAsia="Times New Roman"/>
          <w:sz w:val="24"/>
          <w:szCs w:val="24"/>
        </w:rPr>
      </w:pPr>
      <w:r>
        <w:rPr>
          <w:rFonts w:eastAsia="Times New Roman"/>
          <w:sz w:val="24"/>
          <w:szCs w:val="24"/>
        </w:rPr>
        <w:lastRenderedPageBreak/>
        <w:t>Prowadzenia ilościowej i jakościowej ewidencji odpadów, zgodnie z przepisami ustawy z dnia 14 grudnia 2012 r. o odpadach (Dz. U. z 2019 r., poz. 701 ze zm.).</w:t>
      </w:r>
    </w:p>
    <w:p w:rsidR="009C3CE8" w:rsidRDefault="009C3CE8" w:rsidP="009C3CE8">
      <w:pPr>
        <w:spacing w:line="13" w:lineRule="exact"/>
        <w:rPr>
          <w:rFonts w:eastAsia="Times New Roman"/>
          <w:sz w:val="24"/>
          <w:szCs w:val="24"/>
        </w:rPr>
      </w:pPr>
    </w:p>
    <w:p w:rsidR="009C3CE8" w:rsidRDefault="009C3CE8" w:rsidP="009C3CE8">
      <w:pPr>
        <w:numPr>
          <w:ilvl w:val="0"/>
          <w:numId w:val="23"/>
        </w:numPr>
        <w:tabs>
          <w:tab w:val="left" w:pos="700"/>
        </w:tabs>
        <w:spacing w:line="237" w:lineRule="auto"/>
        <w:ind w:left="700" w:right="20" w:hanging="361"/>
        <w:jc w:val="both"/>
        <w:rPr>
          <w:rFonts w:eastAsia="Times New Roman"/>
          <w:sz w:val="24"/>
          <w:szCs w:val="24"/>
        </w:rPr>
      </w:pPr>
      <w:r>
        <w:rPr>
          <w:rFonts w:eastAsia="Times New Roman"/>
          <w:sz w:val="24"/>
          <w:szCs w:val="24"/>
        </w:rPr>
        <w:t>Uzyskania poziomu ograniczenia masy odpadów komunalnych ulegających biodegradacji przekazywanych do składowania zgodnie z Rozporządzeniem Ministra Środowiska z dnia 15 grudnia 2017 r. w sprawie poziomów ograniczenia składowania masy odpadów komunalnych ulegających biodegradacji (Dz. U. z 2017 r., poz. 2414).</w:t>
      </w:r>
    </w:p>
    <w:p w:rsidR="009C3CE8" w:rsidRDefault="009C3CE8" w:rsidP="009C3CE8">
      <w:pPr>
        <w:spacing w:line="1" w:lineRule="exact"/>
        <w:rPr>
          <w:rFonts w:eastAsia="Times New Roman"/>
          <w:sz w:val="24"/>
          <w:szCs w:val="24"/>
        </w:rPr>
      </w:pPr>
    </w:p>
    <w:p w:rsidR="009C3CE8" w:rsidRDefault="009C3CE8" w:rsidP="009C3CE8">
      <w:pPr>
        <w:numPr>
          <w:ilvl w:val="0"/>
          <w:numId w:val="23"/>
        </w:numPr>
        <w:tabs>
          <w:tab w:val="left" w:pos="700"/>
        </w:tabs>
        <w:ind w:left="700" w:hanging="361"/>
        <w:rPr>
          <w:rFonts w:eastAsia="Times New Roman"/>
          <w:sz w:val="24"/>
          <w:szCs w:val="24"/>
        </w:rPr>
      </w:pPr>
      <w:r>
        <w:rPr>
          <w:rFonts w:eastAsia="Times New Roman"/>
          <w:sz w:val="24"/>
          <w:szCs w:val="24"/>
        </w:rPr>
        <w:t>Uzyskania:</w:t>
      </w:r>
    </w:p>
    <w:p w:rsidR="009C3CE8" w:rsidRDefault="009C3CE8" w:rsidP="009C3CE8">
      <w:pPr>
        <w:spacing w:line="12" w:lineRule="exact"/>
        <w:rPr>
          <w:rFonts w:eastAsia="Times New Roman"/>
          <w:sz w:val="24"/>
          <w:szCs w:val="24"/>
        </w:rPr>
      </w:pPr>
    </w:p>
    <w:p w:rsidR="009C3CE8" w:rsidRDefault="009C3CE8" w:rsidP="009C3CE8">
      <w:pPr>
        <w:numPr>
          <w:ilvl w:val="1"/>
          <w:numId w:val="23"/>
        </w:numPr>
        <w:tabs>
          <w:tab w:val="left" w:pos="1060"/>
        </w:tabs>
        <w:spacing w:line="234" w:lineRule="auto"/>
        <w:ind w:left="1060" w:right="20" w:hanging="373"/>
        <w:rPr>
          <w:rFonts w:eastAsia="Times New Roman"/>
          <w:sz w:val="24"/>
          <w:szCs w:val="24"/>
        </w:rPr>
      </w:pPr>
      <w:r>
        <w:rPr>
          <w:rFonts w:eastAsia="Times New Roman"/>
          <w:sz w:val="24"/>
          <w:szCs w:val="24"/>
        </w:rPr>
        <w:t>poziomu recyklingu i przygotowania do ponownego użycia następujących frakcji odpadów komunalnych: papieru, metali, tworzyw sztucznych i szkła,</w:t>
      </w:r>
    </w:p>
    <w:p w:rsidR="009C3CE8" w:rsidRDefault="009C3CE8" w:rsidP="009C3CE8">
      <w:pPr>
        <w:spacing w:line="13" w:lineRule="exact"/>
        <w:rPr>
          <w:rFonts w:eastAsia="Times New Roman"/>
          <w:sz w:val="24"/>
          <w:szCs w:val="24"/>
        </w:rPr>
      </w:pPr>
    </w:p>
    <w:p w:rsidR="009C3CE8" w:rsidRDefault="009C3CE8" w:rsidP="009C3CE8">
      <w:pPr>
        <w:numPr>
          <w:ilvl w:val="1"/>
          <w:numId w:val="23"/>
        </w:numPr>
        <w:tabs>
          <w:tab w:val="left" w:pos="1049"/>
        </w:tabs>
        <w:spacing w:line="234" w:lineRule="auto"/>
        <w:ind w:left="660" w:right="20" w:firstLine="27"/>
        <w:jc w:val="both"/>
        <w:rPr>
          <w:rFonts w:eastAsia="Times New Roman"/>
          <w:sz w:val="24"/>
          <w:szCs w:val="24"/>
        </w:rPr>
      </w:pPr>
      <w:r>
        <w:rPr>
          <w:rFonts w:eastAsia="Times New Roman"/>
          <w:sz w:val="24"/>
          <w:szCs w:val="24"/>
        </w:rPr>
        <w:t>poziomu recyklingu, przygotowania do ponownego użycia i odzysku innymi metodami innych niż niebezpieczne odpadów budowlanych i rozbiórkowych</w:t>
      </w:r>
    </w:p>
    <w:p w:rsidR="009C3CE8" w:rsidRDefault="009C3CE8" w:rsidP="009C3CE8">
      <w:pPr>
        <w:spacing w:line="14" w:lineRule="exact"/>
        <w:rPr>
          <w:sz w:val="20"/>
          <w:szCs w:val="20"/>
        </w:rPr>
      </w:pPr>
    </w:p>
    <w:p w:rsidR="009C3CE8" w:rsidRDefault="009C3CE8" w:rsidP="009C3CE8">
      <w:pPr>
        <w:spacing w:line="237" w:lineRule="auto"/>
        <w:ind w:left="660" w:right="20"/>
        <w:jc w:val="both"/>
        <w:rPr>
          <w:sz w:val="20"/>
          <w:szCs w:val="20"/>
        </w:rPr>
      </w:pPr>
      <w:r>
        <w:rPr>
          <w:rFonts w:eastAsia="Times New Roman"/>
          <w:sz w:val="24"/>
          <w:szCs w:val="24"/>
        </w:rPr>
        <w:t>stanowiących odpady komunalne zgodnie z Rozporządzeniem Ministra Środowiska z dnia 14 grudnia 2016 r. w sprawie poziomów recyklingu, przygotowania do ponownego użycia i odzysku innymi metodami niektórych frakcji odpadów komunalnych (Dz. U. 2016 r., poz. 2167).</w:t>
      </w:r>
    </w:p>
    <w:p w:rsidR="009C3CE8" w:rsidRDefault="009C3CE8" w:rsidP="009C3CE8">
      <w:pPr>
        <w:spacing w:line="14" w:lineRule="exact"/>
        <w:rPr>
          <w:sz w:val="20"/>
          <w:szCs w:val="20"/>
        </w:rPr>
      </w:pPr>
    </w:p>
    <w:p w:rsidR="009C3CE8" w:rsidRDefault="009C3CE8" w:rsidP="009C3CE8">
      <w:pPr>
        <w:numPr>
          <w:ilvl w:val="0"/>
          <w:numId w:val="24"/>
        </w:numPr>
        <w:tabs>
          <w:tab w:val="left" w:pos="700"/>
        </w:tabs>
        <w:spacing w:line="238" w:lineRule="auto"/>
        <w:ind w:left="700" w:right="20" w:hanging="361"/>
        <w:jc w:val="both"/>
        <w:rPr>
          <w:rFonts w:eastAsia="Times New Roman"/>
          <w:color w:val="00000A"/>
          <w:sz w:val="24"/>
          <w:szCs w:val="24"/>
        </w:rPr>
      </w:pPr>
      <w:r>
        <w:rPr>
          <w:rFonts w:eastAsia="Times New Roman"/>
          <w:color w:val="00000A"/>
          <w:sz w:val="24"/>
          <w:szCs w:val="24"/>
        </w:rPr>
        <w:t>Sprawdzania każdorazowo zawartości pojemników na odpady komunalne, a w przypadku stwierdzenia, że w pojemnikach przeznaczonych dla danej frakcji odpadów znajdują się odpady, które powinny znaleźć się w innym pojemniku, informowane niezwłocznie Zamawiającego, nie później jednak niż w ciągu 3 dni od stwierdzenia nieprawidłowości wraz ze wskazaniem adresu nieruchomości, której nieprawidłowość dotyczy, a w razie zmiany regulaminu zgodnie z jego zapisami,</w:t>
      </w:r>
    </w:p>
    <w:p w:rsidR="009C3CE8" w:rsidRDefault="009C3CE8" w:rsidP="009C3CE8">
      <w:pPr>
        <w:spacing w:line="13" w:lineRule="exact"/>
        <w:rPr>
          <w:rFonts w:eastAsia="Times New Roman"/>
          <w:color w:val="00000A"/>
          <w:sz w:val="24"/>
          <w:szCs w:val="24"/>
        </w:rPr>
      </w:pPr>
    </w:p>
    <w:p w:rsidR="009C3CE8" w:rsidRDefault="009C3CE8" w:rsidP="009C3CE8">
      <w:pPr>
        <w:numPr>
          <w:ilvl w:val="0"/>
          <w:numId w:val="24"/>
        </w:numPr>
        <w:tabs>
          <w:tab w:val="left" w:pos="700"/>
        </w:tabs>
        <w:spacing w:line="234" w:lineRule="auto"/>
        <w:ind w:left="700" w:right="20" w:hanging="361"/>
        <w:rPr>
          <w:rFonts w:eastAsia="Times New Roman"/>
          <w:color w:val="00000A"/>
          <w:sz w:val="24"/>
          <w:szCs w:val="24"/>
        </w:rPr>
      </w:pPr>
      <w:r>
        <w:rPr>
          <w:rFonts w:eastAsia="Times New Roman"/>
          <w:color w:val="00000A"/>
          <w:sz w:val="24"/>
          <w:szCs w:val="24"/>
        </w:rPr>
        <w:t>Sporządzania dokumentacji fotograficznej cyfrowej oraz udostępnianie Zamawiającemu w przypadku stwierdzenia nieprawidłowości,</w:t>
      </w:r>
    </w:p>
    <w:p w:rsidR="009C3CE8" w:rsidRDefault="009C3CE8" w:rsidP="009C3CE8">
      <w:pPr>
        <w:spacing w:line="13" w:lineRule="exact"/>
        <w:rPr>
          <w:rFonts w:eastAsia="Times New Roman"/>
          <w:color w:val="00000A"/>
          <w:sz w:val="24"/>
          <w:szCs w:val="24"/>
        </w:rPr>
      </w:pPr>
    </w:p>
    <w:p w:rsidR="009C3CE8" w:rsidRDefault="009C3CE8" w:rsidP="009C3CE8">
      <w:pPr>
        <w:numPr>
          <w:ilvl w:val="0"/>
          <w:numId w:val="24"/>
        </w:numPr>
        <w:tabs>
          <w:tab w:val="left" w:pos="700"/>
        </w:tabs>
        <w:spacing w:line="236" w:lineRule="auto"/>
        <w:ind w:left="700" w:right="20" w:hanging="361"/>
        <w:jc w:val="both"/>
        <w:rPr>
          <w:rFonts w:eastAsia="Times New Roman"/>
          <w:color w:val="00000A"/>
          <w:sz w:val="24"/>
          <w:szCs w:val="24"/>
        </w:rPr>
      </w:pPr>
      <w:r>
        <w:rPr>
          <w:rFonts w:eastAsia="Times New Roman"/>
          <w:color w:val="00000A"/>
          <w:sz w:val="24"/>
          <w:szCs w:val="24"/>
        </w:rPr>
        <w:t>Sporządzania notatek potwierdzających rodzaj nieprawidłowości stwierdzonych w zakresie postępowania z odpadami komunalnymi przez właścicieli nieruchomości i dołączanie ich do dokumentacji cyfrowej,</w:t>
      </w:r>
    </w:p>
    <w:p w:rsidR="009C3CE8" w:rsidRDefault="009C3CE8" w:rsidP="009C3CE8">
      <w:pPr>
        <w:spacing w:line="4" w:lineRule="exact"/>
        <w:rPr>
          <w:rFonts w:eastAsia="Times New Roman"/>
          <w:color w:val="00000A"/>
          <w:sz w:val="24"/>
          <w:szCs w:val="24"/>
        </w:rPr>
      </w:pPr>
    </w:p>
    <w:p w:rsidR="009C3CE8" w:rsidRDefault="009C3CE8" w:rsidP="009C3CE8">
      <w:pPr>
        <w:numPr>
          <w:ilvl w:val="0"/>
          <w:numId w:val="24"/>
        </w:numPr>
        <w:tabs>
          <w:tab w:val="left" w:pos="700"/>
        </w:tabs>
        <w:ind w:left="700" w:hanging="361"/>
        <w:rPr>
          <w:rFonts w:eastAsia="Times New Roman"/>
          <w:sz w:val="24"/>
          <w:szCs w:val="24"/>
        </w:rPr>
      </w:pPr>
      <w:r>
        <w:rPr>
          <w:rFonts w:eastAsia="Times New Roman"/>
          <w:sz w:val="24"/>
          <w:szCs w:val="24"/>
        </w:rPr>
        <w:t>Przekazywania Zamawiającemu dokumentacji związanej z przedmiotem zamówienia:</w:t>
      </w:r>
    </w:p>
    <w:p w:rsidR="009C3CE8" w:rsidRDefault="009C3CE8" w:rsidP="009C3CE8">
      <w:pPr>
        <w:spacing w:line="43" w:lineRule="exact"/>
        <w:rPr>
          <w:rFonts w:eastAsia="Times New Roman"/>
          <w:sz w:val="24"/>
          <w:szCs w:val="24"/>
        </w:rPr>
      </w:pPr>
    </w:p>
    <w:p w:rsidR="009C3CE8" w:rsidRDefault="009C3CE8" w:rsidP="009C3CE8">
      <w:pPr>
        <w:numPr>
          <w:ilvl w:val="1"/>
          <w:numId w:val="24"/>
        </w:numPr>
        <w:tabs>
          <w:tab w:val="left" w:pos="1040"/>
        </w:tabs>
        <w:spacing w:line="237" w:lineRule="auto"/>
        <w:ind w:left="1040" w:right="20" w:hanging="363"/>
        <w:jc w:val="both"/>
        <w:rPr>
          <w:rFonts w:eastAsia="Times New Roman"/>
          <w:sz w:val="24"/>
          <w:szCs w:val="24"/>
        </w:rPr>
      </w:pPr>
      <w:r>
        <w:rPr>
          <w:rFonts w:eastAsia="Times New Roman"/>
          <w:sz w:val="24"/>
          <w:szCs w:val="24"/>
        </w:rPr>
        <w:t>w dniu 2 stycznia 2020 r. pisemnego potwierdzenia wyposażenia w pojemniki nieruchomości i worki, zawierającego dane o ilości i rodzaju dostarczonych pojemników i worków oraz informację o posesjach, do których pojemniki i worki nie zostały dostarczone z podaniem przyczyny niedostarczenia,</w:t>
      </w:r>
    </w:p>
    <w:p w:rsidR="009C3CE8" w:rsidRDefault="009C3CE8" w:rsidP="009C3CE8">
      <w:pPr>
        <w:spacing w:line="13" w:lineRule="exact"/>
        <w:rPr>
          <w:rFonts w:eastAsia="Times New Roman"/>
          <w:sz w:val="24"/>
          <w:szCs w:val="24"/>
        </w:rPr>
      </w:pPr>
    </w:p>
    <w:p w:rsidR="009C3CE8" w:rsidRDefault="009C3CE8" w:rsidP="009C3CE8">
      <w:pPr>
        <w:numPr>
          <w:ilvl w:val="1"/>
          <w:numId w:val="24"/>
        </w:numPr>
        <w:tabs>
          <w:tab w:val="left" w:pos="1040"/>
        </w:tabs>
        <w:spacing w:line="249" w:lineRule="auto"/>
        <w:ind w:left="1040" w:right="20" w:hanging="363"/>
        <w:jc w:val="both"/>
        <w:rPr>
          <w:rFonts w:eastAsia="Times New Roman"/>
          <w:sz w:val="23"/>
          <w:szCs w:val="23"/>
        </w:rPr>
      </w:pPr>
      <w:r>
        <w:rPr>
          <w:rFonts w:eastAsia="Times New Roman"/>
          <w:sz w:val="23"/>
          <w:szCs w:val="23"/>
        </w:rPr>
        <w:t>miesięcznych raportów zawierających określenie ilości i rodzajów przekazywanych pojemników w danym miesiącu w terminie 14 dni od zakończenia danego miesiąca,</w:t>
      </w:r>
    </w:p>
    <w:p w:rsidR="009C3CE8" w:rsidRDefault="009C3CE8" w:rsidP="009C3CE8">
      <w:pPr>
        <w:spacing w:line="3" w:lineRule="exact"/>
        <w:rPr>
          <w:rFonts w:eastAsia="Times New Roman"/>
          <w:sz w:val="23"/>
          <w:szCs w:val="23"/>
        </w:rPr>
      </w:pPr>
    </w:p>
    <w:p w:rsidR="009C3CE8" w:rsidRDefault="009C3CE8" w:rsidP="009C3CE8">
      <w:pPr>
        <w:numPr>
          <w:ilvl w:val="1"/>
          <w:numId w:val="24"/>
        </w:numPr>
        <w:tabs>
          <w:tab w:val="left" w:pos="1040"/>
        </w:tabs>
        <w:spacing w:line="236" w:lineRule="auto"/>
        <w:ind w:left="1040" w:right="20" w:hanging="363"/>
        <w:jc w:val="both"/>
        <w:rPr>
          <w:rFonts w:eastAsia="Times New Roman"/>
          <w:sz w:val="24"/>
          <w:szCs w:val="24"/>
        </w:rPr>
      </w:pPr>
      <w:r>
        <w:rPr>
          <w:rFonts w:eastAsia="Times New Roman"/>
          <w:sz w:val="24"/>
          <w:szCs w:val="24"/>
        </w:rPr>
        <w:t>miesięcznych raportów zawierających zestawienie ilości poszczególnych rodzajów odebranych i zagospodarowanych odpadów w terminie 14 dni od zakończenia danego miesiąca,</w:t>
      </w:r>
    </w:p>
    <w:p w:rsidR="009C3CE8" w:rsidRDefault="009C3CE8" w:rsidP="009C3CE8">
      <w:pPr>
        <w:spacing w:line="13" w:lineRule="exact"/>
        <w:rPr>
          <w:rFonts w:eastAsia="Times New Roman"/>
          <w:sz w:val="24"/>
          <w:szCs w:val="24"/>
        </w:rPr>
      </w:pPr>
    </w:p>
    <w:p w:rsidR="009C3CE8" w:rsidRDefault="009C3CE8" w:rsidP="009C3CE8">
      <w:pPr>
        <w:numPr>
          <w:ilvl w:val="1"/>
          <w:numId w:val="24"/>
        </w:numPr>
        <w:tabs>
          <w:tab w:val="left" w:pos="1040"/>
        </w:tabs>
        <w:spacing w:line="237" w:lineRule="auto"/>
        <w:ind w:left="1040" w:right="20" w:hanging="363"/>
        <w:jc w:val="both"/>
        <w:rPr>
          <w:rFonts w:eastAsia="Times New Roman"/>
          <w:sz w:val="24"/>
          <w:szCs w:val="24"/>
        </w:rPr>
      </w:pPr>
      <w:r>
        <w:rPr>
          <w:rFonts w:eastAsia="Times New Roman"/>
          <w:sz w:val="24"/>
          <w:szCs w:val="24"/>
        </w:rPr>
        <w:t xml:space="preserve">miesięcznych raportów zawierających dane o adresie nieruchomości, na którą zostały dostarczone dodatkowe kontenery na odpady </w:t>
      </w:r>
      <w:proofErr w:type="spellStart"/>
      <w:r>
        <w:rPr>
          <w:rFonts w:eastAsia="Times New Roman"/>
          <w:sz w:val="24"/>
          <w:szCs w:val="24"/>
        </w:rPr>
        <w:t>budowlane</w:t>
      </w:r>
      <w:proofErr w:type="spellEnd"/>
      <w:r>
        <w:rPr>
          <w:rFonts w:eastAsia="Times New Roman"/>
          <w:sz w:val="24"/>
          <w:szCs w:val="24"/>
        </w:rPr>
        <w:t xml:space="preserve"> i rozbiórkowe, ilości dostarczonych kontenerów, terminie dostarczenia i odbioru kontenerów, ilości odebranych i zagospodarowanych odpadów w terminie 14 dni od zakończenia danego miesiąca,</w:t>
      </w:r>
    </w:p>
    <w:p w:rsidR="009C3CE8" w:rsidRDefault="009C3CE8" w:rsidP="009C3CE8">
      <w:pPr>
        <w:spacing w:line="17" w:lineRule="exact"/>
        <w:rPr>
          <w:rFonts w:eastAsia="Times New Roman"/>
          <w:sz w:val="24"/>
          <w:szCs w:val="24"/>
        </w:rPr>
      </w:pPr>
    </w:p>
    <w:p w:rsidR="009C3CE8" w:rsidRDefault="009C3CE8" w:rsidP="009C3CE8">
      <w:pPr>
        <w:numPr>
          <w:ilvl w:val="1"/>
          <w:numId w:val="24"/>
        </w:numPr>
        <w:tabs>
          <w:tab w:val="left" w:pos="1040"/>
        </w:tabs>
        <w:spacing w:line="236" w:lineRule="auto"/>
        <w:ind w:left="1040" w:right="20" w:hanging="363"/>
        <w:jc w:val="both"/>
        <w:rPr>
          <w:rFonts w:eastAsia="Times New Roman"/>
          <w:sz w:val="24"/>
          <w:szCs w:val="24"/>
        </w:rPr>
      </w:pPr>
      <w:r>
        <w:rPr>
          <w:rFonts w:eastAsia="Times New Roman"/>
          <w:sz w:val="24"/>
          <w:szCs w:val="24"/>
        </w:rPr>
        <w:t>sprawozdań, o których mowa w art. 9n ustawy o utrzymaniu czystości i porządku w gminach w terminie do dnia 31 stycznia za poprzedni rok kalendarzowy, którego sprawozdanie dotyczy,</w:t>
      </w:r>
    </w:p>
    <w:p w:rsidR="009C3CE8" w:rsidRDefault="009C3CE8" w:rsidP="009C3CE8">
      <w:pPr>
        <w:pStyle w:val="Akapitzlist"/>
        <w:rPr>
          <w:rFonts w:eastAsia="Times New Roman"/>
          <w:sz w:val="24"/>
          <w:szCs w:val="24"/>
        </w:rPr>
      </w:pPr>
    </w:p>
    <w:p w:rsidR="009C3CE8" w:rsidRDefault="009C3CE8" w:rsidP="009C3CE8">
      <w:pPr>
        <w:numPr>
          <w:ilvl w:val="1"/>
          <w:numId w:val="24"/>
        </w:numPr>
        <w:tabs>
          <w:tab w:val="left" w:pos="1040"/>
        </w:tabs>
        <w:ind w:left="1040" w:hanging="363"/>
        <w:rPr>
          <w:rFonts w:eastAsia="Times New Roman"/>
          <w:sz w:val="23"/>
          <w:szCs w:val="23"/>
        </w:rPr>
      </w:pPr>
      <w:r>
        <w:rPr>
          <w:rFonts w:eastAsia="Times New Roman"/>
          <w:sz w:val="23"/>
          <w:szCs w:val="23"/>
        </w:rPr>
        <w:t>sprawozdanie, o którym mowa w lit. f należy złożyć odrębnie dla nieruchomości, na</w:t>
      </w:r>
    </w:p>
    <w:p w:rsidR="009C3CE8" w:rsidRDefault="009C3CE8" w:rsidP="009C3CE8">
      <w:pPr>
        <w:spacing w:line="12" w:lineRule="exact"/>
        <w:rPr>
          <w:sz w:val="20"/>
          <w:szCs w:val="20"/>
        </w:rPr>
      </w:pPr>
    </w:p>
    <w:p w:rsidR="009C3CE8" w:rsidRDefault="009C3CE8" w:rsidP="009C3CE8">
      <w:pPr>
        <w:spacing w:line="234" w:lineRule="auto"/>
        <w:ind w:left="1040" w:right="20"/>
        <w:rPr>
          <w:sz w:val="20"/>
          <w:szCs w:val="20"/>
        </w:rPr>
      </w:pPr>
      <w:r>
        <w:rPr>
          <w:rFonts w:eastAsia="Times New Roman"/>
          <w:sz w:val="24"/>
          <w:szCs w:val="24"/>
        </w:rPr>
        <w:t>których zamieszkują mieszkańcy (przedmiot zamówienia) i odrębnie dla pozostałych nieruchomości, od których Wykonawca poza przedmiotem</w:t>
      </w:r>
    </w:p>
    <w:p w:rsidR="009C3CE8" w:rsidRPr="00294711" w:rsidRDefault="009C3CE8" w:rsidP="009C3CE8">
      <w:pPr>
        <w:ind w:left="1040"/>
        <w:rPr>
          <w:rFonts w:eastAsia="Times New Roman"/>
          <w:sz w:val="24"/>
          <w:szCs w:val="24"/>
        </w:rPr>
      </w:pPr>
      <w:r>
        <w:rPr>
          <w:rFonts w:eastAsia="Times New Roman"/>
          <w:sz w:val="24"/>
          <w:szCs w:val="24"/>
        </w:rPr>
        <w:t>zamówienia odbiera odpady komunalne,</w:t>
      </w:r>
    </w:p>
    <w:p w:rsidR="009C3CE8" w:rsidRDefault="009C3CE8" w:rsidP="009C3CE8">
      <w:pPr>
        <w:spacing w:line="13" w:lineRule="exact"/>
        <w:rPr>
          <w:sz w:val="20"/>
          <w:szCs w:val="20"/>
        </w:rPr>
      </w:pPr>
    </w:p>
    <w:p w:rsidR="009C3CE8" w:rsidRPr="00294711" w:rsidRDefault="009C3CE8" w:rsidP="009C3CE8">
      <w:pPr>
        <w:tabs>
          <w:tab w:val="left" w:pos="1040"/>
        </w:tabs>
        <w:spacing w:line="236" w:lineRule="auto"/>
        <w:ind w:left="1040" w:right="20" w:hanging="359"/>
        <w:jc w:val="both"/>
        <w:rPr>
          <w:sz w:val="20"/>
          <w:szCs w:val="20"/>
        </w:rPr>
      </w:pPr>
      <w:r>
        <w:rPr>
          <w:rFonts w:eastAsia="Times New Roman"/>
          <w:sz w:val="24"/>
          <w:szCs w:val="24"/>
        </w:rPr>
        <w:t>g)</w:t>
      </w:r>
      <w:r>
        <w:rPr>
          <w:sz w:val="20"/>
          <w:szCs w:val="20"/>
        </w:rPr>
        <w:tab/>
      </w:r>
      <w:r>
        <w:rPr>
          <w:rFonts w:eastAsia="Times New Roman"/>
          <w:sz w:val="24"/>
          <w:szCs w:val="24"/>
        </w:rPr>
        <w:t>sprawozdania, o którym mowa w art. 9na ustawy o utrzymaniu czystości i porządku w gminach w terminie do dnia 31 stycznia za poprzedni rok kalendarzowy, którego sprawozdanie dotyczy,</w:t>
      </w:r>
    </w:p>
    <w:p w:rsidR="009C3CE8" w:rsidRDefault="009C3CE8" w:rsidP="009C3CE8">
      <w:pPr>
        <w:spacing w:line="13" w:lineRule="exact"/>
        <w:rPr>
          <w:rFonts w:eastAsia="Times New Roman"/>
          <w:sz w:val="24"/>
          <w:szCs w:val="24"/>
        </w:rPr>
      </w:pPr>
    </w:p>
    <w:p w:rsidR="009C3CE8" w:rsidRDefault="009C3CE8" w:rsidP="009C3CE8">
      <w:pPr>
        <w:spacing w:line="12" w:lineRule="exact"/>
        <w:rPr>
          <w:sz w:val="20"/>
          <w:szCs w:val="20"/>
        </w:rPr>
      </w:pPr>
    </w:p>
    <w:p w:rsidR="009C3CE8" w:rsidRDefault="009C3CE8" w:rsidP="009C3CE8">
      <w:pPr>
        <w:tabs>
          <w:tab w:val="left" w:pos="2745"/>
        </w:tabs>
        <w:spacing w:line="13" w:lineRule="exact"/>
        <w:rPr>
          <w:sz w:val="20"/>
          <w:szCs w:val="20"/>
        </w:rPr>
      </w:pPr>
      <w:r>
        <w:rPr>
          <w:sz w:val="20"/>
          <w:szCs w:val="20"/>
        </w:rPr>
        <w:tab/>
      </w:r>
    </w:p>
    <w:p w:rsidR="009C3CE8" w:rsidRPr="00C04552" w:rsidRDefault="009C3CE8" w:rsidP="009C3CE8">
      <w:pPr>
        <w:pStyle w:val="Akapitzlist"/>
        <w:numPr>
          <w:ilvl w:val="0"/>
          <w:numId w:val="25"/>
        </w:numPr>
        <w:tabs>
          <w:tab w:val="left" w:pos="1020"/>
        </w:tabs>
        <w:spacing w:line="236" w:lineRule="auto"/>
        <w:ind w:right="20"/>
        <w:jc w:val="both"/>
        <w:rPr>
          <w:sz w:val="20"/>
          <w:szCs w:val="20"/>
        </w:rPr>
      </w:pPr>
      <w:r w:rsidRPr="00C04552">
        <w:rPr>
          <w:rFonts w:eastAsia="Times New Roman"/>
          <w:sz w:val="24"/>
          <w:szCs w:val="24"/>
        </w:rPr>
        <w:t>sprawozdania, o którym mowa w art. 9na ustawy o utrzymaniu czystości i porządku w gminach w terminie do dnia 31 stycznia za poprzedni rok kalendarzowy, którego sprawozdanie dotyczy,</w:t>
      </w:r>
    </w:p>
    <w:p w:rsidR="009C3CE8" w:rsidRDefault="009C3CE8" w:rsidP="009C3CE8">
      <w:pPr>
        <w:spacing w:line="14" w:lineRule="exact"/>
        <w:rPr>
          <w:sz w:val="20"/>
          <w:szCs w:val="20"/>
        </w:rPr>
      </w:pPr>
    </w:p>
    <w:p w:rsidR="009C3CE8" w:rsidRDefault="009C3CE8" w:rsidP="009C3CE8">
      <w:pPr>
        <w:numPr>
          <w:ilvl w:val="0"/>
          <w:numId w:val="25"/>
        </w:numPr>
        <w:tabs>
          <w:tab w:val="left" w:pos="1040"/>
        </w:tabs>
        <w:spacing w:line="236" w:lineRule="auto"/>
        <w:ind w:left="1040" w:hanging="363"/>
        <w:jc w:val="both"/>
        <w:rPr>
          <w:rFonts w:eastAsia="Times New Roman"/>
          <w:sz w:val="24"/>
          <w:szCs w:val="24"/>
        </w:rPr>
      </w:pPr>
      <w:r>
        <w:rPr>
          <w:rFonts w:eastAsia="Times New Roman"/>
          <w:sz w:val="24"/>
          <w:szCs w:val="24"/>
        </w:rPr>
        <w:lastRenderedPageBreak/>
        <w:t>innych informacji na temat odbioru, unieszkodliwiania i segregacji odpadów, jeżeli w trakcie realizacji zamówienia Zamawiający nałoży taki obowiązek. Obowiązek ten dotyczyć może jedynie informacji, w posiadaniu których będzie Wykonawca,</w:t>
      </w:r>
    </w:p>
    <w:p w:rsidR="009C3CE8" w:rsidRPr="00213BF0" w:rsidRDefault="009C3CE8" w:rsidP="009C3CE8">
      <w:pPr>
        <w:pStyle w:val="Akapitzlist"/>
        <w:numPr>
          <w:ilvl w:val="0"/>
          <w:numId w:val="24"/>
        </w:numPr>
        <w:tabs>
          <w:tab w:val="left" w:pos="1040"/>
        </w:tabs>
        <w:spacing w:line="236" w:lineRule="auto"/>
        <w:jc w:val="both"/>
        <w:rPr>
          <w:sz w:val="24"/>
          <w:szCs w:val="24"/>
        </w:rPr>
      </w:pPr>
      <w:r>
        <w:rPr>
          <w:sz w:val="24"/>
          <w:szCs w:val="24"/>
        </w:rPr>
        <w:t xml:space="preserve"> </w:t>
      </w:r>
      <w:r w:rsidRPr="00213BF0">
        <w:rPr>
          <w:sz w:val="24"/>
          <w:szCs w:val="24"/>
        </w:rPr>
        <w:t xml:space="preserve">Obowiązkiem Wykonawcy jest naprawa pojemników lub ich wymiana na koszt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Wykonawcy w przypadku uszkodzeń powstałych w wyniku normalnego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użytkowania lub powstałych z winy Wykonawcy. W przypadku uszkodzeń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powstałych z winy osób użytkujących pojemnik, będących następstwem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okoliczności, za które odpowiedzialność ponosi użytkownik np. kradzież,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spalenie, użytkowanie pojemników do innych celów, niezgodnych z ich </w:t>
      </w:r>
    </w:p>
    <w:p w:rsidR="009C3CE8" w:rsidRDefault="009C3CE8" w:rsidP="009C3CE8">
      <w:pPr>
        <w:spacing w:line="236" w:lineRule="auto"/>
        <w:ind w:left="284" w:hanging="284"/>
        <w:jc w:val="both"/>
        <w:rPr>
          <w:sz w:val="24"/>
          <w:szCs w:val="24"/>
        </w:rPr>
      </w:pPr>
      <w:r>
        <w:rPr>
          <w:sz w:val="24"/>
          <w:szCs w:val="24"/>
        </w:rPr>
        <w:t xml:space="preserve">                  </w:t>
      </w:r>
      <w:r w:rsidRPr="00213BF0">
        <w:rPr>
          <w:sz w:val="24"/>
          <w:szCs w:val="24"/>
        </w:rPr>
        <w:t xml:space="preserve">przeznaczeniem, naprawa pojemników lub ich wymiana dokonywana jest na koszt </w:t>
      </w:r>
    </w:p>
    <w:p w:rsidR="009C3CE8" w:rsidRPr="00213BF0" w:rsidRDefault="009C3CE8" w:rsidP="009C3CE8">
      <w:pPr>
        <w:spacing w:line="236" w:lineRule="auto"/>
        <w:ind w:left="284" w:hanging="284"/>
        <w:jc w:val="both"/>
        <w:rPr>
          <w:rFonts w:eastAsia="Times New Roman"/>
          <w:sz w:val="24"/>
          <w:szCs w:val="24"/>
        </w:rPr>
      </w:pPr>
      <w:r>
        <w:rPr>
          <w:sz w:val="24"/>
          <w:szCs w:val="24"/>
        </w:rPr>
        <w:t xml:space="preserve">                 </w:t>
      </w:r>
      <w:r w:rsidRPr="00213BF0">
        <w:rPr>
          <w:sz w:val="24"/>
          <w:szCs w:val="24"/>
        </w:rPr>
        <w:t>użytkownika danego pojemnika.</w:t>
      </w:r>
      <w:r w:rsidRPr="00213BF0">
        <w:rPr>
          <w:b/>
          <w:sz w:val="24"/>
          <w:szCs w:val="24"/>
        </w:rPr>
        <w:t>”</w:t>
      </w:r>
    </w:p>
    <w:p w:rsidR="009C3CE8" w:rsidRDefault="009C3CE8" w:rsidP="009C3CE8">
      <w:pPr>
        <w:spacing w:line="13" w:lineRule="exact"/>
        <w:rPr>
          <w:rFonts w:eastAsia="Times New Roman"/>
          <w:sz w:val="24"/>
          <w:szCs w:val="24"/>
        </w:rPr>
      </w:pPr>
    </w:p>
    <w:p w:rsidR="009C3CE8" w:rsidRDefault="009C3CE8" w:rsidP="009C3CE8">
      <w:pPr>
        <w:spacing w:line="2" w:lineRule="exact"/>
        <w:rPr>
          <w:sz w:val="20"/>
          <w:szCs w:val="20"/>
        </w:rPr>
      </w:pPr>
    </w:p>
    <w:p w:rsidR="009C3CE8" w:rsidRDefault="009C3CE8" w:rsidP="009C3CE8">
      <w:pPr>
        <w:tabs>
          <w:tab w:val="left" w:pos="660"/>
        </w:tabs>
        <w:ind w:left="40"/>
        <w:rPr>
          <w:sz w:val="20"/>
          <w:szCs w:val="20"/>
        </w:rPr>
      </w:pPr>
      <w:r>
        <w:rPr>
          <w:rFonts w:eastAsia="Times New Roman"/>
          <w:sz w:val="24"/>
          <w:szCs w:val="24"/>
        </w:rPr>
        <w:t>3.10.</w:t>
      </w:r>
      <w:r>
        <w:rPr>
          <w:sz w:val="20"/>
          <w:szCs w:val="20"/>
        </w:rPr>
        <w:tab/>
      </w:r>
      <w:r>
        <w:rPr>
          <w:rFonts w:eastAsia="Times New Roman"/>
          <w:sz w:val="24"/>
          <w:szCs w:val="24"/>
        </w:rPr>
        <w:t>Standard sanitarny wykonywania usług i ochrony środowiska:</w:t>
      </w:r>
    </w:p>
    <w:p w:rsidR="009C3CE8" w:rsidRDefault="009C3CE8" w:rsidP="009C3CE8">
      <w:pPr>
        <w:spacing w:line="34" w:lineRule="exact"/>
        <w:rPr>
          <w:sz w:val="20"/>
          <w:szCs w:val="20"/>
        </w:rPr>
      </w:pPr>
    </w:p>
    <w:p w:rsidR="009C3CE8" w:rsidRDefault="009C3CE8" w:rsidP="009C3CE8">
      <w:pPr>
        <w:numPr>
          <w:ilvl w:val="0"/>
          <w:numId w:val="26"/>
        </w:numPr>
        <w:tabs>
          <w:tab w:val="left" w:pos="700"/>
        </w:tabs>
        <w:ind w:left="700" w:hanging="361"/>
        <w:rPr>
          <w:rFonts w:eastAsia="Times New Roman"/>
          <w:sz w:val="24"/>
          <w:szCs w:val="24"/>
        </w:rPr>
      </w:pPr>
      <w:r>
        <w:rPr>
          <w:rFonts w:eastAsia="Times New Roman"/>
          <w:sz w:val="24"/>
          <w:szCs w:val="24"/>
        </w:rPr>
        <w:t>Wykonawca świadcząc usługi objęte przedmiotem zamówienia winien przestrzegać</w:t>
      </w:r>
    </w:p>
    <w:p w:rsidR="009C3CE8" w:rsidRDefault="009C3CE8" w:rsidP="009C3CE8">
      <w:pPr>
        <w:spacing w:line="12" w:lineRule="exact"/>
        <w:rPr>
          <w:sz w:val="20"/>
          <w:szCs w:val="20"/>
        </w:rPr>
      </w:pPr>
    </w:p>
    <w:p w:rsidR="009C3CE8" w:rsidRDefault="009C3CE8" w:rsidP="009C3CE8">
      <w:pPr>
        <w:spacing w:line="234" w:lineRule="auto"/>
        <w:ind w:left="700" w:right="20"/>
        <w:rPr>
          <w:sz w:val="20"/>
          <w:szCs w:val="20"/>
        </w:rPr>
      </w:pPr>
      <w:r>
        <w:rPr>
          <w:rFonts w:eastAsia="Times New Roman"/>
          <w:sz w:val="24"/>
          <w:szCs w:val="24"/>
        </w:rPr>
        <w:t>zasad wynikających z prawa ochrony środowiska, ustawy o odpadach, ustawy o utrzymaniu czystości i porządku w gminach oraz ich aktów wykonawczych.</w:t>
      </w:r>
    </w:p>
    <w:p w:rsidR="009C3CE8" w:rsidRDefault="009C3CE8" w:rsidP="009C3CE8">
      <w:pPr>
        <w:spacing w:line="14" w:lineRule="exact"/>
        <w:rPr>
          <w:sz w:val="20"/>
          <w:szCs w:val="20"/>
        </w:rPr>
      </w:pPr>
    </w:p>
    <w:p w:rsidR="009C3CE8" w:rsidRDefault="009C3CE8" w:rsidP="009C3CE8">
      <w:pPr>
        <w:numPr>
          <w:ilvl w:val="0"/>
          <w:numId w:val="27"/>
        </w:numPr>
        <w:tabs>
          <w:tab w:val="left" w:pos="700"/>
        </w:tabs>
        <w:spacing w:line="236" w:lineRule="auto"/>
        <w:ind w:left="700" w:right="20" w:hanging="361"/>
        <w:jc w:val="both"/>
        <w:rPr>
          <w:rFonts w:eastAsia="Times New Roman"/>
          <w:sz w:val="24"/>
          <w:szCs w:val="24"/>
        </w:rPr>
      </w:pPr>
      <w:r>
        <w:rPr>
          <w:rFonts w:eastAsia="Times New Roman"/>
          <w:sz w:val="24"/>
          <w:szCs w:val="24"/>
        </w:rPr>
        <w:t>Wykonawca będzie tak prowadził usługi by nie dochodziło do wysypywania odpadów podczas przemieszczania pojemników do samochodu oraz załadunku i transportu odpadów.</w:t>
      </w:r>
    </w:p>
    <w:p w:rsidR="009C3CE8" w:rsidRDefault="009C3CE8" w:rsidP="009C3CE8">
      <w:pPr>
        <w:numPr>
          <w:ilvl w:val="0"/>
          <w:numId w:val="27"/>
        </w:numPr>
        <w:tabs>
          <w:tab w:val="left" w:pos="700"/>
        </w:tabs>
        <w:spacing w:line="236" w:lineRule="auto"/>
        <w:ind w:left="700" w:right="20" w:hanging="361"/>
        <w:jc w:val="both"/>
        <w:rPr>
          <w:rFonts w:eastAsia="Times New Roman"/>
          <w:sz w:val="24"/>
          <w:szCs w:val="24"/>
        </w:rPr>
      </w:pPr>
      <w:r w:rsidRPr="007C5920">
        <w:rPr>
          <w:sz w:val="24"/>
          <w:szCs w:val="24"/>
        </w:rPr>
        <w:t>Wykonawca będzie uprzątał odpady komunalne, które zostały wysypane z pojemników w trakcie ich opróżniania</w:t>
      </w:r>
      <w:r w:rsidRPr="007C5920">
        <w:rPr>
          <w:color w:val="000000"/>
          <w:sz w:val="24"/>
          <w:szCs w:val="24"/>
        </w:rPr>
        <w:t xml:space="preserve">, </w:t>
      </w:r>
      <w:r w:rsidRPr="007C5920">
        <w:rPr>
          <w:b/>
          <w:color w:val="000000"/>
          <w:sz w:val="24"/>
          <w:szCs w:val="24"/>
        </w:rPr>
        <w:t>jeśli zanieczyszczenie terenu  nastąpiło z winy wykonawcy w wyniku niewłaściwego odbioru</w:t>
      </w:r>
      <w:r w:rsidRPr="007C5920">
        <w:rPr>
          <w:sz w:val="24"/>
          <w:szCs w:val="24"/>
        </w:rPr>
        <w:t>.</w:t>
      </w:r>
      <w:r w:rsidRPr="007C5920">
        <w:rPr>
          <w:b/>
          <w:sz w:val="24"/>
          <w:szCs w:val="24"/>
        </w:rPr>
        <w:t>”</w:t>
      </w:r>
    </w:p>
    <w:p w:rsidR="009C3CE8" w:rsidRDefault="009C3CE8" w:rsidP="009C3CE8">
      <w:pPr>
        <w:spacing w:line="13" w:lineRule="exact"/>
        <w:rPr>
          <w:rFonts w:eastAsia="Times New Roman"/>
          <w:sz w:val="24"/>
          <w:szCs w:val="24"/>
        </w:rPr>
      </w:pPr>
    </w:p>
    <w:p w:rsidR="009C3CE8" w:rsidRDefault="009C3CE8" w:rsidP="009C3CE8">
      <w:pPr>
        <w:spacing w:line="4" w:lineRule="exact"/>
        <w:rPr>
          <w:sz w:val="20"/>
          <w:szCs w:val="20"/>
        </w:rPr>
      </w:pPr>
    </w:p>
    <w:p w:rsidR="009C3CE8" w:rsidRDefault="009C3CE8" w:rsidP="009C3CE8">
      <w:pPr>
        <w:tabs>
          <w:tab w:val="left" w:pos="660"/>
        </w:tabs>
        <w:ind w:left="40"/>
        <w:rPr>
          <w:sz w:val="20"/>
          <w:szCs w:val="20"/>
        </w:rPr>
      </w:pPr>
      <w:r>
        <w:rPr>
          <w:rFonts w:eastAsia="Times New Roman"/>
          <w:sz w:val="24"/>
          <w:szCs w:val="24"/>
        </w:rPr>
        <w:t>3.11.</w:t>
      </w:r>
      <w:r>
        <w:rPr>
          <w:rFonts w:eastAsia="Times New Roman"/>
          <w:sz w:val="24"/>
          <w:szCs w:val="24"/>
        </w:rPr>
        <w:tab/>
        <w:t>Informacje dodatkowe:</w:t>
      </w:r>
    </w:p>
    <w:p w:rsidR="009C3CE8" w:rsidRDefault="009C3CE8" w:rsidP="009C3CE8">
      <w:pPr>
        <w:numPr>
          <w:ilvl w:val="0"/>
          <w:numId w:val="28"/>
        </w:numPr>
        <w:tabs>
          <w:tab w:val="left" w:pos="700"/>
        </w:tabs>
        <w:spacing w:line="214" w:lineRule="auto"/>
        <w:ind w:left="700" w:hanging="361"/>
        <w:rPr>
          <w:rFonts w:eastAsia="Times New Roman"/>
          <w:sz w:val="24"/>
          <w:szCs w:val="24"/>
        </w:rPr>
      </w:pPr>
      <w:r>
        <w:rPr>
          <w:rFonts w:eastAsia="Times New Roman"/>
          <w:sz w:val="24"/>
          <w:szCs w:val="24"/>
        </w:rPr>
        <w:t>Powierzchnia gminy: 104 km</w:t>
      </w:r>
      <w:r>
        <w:rPr>
          <w:rFonts w:eastAsia="Times New Roman"/>
          <w:sz w:val="32"/>
          <w:szCs w:val="32"/>
          <w:vertAlign w:val="superscript"/>
        </w:rPr>
        <w:t>2</w:t>
      </w:r>
      <w:r>
        <w:rPr>
          <w:rFonts w:eastAsia="Times New Roman"/>
          <w:sz w:val="24"/>
          <w:szCs w:val="24"/>
        </w:rPr>
        <w:t>.</w:t>
      </w:r>
    </w:p>
    <w:p w:rsidR="009C3CE8" w:rsidRDefault="009C3CE8" w:rsidP="009C3CE8">
      <w:pPr>
        <w:spacing w:line="1" w:lineRule="exact"/>
        <w:rPr>
          <w:rFonts w:eastAsia="Times New Roman"/>
          <w:sz w:val="24"/>
          <w:szCs w:val="24"/>
        </w:rPr>
      </w:pPr>
    </w:p>
    <w:p w:rsidR="009C3CE8" w:rsidRDefault="009C3CE8" w:rsidP="009C3CE8">
      <w:pPr>
        <w:numPr>
          <w:ilvl w:val="0"/>
          <w:numId w:val="28"/>
        </w:numPr>
        <w:tabs>
          <w:tab w:val="left" w:pos="700"/>
        </w:tabs>
        <w:spacing w:line="248" w:lineRule="auto"/>
        <w:ind w:left="700" w:right="20" w:hanging="361"/>
        <w:jc w:val="both"/>
        <w:rPr>
          <w:rFonts w:eastAsia="Times New Roman"/>
          <w:sz w:val="23"/>
          <w:szCs w:val="23"/>
        </w:rPr>
      </w:pPr>
      <w:r>
        <w:rPr>
          <w:rFonts w:eastAsia="Times New Roman"/>
          <w:sz w:val="23"/>
          <w:szCs w:val="23"/>
        </w:rPr>
        <w:t xml:space="preserve">Wykaz nieruchomości zamieszkałych i liczby zamieszkałych na nich mieszkańców stanowi załącznik </w:t>
      </w:r>
      <w:proofErr w:type="spellStart"/>
      <w:r>
        <w:rPr>
          <w:rFonts w:eastAsia="Times New Roman"/>
          <w:sz w:val="23"/>
          <w:szCs w:val="23"/>
        </w:rPr>
        <w:t>nr</w:t>
      </w:r>
      <w:proofErr w:type="spellEnd"/>
      <w:r>
        <w:rPr>
          <w:rFonts w:eastAsia="Times New Roman"/>
          <w:sz w:val="23"/>
          <w:szCs w:val="23"/>
        </w:rPr>
        <w:t xml:space="preserve"> 9 do SIWZ</w:t>
      </w:r>
      <w:r>
        <w:rPr>
          <w:rFonts w:eastAsia="Times New Roman"/>
          <w:i/>
          <w:iCs/>
          <w:sz w:val="23"/>
          <w:szCs w:val="23"/>
        </w:rPr>
        <w:t>.</w:t>
      </w:r>
      <w:r>
        <w:rPr>
          <w:rFonts w:eastAsia="Times New Roman"/>
          <w:sz w:val="23"/>
          <w:szCs w:val="23"/>
        </w:rPr>
        <w:t xml:space="preserve"> Wykaz został załączony pomocniczo w celu oszacowania zakresu zamówienia. Dane przedstawione w załączniku </w:t>
      </w:r>
      <w:proofErr w:type="spellStart"/>
      <w:r>
        <w:rPr>
          <w:rFonts w:eastAsia="Times New Roman"/>
          <w:sz w:val="23"/>
          <w:szCs w:val="23"/>
        </w:rPr>
        <w:t>nr</w:t>
      </w:r>
      <w:proofErr w:type="spellEnd"/>
      <w:r>
        <w:rPr>
          <w:rFonts w:eastAsia="Times New Roman"/>
          <w:sz w:val="23"/>
          <w:szCs w:val="23"/>
        </w:rPr>
        <w:t xml:space="preserve"> 9 do SIWZ nie są zależne od Zamawiającego i mogą ulec zmianie stosownie do rzeczywistych potrzeb Zamawiającego przy uwzględnieniu powstawania nowych nieruchomości oraz migracji</w:t>
      </w:r>
    </w:p>
    <w:p w:rsidR="009C3CE8" w:rsidRDefault="009C3CE8" w:rsidP="009C3CE8">
      <w:pPr>
        <w:numPr>
          <w:ilvl w:val="1"/>
          <w:numId w:val="28"/>
        </w:numPr>
        <w:tabs>
          <w:tab w:val="left" w:pos="820"/>
        </w:tabs>
        <w:ind w:left="820" w:hanging="124"/>
        <w:rPr>
          <w:rFonts w:eastAsia="Times New Roman"/>
          <w:sz w:val="24"/>
          <w:szCs w:val="24"/>
        </w:rPr>
      </w:pPr>
      <w:r>
        <w:rPr>
          <w:rFonts w:eastAsia="Times New Roman"/>
          <w:sz w:val="24"/>
          <w:szCs w:val="24"/>
        </w:rPr>
        <w:t>naturalnego ruchu ludności, nie więcej niż o 10%.</w:t>
      </w:r>
    </w:p>
    <w:p w:rsidR="009C3CE8" w:rsidRDefault="009C3CE8" w:rsidP="009C3CE8">
      <w:pPr>
        <w:spacing w:line="12" w:lineRule="exact"/>
        <w:rPr>
          <w:rFonts w:eastAsia="Times New Roman"/>
          <w:sz w:val="24"/>
          <w:szCs w:val="24"/>
        </w:rPr>
      </w:pPr>
    </w:p>
    <w:p w:rsidR="009C3CE8" w:rsidRDefault="009C3CE8" w:rsidP="009C3CE8">
      <w:pPr>
        <w:numPr>
          <w:ilvl w:val="0"/>
          <w:numId w:val="28"/>
        </w:numPr>
        <w:tabs>
          <w:tab w:val="left" w:pos="700"/>
        </w:tabs>
        <w:spacing w:line="234" w:lineRule="auto"/>
        <w:ind w:left="700" w:hanging="361"/>
        <w:jc w:val="both"/>
        <w:rPr>
          <w:rFonts w:eastAsia="Times New Roman"/>
          <w:color w:val="00000A"/>
          <w:sz w:val="24"/>
          <w:szCs w:val="24"/>
        </w:rPr>
      </w:pPr>
      <w:r>
        <w:rPr>
          <w:rFonts w:eastAsia="Times New Roman"/>
          <w:color w:val="00000A"/>
          <w:sz w:val="24"/>
          <w:szCs w:val="24"/>
        </w:rPr>
        <w:t xml:space="preserve">Ilość odpadów komunalnych odebranych z terenu gminy, określona na podstawie sprawozdań składanych przez przedsiębiorstwo odbierające odpady w </w:t>
      </w:r>
      <w:r>
        <w:rPr>
          <w:rFonts w:eastAsia="Times New Roman"/>
          <w:b/>
          <w:bCs/>
          <w:color w:val="00000A"/>
          <w:sz w:val="24"/>
          <w:szCs w:val="24"/>
        </w:rPr>
        <w:t>2019 roku</w:t>
      </w:r>
      <w:r>
        <w:rPr>
          <w:rFonts w:eastAsia="Times New Roman"/>
          <w:color w:val="00000A"/>
          <w:sz w:val="24"/>
          <w:szCs w:val="24"/>
        </w:rPr>
        <w:t xml:space="preserve"> oraz</w:t>
      </w:r>
    </w:p>
    <w:p w:rsidR="009C3CE8" w:rsidRDefault="009C3CE8" w:rsidP="009C3CE8">
      <w:pPr>
        <w:spacing w:line="1" w:lineRule="exact"/>
        <w:rPr>
          <w:rFonts w:eastAsia="Times New Roman"/>
          <w:color w:val="00000A"/>
          <w:sz w:val="24"/>
          <w:szCs w:val="24"/>
        </w:rPr>
      </w:pPr>
    </w:p>
    <w:p w:rsidR="009C3CE8" w:rsidRPr="003C2B6B" w:rsidRDefault="009C3CE8" w:rsidP="009C3CE8">
      <w:pPr>
        <w:numPr>
          <w:ilvl w:val="1"/>
          <w:numId w:val="29"/>
        </w:numPr>
        <w:tabs>
          <w:tab w:val="left" w:pos="920"/>
        </w:tabs>
        <w:ind w:left="920" w:hanging="224"/>
        <w:rPr>
          <w:rFonts w:eastAsia="Times New Roman"/>
          <w:color w:val="00000A"/>
          <w:sz w:val="24"/>
          <w:szCs w:val="24"/>
        </w:rPr>
      </w:pPr>
      <w:r>
        <w:rPr>
          <w:rFonts w:eastAsia="Times New Roman"/>
          <w:color w:val="00000A"/>
          <w:sz w:val="24"/>
          <w:szCs w:val="24"/>
        </w:rPr>
        <w:t>okresie od 01.01.2020 roku do 30.09.2020 roku:</w:t>
      </w:r>
    </w:p>
    <w:tbl>
      <w:tblPr>
        <w:tblW w:w="0" w:type="auto"/>
        <w:tblInd w:w="50" w:type="dxa"/>
        <w:tblLayout w:type="fixed"/>
        <w:tblCellMar>
          <w:left w:w="0" w:type="dxa"/>
          <w:right w:w="0" w:type="dxa"/>
        </w:tblCellMar>
        <w:tblLook w:val="04A0"/>
      </w:tblPr>
      <w:tblGrid>
        <w:gridCol w:w="360"/>
        <w:gridCol w:w="20"/>
        <w:gridCol w:w="240"/>
        <w:gridCol w:w="340"/>
        <w:gridCol w:w="1160"/>
        <w:gridCol w:w="460"/>
        <w:gridCol w:w="160"/>
        <w:gridCol w:w="1280"/>
        <w:gridCol w:w="476"/>
        <w:gridCol w:w="564"/>
        <w:gridCol w:w="1980"/>
        <w:gridCol w:w="291"/>
        <w:gridCol w:w="1689"/>
      </w:tblGrid>
      <w:tr w:rsidR="009C3CE8" w:rsidTr="0060382B">
        <w:trPr>
          <w:gridBefore w:val="1"/>
          <w:wBefore w:w="360" w:type="dxa"/>
          <w:trHeight w:val="280"/>
        </w:trPr>
        <w:tc>
          <w:tcPr>
            <w:tcW w:w="600" w:type="dxa"/>
            <w:gridSpan w:val="3"/>
            <w:tcBorders>
              <w:top w:val="single" w:sz="8" w:space="0" w:color="auto"/>
              <w:left w:val="single" w:sz="8" w:space="0" w:color="auto"/>
              <w:right w:val="single" w:sz="8" w:space="0" w:color="auto"/>
            </w:tcBorders>
            <w:vAlign w:val="bottom"/>
          </w:tcPr>
          <w:p w:rsidR="009C3CE8" w:rsidRDefault="009C3CE8" w:rsidP="0060382B">
            <w:pPr>
              <w:ind w:left="120"/>
              <w:rPr>
                <w:sz w:val="20"/>
                <w:szCs w:val="20"/>
              </w:rPr>
            </w:pPr>
            <w:r>
              <w:rPr>
                <w:rFonts w:eastAsia="Times New Roman"/>
                <w:b/>
                <w:bCs/>
                <w:color w:val="00000A"/>
                <w:sz w:val="24"/>
                <w:szCs w:val="24"/>
              </w:rPr>
              <w:t>Lp.</w:t>
            </w:r>
          </w:p>
        </w:tc>
        <w:tc>
          <w:tcPr>
            <w:tcW w:w="1160" w:type="dxa"/>
            <w:tcBorders>
              <w:top w:val="single" w:sz="8" w:space="0" w:color="auto"/>
            </w:tcBorders>
            <w:vAlign w:val="bottom"/>
          </w:tcPr>
          <w:p w:rsidR="009C3CE8" w:rsidRDefault="009C3CE8" w:rsidP="0060382B">
            <w:pPr>
              <w:rPr>
                <w:sz w:val="24"/>
                <w:szCs w:val="24"/>
              </w:rPr>
            </w:pPr>
          </w:p>
        </w:tc>
        <w:tc>
          <w:tcPr>
            <w:tcW w:w="1900" w:type="dxa"/>
            <w:gridSpan w:val="3"/>
            <w:tcBorders>
              <w:top w:val="single" w:sz="8" w:space="0" w:color="auto"/>
            </w:tcBorders>
            <w:vAlign w:val="bottom"/>
          </w:tcPr>
          <w:p w:rsidR="009C3CE8" w:rsidRDefault="009C3CE8" w:rsidP="0060382B">
            <w:pPr>
              <w:rPr>
                <w:sz w:val="20"/>
                <w:szCs w:val="20"/>
              </w:rPr>
            </w:pPr>
            <w:r>
              <w:rPr>
                <w:rFonts w:eastAsia="Times New Roman"/>
                <w:b/>
                <w:bCs/>
                <w:color w:val="00000A"/>
                <w:sz w:val="24"/>
                <w:szCs w:val="24"/>
              </w:rPr>
              <w:t>Rodzaj odpadów</w:t>
            </w:r>
          </w:p>
        </w:tc>
        <w:tc>
          <w:tcPr>
            <w:tcW w:w="1040" w:type="dxa"/>
            <w:gridSpan w:val="2"/>
            <w:tcBorders>
              <w:top w:val="single" w:sz="8" w:space="0" w:color="auto"/>
              <w:right w:val="single" w:sz="8" w:space="0" w:color="auto"/>
            </w:tcBorders>
            <w:vAlign w:val="bottom"/>
          </w:tcPr>
          <w:p w:rsidR="009C3CE8" w:rsidRDefault="009C3CE8" w:rsidP="0060382B">
            <w:pPr>
              <w:rPr>
                <w:sz w:val="24"/>
                <w:szCs w:val="24"/>
              </w:rPr>
            </w:pPr>
          </w:p>
        </w:tc>
        <w:tc>
          <w:tcPr>
            <w:tcW w:w="1980" w:type="dxa"/>
            <w:tcBorders>
              <w:top w:val="single" w:sz="8" w:space="0" w:color="auto"/>
              <w:right w:val="single" w:sz="8" w:space="0" w:color="auto"/>
            </w:tcBorders>
            <w:vAlign w:val="bottom"/>
          </w:tcPr>
          <w:p w:rsidR="009C3CE8" w:rsidRDefault="009C3CE8" w:rsidP="0060382B">
            <w:pPr>
              <w:jc w:val="center"/>
              <w:rPr>
                <w:sz w:val="20"/>
                <w:szCs w:val="20"/>
              </w:rPr>
            </w:pPr>
            <w:r>
              <w:rPr>
                <w:rFonts w:eastAsia="Times New Roman"/>
                <w:b/>
                <w:bCs/>
                <w:color w:val="00000A"/>
                <w:w w:val="99"/>
                <w:sz w:val="24"/>
                <w:szCs w:val="24"/>
              </w:rPr>
              <w:t>Ilość odpadów w</w:t>
            </w:r>
          </w:p>
        </w:tc>
        <w:tc>
          <w:tcPr>
            <w:tcW w:w="1980" w:type="dxa"/>
            <w:gridSpan w:val="2"/>
            <w:tcBorders>
              <w:top w:val="single" w:sz="8" w:space="0" w:color="auto"/>
              <w:right w:val="single" w:sz="8" w:space="0" w:color="auto"/>
            </w:tcBorders>
            <w:vAlign w:val="bottom"/>
          </w:tcPr>
          <w:p w:rsidR="009C3CE8" w:rsidRDefault="009C3CE8" w:rsidP="0060382B">
            <w:pPr>
              <w:jc w:val="center"/>
              <w:rPr>
                <w:sz w:val="20"/>
                <w:szCs w:val="20"/>
              </w:rPr>
            </w:pPr>
            <w:r>
              <w:rPr>
                <w:rFonts w:eastAsia="Times New Roman"/>
                <w:b/>
                <w:bCs/>
                <w:color w:val="00000A"/>
                <w:sz w:val="24"/>
                <w:szCs w:val="24"/>
              </w:rPr>
              <w:t>Ilość odpadów</w:t>
            </w:r>
          </w:p>
        </w:tc>
      </w:tr>
      <w:tr w:rsidR="009C3CE8" w:rsidTr="0060382B">
        <w:trPr>
          <w:gridBefore w:val="1"/>
          <w:wBefore w:w="360" w:type="dxa"/>
          <w:trHeight w:val="276"/>
        </w:trPr>
        <w:tc>
          <w:tcPr>
            <w:tcW w:w="600" w:type="dxa"/>
            <w:gridSpan w:val="3"/>
            <w:tcBorders>
              <w:left w:val="single" w:sz="8" w:space="0" w:color="auto"/>
              <w:right w:val="single" w:sz="8" w:space="0" w:color="auto"/>
            </w:tcBorders>
            <w:vAlign w:val="bottom"/>
          </w:tcPr>
          <w:p w:rsidR="009C3CE8" w:rsidRDefault="009C3CE8" w:rsidP="0060382B">
            <w:pPr>
              <w:rPr>
                <w:sz w:val="24"/>
                <w:szCs w:val="24"/>
              </w:rPr>
            </w:pPr>
          </w:p>
        </w:tc>
        <w:tc>
          <w:tcPr>
            <w:tcW w:w="1160" w:type="dxa"/>
            <w:vAlign w:val="bottom"/>
          </w:tcPr>
          <w:p w:rsidR="009C3CE8" w:rsidRDefault="009C3CE8" w:rsidP="0060382B">
            <w:pPr>
              <w:rPr>
                <w:sz w:val="24"/>
                <w:szCs w:val="24"/>
              </w:rPr>
            </w:pPr>
          </w:p>
        </w:tc>
        <w:tc>
          <w:tcPr>
            <w:tcW w:w="620" w:type="dxa"/>
            <w:gridSpan w:val="2"/>
            <w:vAlign w:val="bottom"/>
          </w:tcPr>
          <w:p w:rsidR="009C3CE8" w:rsidRDefault="009C3CE8" w:rsidP="0060382B">
            <w:pPr>
              <w:rPr>
                <w:sz w:val="24"/>
                <w:szCs w:val="24"/>
              </w:rPr>
            </w:pPr>
          </w:p>
        </w:tc>
        <w:tc>
          <w:tcPr>
            <w:tcW w:w="1280" w:type="dxa"/>
            <w:vAlign w:val="bottom"/>
          </w:tcPr>
          <w:p w:rsidR="009C3CE8" w:rsidRDefault="009C3CE8" w:rsidP="0060382B">
            <w:pPr>
              <w:rPr>
                <w:sz w:val="24"/>
                <w:szCs w:val="24"/>
              </w:rPr>
            </w:pPr>
          </w:p>
        </w:tc>
        <w:tc>
          <w:tcPr>
            <w:tcW w:w="1040" w:type="dxa"/>
            <w:gridSpan w:val="2"/>
            <w:tcBorders>
              <w:right w:val="single" w:sz="8" w:space="0" w:color="auto"/>
            </w:tcBorders>
            <w:vAlign w:val="bottom"/>
          </w:tcPr>
          <w:p w:rsidR="009C3CE8" w:rsidRDefault="009C3CE8" w:rsidP="0060382B">
            <w:pPr>
              <w:rPr>
                <w:sz w:val="24"/>
                <w:szCs w:val="24"/>
              </w:rPr>
            </w:pPr>
          </w:p>
        </w:tc>
        <w:tc>
          <w:tcPr>
            <w:tcW w:w="1980" w:type="dxa"/>
            <w:tcBorders>
              <w:right w:val="single" w:sz="8" w:space="0" w:color="auto"/>
            </w:tcBorders>
            <w:vAlign w:val="bottom"/>
          </w:tcPr>
          <w:p w:rsidR="009C3CE8" w:rsidRDefault="009C3CE8" w:rsidP="0060382B">
            <w:pPr>
              <w:jc w:val="center"/>
              <w:rPr>
                <w:sz w:val="20"/>
                <w:szCs w:val="20"/>
              </w:rPr>
            </w:pPr>
            <w:r>
              <w:rPr>
                <w:rFonts w:eastAsia="Times New Roman"/>
                <w:b/>
                <w:bCs/>
                <w:color w:val="00000A"/>
                <w:w w:val="99"/>
                <w:sz w:val="24"/>
                <w:szCs w:val="24"/>
              </w:rPr>
              <w:t>2019 roku (Mg)</w:t>
            </w:r>
          </w:p>
        </w:tc>
        <w:tc>
          <w:tcPr>
            <w:tcW w:w="1980" w:type="dxa"/>
            <w:gridSpan w:val="2"/>
            <w:tcBorders>
              <w:right w:val="single" w:sz="8" w:space="0" w:color="auto"/>
            </w:tcBorders>
            <w:vAlign w:val="bottom"/>
          </w:tcPr>
          <w:p w:rsidR="009C3CE8" w:rsidRDefault="009C3CE8" w:rsidP="0060382B">
            <w:pPr>
              <w:jc w:val="center"/>
              <w:rPr>
                <w:sz w:val="20"/>
                <w:szCs w:val="20"/>
              </w:rPr>
            </w:pPr>
            <w:r>
              <w:rPr>
                <w:rFonts w:eastAsia="Times New Roman"/>
                <w:b/>
                <w:bCs/>
                <w:color w:val="00000A"/>
                <w:w w:val="99"/>
                <w:sz w:val="24"/>
                <w:szCs w:val="24"/>
              </w:rPr>
              <w:t>od 01.01.2020 do</w:t>
            </w:r>
          </w:p>
        </w:tc>
      </w:tr>
      <w:tr w:rsidR="009C3CE8" w:rsidTr="0060382B">
        <w:trPr>
          <w:gridBefore w:val="1"/>
          <w:wBefore w:w="360" w:type="dxa"/>
          <w:trHeight w:val="276"/>
        </w:trPr>
        <w:tc>
          <w:tcPr>
            <w:tcW w:w="600" w:type="dxa"/>
            <w:gridSpan w:val="3"/>
            <w:tcBorders>
              <w:left w:val="single" w:sz="8" w:space="0" w:color="auto"/>
              <w:right w:val="single" w:sz="8" w:space="0" w:color="auto"/>
            </w:tcBorders>
            <w:vAlign w:val="bottom"/>
          </w:tcPr>
          <w:p w:rsidR="009C3CE8" w:rsidRDefault="009C3CE8" w:rsidP="0060382B">
            <w:pPr>
              <w:rPr>
                <w:sz w:val="24"/>
                <w:szCs w:val="24"/>
              </w:rPr>
            </w:pPr>
          </w:p>
        </w:tc>
        <w:tc>
          <w:tcPr>
            <w:tcW w:w="1160" w:type="dxa"/>
            <w:vAlign w:val="bottom"/>
          </w:tcPr>
          <w:p w:rsidR="009C3CE8" w:rsidRDefault="009C3CE8" w:rsidP="0060382B">
            <w:pPr>
              <w:rPr>
                <w:sz w:val="24"/>
                <w:szCs w:val="24"/>
              </w:rPr>
            </w:pPr>
          </w:p>
        </w:tc>
        <w:tc>
          <w:tcPr>
            <w:tcW w:w="620" w:type="dxa"/>
            <w:gridSpan w:val="2"/>
            <w:vAlign w:val="bottom"/>
          </w:tcPr>
          <w:p w:rsidR="009C3CE8" w:rsidRDefault="009C3CE8" w:rsidP="0060382B">
            <w:pPr>
              <w:rPr>
                <w:sz w:val="24"/>
                <w:szCs w:val="24"/>
              </w:rPr>
            </w:pPr>
          </w:p>
        </w:tc>
        <w:tc>
          <w:tcPr>
            <w:tcW w:w="1280" w:type="dxa"/>
            <w:vAlign w:val="bottom"/>
          </w:tcPr>
          <w:p w:rsidR="009C3CE8" w:rsidRDefault="009C3CE8" w:rsidP="0060382B">
            <w:pPr>
              <w:rPr>
                <w:sz w:val="24"/>
                <w:szCs w:val="24"/>
              </w:rPr>
            </w:pPr>
          </w:p>
        </w:tc>
        <w:tc>
          <w:tcPr>
            <w:tcW w:w="1040" w:type="dxa"/>
            <w:gridSpan w:val="2"/>
            <w:tcBorders>
              <w:right w:val="single" w:sz="8" w:space="0" w:color="auto"/>
            </w:tcBorders>
            <w:vAlign w:val="bottom"/>
          </w:tcPr>
          <w:p w:rsidR="009C3CE8" w:rsidRDefault="009C3CE8" w:rsidP="0060382B">
            <w:pPr>
              <w:rPr>
                <w:sz w:val="24"/>
                <w:szCs w:val="24"/>
              </w:rPr>
            </w:pPr>
          </w:p>
        </w:tc>
        <w:tc>
          <w:tcPr>
            <w:tcW w:w="1980" w:type="dxa"/>
            <w:tcBorders>
              <w:right w:val="single" w:sz="8" w:space="0" w:color="auto"/>
            </w:tcBorders>
            <w:vAlign w:val="bottom"/>
          </w:tcPr>
          <w:p w:rsidR="009C3CE8" w:rsidRDefault="009C3CE8" w:rsidP="0060382B">
            <w:pPr>
              <w:rPr>
                <w:sz w:val="24"/>
                <w:szCs w:val="24"/>
              </w:rPr>
            </w:pPr>
          </w:p>
        </w:tc>
        <w:tc>
          <w:tcPr>
            <w:tcW w:w="1980" w:type="dxa"/>
            <w:gridSpan w:val="2"/>
            <w:tcBorders>
              <w:right w:val="single" w:sz="8" w:space="0" w:color="auto"/>
            </w:tcBorders>
            <w:vAlign w:val="bottom"/>
          </w:tcPr>
          <w:p w:rsidR="009C3CE8" w:rsidRDefault="009C3CE8" w:rsidP="0060382B">
            <w:pPr>
              <w:jc w:val="center"/>
              <w:rPr>
                <w:sz w:val="20"/>
                <w:szCs w:val="20"/>
              </w:rPr>
            </w:pPr>
            <w:r>
              <w:rPr>
                <w:rFonts w:eastAsia="Times New Roman"/>
                <w:b/>
                <w:bCs/>
                <w:color w:val="00000A"/>
                <w:sz w:val="24"/>
                <w:szCs w:val="24"/>
              </w:rPr>
              <w:t>30.09.2020 roku</w:t>
            </w:r>
          </w:p>
        </w:tc>
      </w:tr>
      <w:tr w:rsidR="009C3CE8" w:rsidTr="0060382B">
        <w:trPr>
          <w:gridBefore w:val="1"/>
          <w:wBefore w:w="360" w:type="dxa"/>
          <w:trHeight w:val="280"/>
        </w:trPr>
        <w:tc>
          <w:tcPr>
            <w:tcW w:w="600" w:type="dxa"/>
            <w:gridSpan w:val="3"/>
            <w:tcBorders>
              <w:left w:val="single" w:sz="8" w:space="0" w:color="auto"/>
              <w:bottom w:val="single" w:sz="8" w:space="0" w:color="auto"/>
              <w:right w:val="single" w:sz="8" w:space="0" w:color="auto"/>
            </w:tcBorders>
            <w:vAlign w:val="bottom"/>
          </w:tcPr>
          <w:p w:rsidR="009C3CE8" w:rsidRDefault="009C3CE8" w:rsidP="0060382B">
            <w:pPr>
              <w:rPr>
                <w:sz w:val="24"/>
                <w:szCs w:val="24"/>
              </w:rPr>
            </w:pPr>
          </w:p>
        </w:tc>
        <w:tc>
          <w:tcPr>
            <w:tcW w:w="1160" w:type="dxa"/>
            <w:tcBorders>
              <w:bottom w:val="single" w:sz="8" w:space="0" w:color="auto"/>
            </w:tcBorders>
            <w:vAlign w:val="bottom"/>
          </w:tcPr>
          <w:p w:rsidR="009C3CE8" w:rsidRDefault="009C3CE8" w:rsidP="0060382B">
            <w:pPr>
              <w:rPr>
                <w:sz w:val="24"/>
                <w:szCs w:val="24"/>
              </w:rPr>
            </w:pPr>
          </w:p>
        </w:tc>
        <w:tc>
          <w:tcPr>
            <w:tcW w:w="620" w:type="dxa"/>
            <w:gridSpan w:val="2"/>
            <w:tcBorders>
              <w:bottom w:val="single" w:sz="8" w:space="0" w:color="auto"/>
            </w:tcBorders>
            <w:vAlign w:val="bottom"/>
          </w:tcPr>
          <w:p w:rsidR="009C3CE8" w:rsidRDefault="009C3CE8" w:rsidP="0060382B">
            <w:pPr>
              <w:rPr>
                <w:sz w:val="24"/>
                <w:szCs w:val="24"/>
              </w:rPr>
            </w:pPr>
          </w:p>
        </w:tc>
        <w:tc>
          <w:tcPr>
            <w:tcW w:w="1280" w:type="dxa"/>
            <w:tcBorders>
              <w:bottom w:val="single" w:sz="8" w:space="0" w:color="auto"/>
            </w:tcBorders>
            <w:vAlign w:val="bottom"/>
          </w:tcPr>
          <w:p w:rsidR="009C3CE8" w:rsidRDefault="009C3CE8" w:rsidP="0060382B">
            <w:pPr>
              <w:rPr>
                <w:sz w:val="24"/>
                <w:szCs w:val="24"/>
              </w:rPr>
            </w:pPr>
          </w:p>
        </w:tc>
        <w:tc>
          <w:tcPr>
            <w:tcW w:w="1040" w:type="dxa"/>
            <w:gridSpan w:val="2"/>
            <w:tcBorders>
              <w:bottom w:val="single" w:sz="8" w:space="0" w:color="auto"/>
              <w:right w:val="single" w:sz="8" w:space="0" w:color="auto"/>
            </w:tcBorders>
            <w:vAlign w:val="bottom"/>
          </w:tcPr>
          <w:p w:rsidR="009C3CE8" w:rsidRDefault="009C3CE8" w:rsidP="0060382B">
            <w:pPr>
              <w:rPr>
                <w:sz w:val="24"/>
                <w:szCs w:val="24"/>
              </w:rPr>
            </w:pPr>
          </w:p>
        </w:tc>
        <w:tc>
          <w:tcPr>
            <w:tcW w:w="1980" w:type="dxa"/>
            <w:tcBorders>
              <w:bottom w:val="single" w:sz="8" w:space="0" w:color="auto"/>
              <w:right w:val="single" w:sz="8" w:space="0" w:color="auto"/>
            </w:tcBorders>
            <w:vAlign w:val="bottom"/>
          </w:tcPr>
          <w:p w:rsidR="009C3CE8" w:rsidRDefault="009C3CE8" w:rsidP="0060382B">
            <w:pPr>
              <w:rPr>
                <w:sz w:val="24"/>
                <w:szCs w:val="24"/>
              </w:rPr>
            </w:pPr>
          </w:p>
        </w:tc>
        <w:tc>
          <w:tcPr>
            <w:tcW w:w="1980" w:type="dxa"/>
            <w:gridSpan w:val="2"/>
            <w:tcBorders>
              <w:bottom w:val="single" w:sz="8" w:space="0" w:color="auto"/>
              <w:right w:val="single" w:sz="8" w:space="0" w:color="auto"/>
            </w:tcBorders>
            <w:vAlign w:val="bottom"/>
          </w:tcPr>
          <w:p w:rsidR="009C3CE8" w:rsidRDefault="009C3CE8" w:rsidP="0060382B">
            <w:pPr>
              <w:jc w:val="center"/>
              <w:rPr>
                <w:sz w:val="20"/>
                <w:szCs w:val="20"/>
              </w:rPr>
            </w:pPr>
            <w:r>
              <w:rPr>
                <w:rFonts w:eastAsia="Times New Roman"/>
                <w:b/>
                <w:bCs/>
                <w:color w:val="00000A"/>
                <w:w w:val="98"/>
                <w:sz w:val="24"/>
                <w:szCs w:val="24"/>
              </w:rPr>
              <w:t>(Mg)</w:t>
            </w:r>
          </w:p>
        </w:tc>
      </w:tr>
      <w:tr w:rsidR="009C3CE8" w:rsidTr="0060382B">
        <w:trPr>
          <w:gridBefore w:val="1"/>
          <w:wBefore w:w="360" w:type="dxa"/>
          <w:trHeight w:val="259"/>
        </w:trPr>
        <w:tc>
          <w:tcPr>
            <w:tcW w:w="600" w:type="dxa"/>
            <w:gridSpan w:val="3"/>
            <w:tcBorders>
              <w:left w:val="single" w:sz="8" w:space="0" w:color="auto"/>
              <w:right w:val="single" w:sz="8" w:space="0" w:color="auto"/>
            </w:tcBorders>
            <w:vAlign w:val="bottom"/>
          </w:tcPr>
          <w:p w:rsidR="009C3CE8" w:rsidRPr="003C2B6B" w:rsidRDefault="009C3CE8" w:rsidP="0060382B">
            <w:pPr>
              <w:spacing w:line="259" w:lineRule="exact"/>
              <w:ind w:left="120"/>
            </w:pPr>
            <w:r w:rsidRPr="003C2B6B">
              <w:rPr>
                <w:rFonts w:eastAsia="Times New Roman"/>
                <w:color w:val="00000A"/>
              </w:rPr>
              <w:t>1</w:t>
            </w:r>
          </w:p>
        </w:tc>
        <w:tc>
          <w:tcPr>
            <w:tcW w:w="1780" w:type="dxa"/>
            <w:gridSpan w:val="3"/>
            <w:vAlign w:val="bottom"/>
          </w:tcPr>
          <w:p w:rsidR="009C3CE8" w:rsidRPr="003C2B6B" w:rsidRDefault="009C3CE8" w:rsidP="0060382B">
            <w:pPr>
              <w:spacing w:line="259" w:lineRule="exact"/>
              <w:ind w:left="80"/>
            </w:pPr>
            <w:r w:rsidRPr="003C2B6B">
              <w:rPr>
                <w:rFonts w:eastAsia="Times New Roman"/>
                <w:color w:val="00000A"/>
              </w:rPr>
              <w:t>Niesegregowane</w:t>
            </w:r>
          </w:p>
        </w:tc>
        <w:tc>
          <w:tcPr>
            <w:tcW w:w="1280" w:type="dxa"/>
            <w:vAlign w:val="bottom"/>
          </w:tcPr>
          <w:p w:rsidR="009C3CE8" w:rsidRPr="003C2B6B" w:rsidRDefault="009C3CE8" w:rsidP="0060382B">
            <w:pPr>
              <w:spacing w:line="259" w:lineRule="exact"/>
              <w:ind w:left="120"/>
            </w:pPr>
            <w:r w:rsidRPr="003C2B6B">
              <w:rPr>
                <w:rFonts w:eastAsia="Times New Roman"/>
                <w:color w:val="00000A"/>
                <w:w w:val="98"/>
              </w:rPr>
              <w:t>(zmieszane)</w:t>
            </w:r>
          </w:p>
        </w:tc>
        <w:tc>
          <w:tcPr>
            <w:tcW w:w="1040" w:type="dxa"/>
            <w:gridSpan w:val="2"/>
            <w:tcBorders>
              <w:right w:val="single" w:sz="8" w:space="0" w:color="auto"/>
            </w:tcBorders>
            <w:vAlign w:val="bottom"/>
          </w:tcPr>
          <w:p w:rsidR="009C3CE8" w:rsidRPr="003C2B6B" w:rsidRDefault="009C3CE8" w:rsidP="0060382B">
            <w:pPr>
              <w:spacing w:line="259" w:lineRule="exact"/>
              <w:jc w:val="right"/>
            </w:pPr>
            <w:r w:rsidRPr="003C2B6B">
              <w:rPr>
                <w:rFonts w:eastAsia="Times New Roman"/>
                <w:color w:val="00000A"/>
              </w:rPr>
              <w:t>odpady</w:t>
            </w:r>
          </w:p>
        </w:tc>
        <w:tc>
          <w:tcPr>
            <w:tcW w:w="1980" w:type="dxa"/>
            <w:tcBorders>
              <w:right w:val="single" w:sz="8" w:space="0" w:color="auto"/>
            </w:tcBorders>
            <w:vAlign w:val="bottom"/>
          </w:tcPr>
          <w:p w:rsidR="009C3CE8" w:rsidRPr="003C2B6B" w:rsidRDefault="009C3CE8" w:rsidP="0060382B">
            <w:pPr>
              <w:spacing w:line="259" w:lineRule="exact"/>
              <w:jc w:val="center"/>
            </w:pPr>
            <w:r w:rsidRPr="003C2B6B">
              <w:rPr>
                <w:rFonts w:eastAsia="Times New Roman"/>
                <w:color w:val="00000A"/>
                <w:w w:val="99"/>
              </w:rPr>
              <w:t>2</w:t>
            </w:r>
            <w:r w:rsidR="0060382B">
              <w:rPr>
                <w:rFonts w:eastAsia="Times New Roman"/>
                <w:color w:val="00000A"/>
                <w:w w:val="99"/>
              </w:rPr>
              <w:t>21,478</w:t>
            </w:r>
          </w:p>
        </w:tc>
        <w:tc>
          <w:tcPr>
            <w:tcW w:w="1980" w:type="dxa"/>
            <w:gridSpan w:val="2"/>
            <w:tcBorders>
              <w:right w:val="single" w:sz="8" w:space="0" w:color="auto"/>
            </w:tcBorders>
            <w:vAlign w:val="bottom"/>
          </w:tcPr>
          <w:p w:rsidR="009C3CE8" w:rsidRPr="003C2B6B" w:rsidRDefault="0060382B" w:rsidP="0060382B">
            <w:pPr>
              <w:spacing w:line="259" w:lineRule="exact"/>
              <w:jc w:val="center"/>
            </w:pPr>
            <w:r>
              <w:rPr>
                <w:rFonts w:eastAsia="Times New Roman"/>
                <w:color w:val="00000A"/>
                <w:w w:val="99"/>
              </w:rPr>
              <w:t>229,249</w:t>
            </w:r>
          </w:p>
        </w:tc>
      </w:tr>
      <w:tr w:rsidR="009C3CE8" w:rsidTr="0060382B">
        <w:trPr>
          <w:gridBefore w:val="1"/>
          <w:wBefore w:w="360" w:type="dxa"/>
          <w:trHeight w:val="282"/>
        </w:trPr>
        <w:tc>
          <w:tcPr>
            <w:tcW w:w="600" w:type="dxa"/>
            <w:gridSpan w:val="3"/>
            <w:tcBorders>
              <w:left w:val="single" w:sz="8" w:space="0" w:color="auto"/>
              <w:bottom w:val="single" w:sz="8" w:space="0" w:color="auto"/>
              <w:right w:val="single" w:sz="8" w:space="0" w:color="auto"/>
            </w:tcBorders>
            <w:vAlign w:val="bottom"/>
          </w:tcPr>
          <w:p w:rsidR="009C3CE8" w:rsidRPr="003C2B6B" w:rsidRDefault="009C3CE8" w:rsidP="0060382B"/>
        </w:tc>
        <w:tc>
          <w:tcPr>
            <w:tcW w:w="1160" w:type="dxa"/>
            <w:tcBorders>
              <w:bottom w:val="single" w:sz="8" w:space="0" w:color="auto"/>
            </w:tcBorders>
            <w:vAlign w:val="bottom"/>
          </w:tcPr>
          <w:p w:rsidR="009C3CE8" w:rsidRPr="003C2B6B" w:rsidRDefault="009C3CE8" w:rsidP="0060382B">
            <w:pPr>
              <w:ind w:left="80"/>
            </w:pPr>
            <w:r w:rsidRPr="003C2B6B">
              <w:rPr>
                <w:rFonts w:eastAsia="Times New Roman"/>
                <w:color w:val="00000A"/>
                <w:w w:val="99"/>
              </w:rPr>
              <w:t>komunalne</w:t>
            </w:r>
          </w:p>
        </w:tc>
        <w:tc>
          <w:tcPr>
            <w:tcW w:w="620" w:type="dxa"/>
            <w:gridSpan w:val="2"/>
            <w:tcBorders>
              <w:bottom w:val="single" w:sz="8" w:space="0" w:color="auto"/>
            </w:tcBorders>
            <w:vAlign w:val="bottom"/>
          </w:tcPr>
          <w:p w:rsidR="009C3CE8" w:rsidRPr="003C2B6B" w:rsidRDefault="009C3CE8" w:rsidP="0060382B"/>
        </w:tc>
        <w:tc>
          <w:tcPr>
            <w:tcW w:w="1280" w:type="dxa"/>
            <w:tcBorders>
              <w:bottom w:val="single" w:sz="8" w:space="0" w:color="auto"/>
            </w:tcBorders>
            <w:vAlign w:val="bottom"/>
          </w:tcPr>
          <w:p w:rsidR="009C3CE8" w:rsidRPr="003C2B6B" w:rsidRDefault="009C3CE8" w:rsidP="0060382B"/>
        </w:tc>
        <w:tc>
          <w:tcPr>
            <w:tcW w:w="1040" w:type="dxa"/>
            <w:gridSpan w:val="2"/>
            <w:tcBorders>
              <w:bottom w:val="single" w:sz="8" w:space="0" w:color="auto"/>
              <w:right w:val="single" w:sz="8" w:space="0" w:color="auto"/>
            </w:tcBorders>
            <w:vAlign w:val="bottom"/>
          </w:tcPr>
          <w:p w:rsidR="009C3CE8" w:rsidRPr="003C2B6B" w:rsidRDefault="009C3CE8" w:rsidP="0060382B"/>
        </w:tc>
        <w:tc>
          <w:tcPr>
            <w:tcW w:w="1980" w:type="dxa"/>
            <w:tcBorders>
              <w:bottom w:val="single" w:sz="8" w:space="0" w:color="auto"/>
              <w:right w:val="single" w:sz="8" w:space="0" w:color="auto"/>
            </w:tcBorders>
            <w:vAlign w:val="bottom"/>
          </w:tcPr>
          <w:p w:rsidR="009C3CE8" w:rsidRPr="003C2B6B" w:rsidRDefault="009C3CE8" w:rsidP="0060382B"/>
        </w:tc>
        <w:tc>
          <w:tcPr>
            <w:tcW w:w="1980" w:type="dxa"/>
            <w:gridSpan w:val="2"/>
            <w:tcBorders>
              <w:bottom w:val="single" w:sz="8" w:space="0" w:color="auto"/>
              <w:right w:val="single" w:sz="8" w:space="0" w:color="auto"/>
            </w:tcBorders>
            <w:vAlign w:val="bottom"/>
          </w:tcPr>
          <w:p w:rsidR="009C3CE8" w:rsidRPr="003C2B6B" w:rsidRDefault="009C3CE8" w:rsidP="0060382B"/>
        </w:tc>
      </w:tr>
      <w:tr w:rsidR="009C3CE8" w:rsidTr="0060382B">
        <w:trPr>
          <w:gridBefore w:val="1"/>
          <w:wBefore w:w="360" w:type="dxa"/>
          <w:trHeight w:val="261"/>
        </w:trPr>
        <w:tc>
          <w:tcPr>
            <w:tcW w:w="600" w:type="dxa"/>
            <w:gridSpan w:val="3"/>
            <w:tcBorders>
              <w:left w:val="single" w:sz="8" w:space="0" w:color="auto"/>
              <w:right w:val="single" w:sz="8" w:space="0" w:color="auto"/>
            </w:tcBorders>
            <w:vAlign w:val="bottom"/>
          </w:tcPr>
          <w:p w:rsidR="009C3CE8" w:rsidRPr="003C2B6B" w:rsidRDefault="009C3CE8" w:rsidP="0060382B">
            <w:pPr>
              <w:spacing w:line="260" w:lineRule="exact"/>
              <w:ind w:left="120"/>
            </w:pPr>
            <w:r w:rsidRPr="003C2B6B">
              <w:rPr>
                <w:rFonts w:eastAsia="Times New Roman"/>
                <w:color w:val="00000A"/>
              </w:rPr>
              <w:t>2</w:t>
            </w:r>
          </w:p>
        </w:tc>
        <w:tc>
          <w:tcPr>
            <w:tcW w:w="1160" w:type="dxa"/>
            <w:vAlign w:val="bottom"/>
          </w:tcPr>
          <w:p w:rsidR="009C3CE8" w:rsidRPr="003C2B6B" w:rsidRDefault="009C3CE8" w:rsidP="0060382B">
            <w:pPr>
              <w:spacing w:line="260" w:lineRule="exact"/>
              <w:ind w:left="80"/>
            </w:pPr>
            <w:r w:rsidRPr="003C2B6B">
              <w:rPr>
                <w:rFonts w:eastAsia="Times New Roman"/>
                <w:color w:val="00000A"/>
              </w:rPr>
              <w:t>Zmieszane</w:t>
            </w:r>
          </w:p>
        </w:tc>
        <w:tc>
          <w:tcPr>
            <w:tcW w:w="2940" w:type="dxa"/>
            <w:gridSpan w:val="5"/>
            <w:tcBorders>
              <w:right w:val="single" w:sz="8" w:space="0" w:color="auto"/>
            </w:tcBorders>
            <w:vAlign w:val="bottom"/>
          </w:tcPr>
          <w:p w:rsidR="009C3CE8" w:rsidRPr="003C2B6B" w:rsidRDefault="009C3CE8" w:rsidP="0060382B">
            <w:pPr>
              <w:spacing w:line="260" w:lineRule="exact"/>
              <w:jc w:val="right"/>
            </w:pPr>
            <w:r w:rsidRPr="003C2B6B">
              <w:rPr>
                <w:rFonts w:eastAsia="Times New Roman"/>
                <w:color w:val="00000A"/>
              </w:rPr>
              <w:t>Odpady</w:t>
            </w:r>
            <w:r>
              <w:rPr>
                <w:rFonts w:eastAsia="Times New Roman"/>
                <w:color w:val="00000A"/>
              </w:rPr>
              <w:t xml:space="preserve"> </w:t>
            </w:r>
            <w:r w:rsidRPr="003C2B6B">
              <w:rPr>
                <w:rFonts w:eastAsia="Times New Roman"/>
                <w:color w:val="00000A"/>
              </w:rPr>
              <w:t>opakowaniowe</w:t>
            </w:r>
          </w:p>
        </w:tc>
        <w:tc>
          <w:tcPr>
            <w:tcW w:w="1980" w:type="dxa"/>
            <w:tcBorders>
              <w:right w:val="single" w:sz="8" w:space="0" w:color="auto"/>
            </w:tcBorders>
            <w:vAlign w:val="bottom"/>
          </w:tcPr>
          <w:p w:rsidR="009C3CE8" w:rsidRPr="003C2B6B" w:rsidRDefault="009C3CE8" w:rsidP="0060382B">
            <w:pPr>
              <w:spacing w:line="260" w:lineRule="exact"/>
              <w:jc w:val="center"/>
            </w:pPr>
            <w:r w:rsidRPr="003C2B6B">
              <w:rPr>
                <w:rFonts w:eastAsia="Times New Roman"/>
                <w:color w:val="00000A"/>
                <w:w w:val="99"/>
              </w:rPr>
              <w:t>1</w:t>
            </w:r>
            <w:r w:rsidR="0060382B">
              <w:rPr>
                <w:rFonts w:eastAsia="Times New Roman"/>
                <w:color w:val="00000A"/>
                <w:w w:val="99"/>
              </w:rPr>
              <w:t>79,898</w:t>
            </w:r>
          </w:p>
        </w:tc>
        <w:tc>
          <w:tcPr>
            <w:tcW w:w="1980" w:type="dxa"/>
            <w:gridSpan w:val="2"/>
            <w:tcBorders>
              <w:right w:val="single" w:sz="8" w:space="0" w:color="auto"/>
            </w:tcBorders>
            <w:vAlign w:val="bottom"/>
          </w:tcPr>
          <w:p w:rsidR="009C3CE8" w:rsidRPr="003C2B6B" w:rsidRDefault="009C3CE8" w:rsidP="0060382B">
            <w:pPr>
              <w:spacing w:line="260" w:lineRule="exact"/>
              <w:jc w:val="center"/>
            </w:pPr>
            <w:r w:rsidRPr="003C2B6B">
              <w:rPr>
                <w:rFonts w:eastAsia="Times New Roman"/>
                <w:color w:val="00000A"/>
                <w:w w:val="99"/>
              </w:rPr>
              <w:t>1</w:t>
            </w:r>
            <w:r w:rsidR="0060382B">
              <w:rPr>
                <w:rFonts w:eastAsia="Times New Roman"/>
                <w:color w:val="00000A"/>
                <w:w w:val="99"/>
              </w:rPr>
              <w:t>21,848</w:t>
            </w:r>
          </w:p>
        </w:tc>
      </w:tr>
      <w:tr w:rsidR="009C3CE8" w:rsidTr="0060382B">
        <w:trPr>
          <w:gridBefore w:val="1"/>
          <w:wBefore w:w="360" w:type="dxa"/>
          <w:trHeight w:val="276"/>
        </w:trPr>
        <w:tc>
          <w:tcPr>
            <w:tcW w:w="600" w:type="dxa"/>
            <w:gridSpan w:val="3"/>
            <w:tcBorders>
              <w:left w:val="single" w:sz="8" w:space="0" w:color="auto"/>
              <w:right w:val="single" w:sz="8" w:space="0" w:color="auto"/>
            </w:tcBorders>
            <w:vAlign w:val="bottom"/>
          </w:tcPr>
          <w:p w:rsidR="009C3CE8" w:rsidRPr="003C2B6B" w:rsidRDefault="009C3CE8" w:rsidP="0060382B"/>
        </w:tc>
        <w:tc>
          <w:tcPr>
            <w:tcW w:w="1780" w:type="dxa"/>
            <w:gridSpan w:val="3"/>
            <w:vAlign w:val="bottom"/>
          </w:tcPr>
          <w:p w:rsidR="009C3CE8" w:rsidRPr="003C2B6B" w:rsidRDefault="009C3CE8" w:rsidP="0060382B">
            <w:pPr>
              <w:ind w:left="80"/>
            </w:pPr>
            <w:r w:rsidRPr="003C2B6B">
              <w:rPr>
                <w:rFonts w:eastAsia="Times New Roman"/>
                <w:color w:val="00000A"/>
              </w:rPr>
              <w:t>(papier,   metal,</w:t>
            </w:r>
          </w:p>
        </w:tc>
        <w:tc>
          <w:tcPr>
            <w:tcW w:w="1280" w:type="dxa"/>
            <w:vAlign w:val="bottom"/>
          </w:tcPr>
          <w:p w:rsidR="009C3CE8" w:rsidRPr="003C2B6B" w:rsidRDefault="009C3CE8" w:rsidP="0060382B">
            <w:pPr>
              <w:ind w:left="120"/>
            </w:pPr>
            <w:r w:rsidRPr="003C2B6B">
              <w:rPr>
                <w:rFonts w:eastAsia="Times New Roman"/>
                <w:color w:val="00000A"/>
              </w:rPr>
              <w:t>tworzywa</w:t>
            </w:r>
          </w:p>
        </w:tc>
        <w:tc>
          <w:tcPr>
            <w:tcW w:w="1040" w:type="dxa"/>
            <w:gridSpan w:val="2"/>
            <w:tcBorders>
              <w:right w:val="single" w:sz="8" w:space="0" w:color="auto"/>
            </w:tcBorders>
            <w:vAlign w:val="bottom"/>
          </w:tcPr>
          <w:p w:rsidR="009C3CE8" w:rsidRPr="003C2B6B" w:rsidRDefault="009C3CE8" w:rsidP="0060382B">
            <w:pPr>
              <w:jc w:val="right"/>
            </w:pPr>
            <w:r w:rsidRPr="003C2B6B">
              <w:rPr>
                <w:rFonts w:eastAsia="Times New Roman"/>
                <w:color w:val="00000A"/>
              </w:rPr>
              <w:t>sztuczne,</w:t>
            </w:r>
          </w:p>
        </w:tc>
        <w:tc>
          <w:tcPr>
            <w:tcW w:w="1980" w:type="dxa"/>
            <w:tcBorders>
              <w:right w:val="single" w:sz="8" w:space="0" w:color="auto"/>
            </w:tcBorders>
            <w:vAlign w:val="bottom"/>
          </w:tcPr>
          <w:p w:rsidR="009C3CE8" w:rsidRPr="003C2B6B" w:rsidRDefault="009C3CE8" w:rsidP="0060382B"/>
        </w:tc>
        <w:tc>
          <w:tcPr>
            <w:tcW w:w="1980" w:type="dxa"/>
            <w:gridSpan w:val="2"/>
            <w:tcBorders>
              <w:right w:val="single" w:sz="8" w:space="0" w:color="auto"/>
            </w:tcBorders>
            <w:vAlign w:val="bottom"/>
          </w:tcPr>
          <w:p w:rsidR="009C3CE8" w:rsidRPr="003C2B6B" w:rsidRDefault="009C3CE8" w:rsidP="0060382B"/>
        </w:tc>
      </w:tr>
      <w:tr w:rsidR="009C3CE8" w:rsidTr="0060382B">
        <w:trPr>
          <w:gridBefore w:val="1"/>
          <w:wBefore w:w="360" w:type="dxa"/>
          <w:trHeight w:val="281"/>
        </w:trPr>
        <w:tc>
          <w:tcPr>
            <w:tcW w:w="600" w:type="dxa"/>
            <w:gridSpan w:val="3"/>
            <w:tcBorders>
              <w:left w:val="single" w:sz="8" w:space="0" w:color="auto"/>
              <w:bottom w:val="single" w:sz="8" w:space="0" w:color="auto"/>
              <w:right w:val="single" w:sz="8" w:space="0" w:color="auto"/>
            </w:tcBorders>
            <w:vAlign w:val="bottom"/>
          </w:tcPr>
          <w:p w:rsidR="009C3CE8" w:rsidRPr="003C2B6B" w:rsidRDefault="009C3CE8" w:rsidP="0060382B"/>
        </w:tc>
        <w:tc>
          <w:tcPr>
            <w:tcW w:w="4100" w:type="dxa"/>
            <w:gridSpan w:val="6"/>
            <w:tcBorders>
              <w:bottom w:val="single" w:sz="8" w:space="0" w:color="auto"/>
              <w:right w:val="single" w:sz="8" w:space="0" w:color="auto"/>
            </w:tcBorders>
            <w:vAlign w:val="bottom"/>
          </w:tcPr>
          <w:p w:rsidR="009C3CE8" w:rsidRPr="003C2B6B" w:rsidRDefault="009C3CE8" w:rsidP="0060382B">
            <w:pPr>
              <w:ind w:left="80"/>
            </w:pPr>
            <w:r w:rsidRPr="003C2B6B">
              <w:rPr>
                <w:rFonts w:eastAsia="Times New Roman"/>
                <w:color w:val="00000A"/>
              </w:rPr>
              <w:t xml:space="preserve">opakowania </w:t>
            </w:r>
            <w:proofErr w:type="spellStart"/>
            <w:r w:rsidRPr="003C2B6B">
              <w:rPr>
                <w:rFonts w:eastAsia="Times New Roman"/>
                <w:color w:val="00000A"/>
              </w:rPr>
              <w:t>wielomateriałowe</w:t>
            </w:r>
            <w:proofErr w:type="spellEnd"/>
            <w:r w:rsidRPr="003C2B6B">
              <w:rPr>
                <w:rFonts w:eastAsia="Times New Roman"/>
                <w:color w:val="00000A"/>
              </w:rPr>
              <w:t>)</w:t>
            </w:r>
          </w:p>
        </w:tc>
        <w:tc>
          <w:tcPr>
            <w:tcW w:w="1980" w:type="dxa"/>
            <w:tcBorders>
              <w:bottom w:val="single" w:sz="8" w:space="0" w:color="auto"/>
              <w:right w:val="single" w:sz="8" w:space="0" w:color="auto"/>
            </w:tcBorders>
            <w:vAlign w:val="bottom"/>
          </w:tcPr>
          <w:p w:rsidR="009C3CE8" w:rsidRPr="003C2B6B" w:rsidRDefault="009C3CE8" w:rsidP="0060382B"/>
        </w:tc>
        <w:tc>
          <w:tcPr>
            <w:tcW w:w="1980" w:type="dxa"/>
            <w:gridSpan w:val="2"/>
            <w:tcBorders>
              <w:bottom w:val="single" w:sz="8" w:space="0" w:color="auto"/>
              <w:right w:val="single" w:sz="8" w:space="0" w:color="auto"/>
            </w:tcBorders>
            <w:vAlign w:val="bottom"/>
          </w:tcPr>
          <w:p w:rsidR="009C3CE8" w:rsidRPr="003C2B6B" w:rsidRDefault="009C3CE8" w:rsidP="0060382B"/>
        </w:tc>
      </w:tr>
      <w:tr w:rsidR="009C3CE8" w:rsidTr="0060382B">
        <w:trPr>
          <w:gridBefore w:val="1"/>
          <w:wBefore w:w="360" w:type="dxa"/>
          <w:trHeight w:val="266"/>
        </w:trPr>
        <w:tc>
          <w:tcPr>
            <w:tcW w:w="600" w:type="dxa"/>
            <w:gridSpan w:val="3"/>
            <w:tcBorders>
              <w:left w:val="single" w:sz="8" w:space="0" w:color="auto"/>
              <w:bottom w:val="single" w:sz="8" w:space="0" w:color="auto"/>
              <w:right w:val="single" w:sz="8" w:space="0" w:color="auto"/>
            </w:tcBorders>
            <w:vAlign w:val="bottom"/>
          </w:tcPr>
          <w:p w:rsidR="009C3CE8" w:rsidRPr="003C2B6B" w:rsidRDefault="009C3CE8" w:rsidP="0060382B">
            <w:pPr>
              <w:spacing w:line="264" w:lineRule="exact"/>
              <w:ind w:left="120"/>
            </w:pPr>
            <w:r w:rsidRPr="003C2B6B">
              <w:rPr>
                <w:rFonts w:eastAsia="Times New Roman"/>
                <w:color w:val="00000A"/>
              </w:rPr>
              <w:t>3</w:t>
            </w:r>
          </w:p>
        </w:tc>
        <w:tc>
          <w:tcPr>
            <w:tcW w:w="3060" w:type="dxa"/>
            <w:gridSpan w:val="4"/>
            <w:tcBorders>
              <w:bottom w:val="single" w:sz="8" w:space="0" w:color="auto"/>
            </w:tcBorders>
            <w:vAlign w:val="bottom"/>
          </w:tcPr>
          <w:p w:rsidR="009C3CE8" w:rsidRPr="003C2B6B" w:rsidRDefault="009C3CE8" w:rsidP="0060382B">
            <w:pPr>
              <w:spacing w:line="264" w:lineRule="exact"/>
              <w:ind w:left="80"/>
            </w:pPr>
            <w:r w:rsidRPr="003C2B6B">
              <w:rPr>
                <w:rFonts w:eastAsia="Times New Roman"/>
                <w:color w:val="00000A"/>
              </w:rPr>
              <w:t>Opakowania ze szkła</w:t>
            </w:r>
          </w:p>
        </w:tc>
        <w:tc>
          <w:tcPr>
            <w:tcW w:w="1040" w:type="dxa"/>
            <w:gridSpan w:val="2"/>
            <w:tcBorders>
              <w:bottom w:val="single" w:sz="8" w:space="0" w:color="auto"/>
              <w:right w:val="single" w:sz="8" w:space="0" w:color="auto"/>
            </w:tcBorders>
            <w:vAlign w:val="bottom"/>
          </w:tcPr>
          <w:p w:rsidR="009C3CE8" w:rsidRPr="003C2B6B" w:rsidRDefault="009C3CE8" w:rsidP="0060382B"/>
        </w:tc>
        <w:tc>
          <w:tcPr>
            <w:tcW w:w="1980" w:type="dxa"/>
            <w:tcBorders>
              <w:bottom w:val="single" w:sz="8" w:space="0" w:color="auto"/>
              <w:right w:val="single" w:sz="8" w:space="0" w:color="auto"/>
            </w:tcBorders>
            <w:vAlign w:val="bottom"/>
          </w:tcPr>
          <w:p w:rsidR="009C3CE8" w:rsidRPr="003C2B6B" w:rsidRDefault="0060382B" w:rsidP="0060382B">
            <w:pPr>
              <w:spacing w:line="264" w:lineRule="exact"/>
              <w:jc w:val="center"/>
            </w:pPr>
            <w:r>
              <w:rPr>
                <w:rFonts w:eastAsia="Times New Roman"/>
                <w:color w:val="00000A"/>
                <w:w w:val="99"/>
              </w:rPr>
              <w:t>87,668</w:t>
            </w:r>
          </w:p>
        </w:tc>
        <w:tc>
          <w:tcPr>
            <w:tcW w:w="1980" w:type="dxa"/>
            <w:gridSpan w:val="2"/>
            <w:tcBorders>
              <w:bottom w:val="single" w:sz="8" w:space="0" w:color="auto"/>
              <w:right w:val="single" w:sz="8" w:space="0" w:color="auto"/>
            </w:tcBorders>
            <w:vAlign w:val="bottom"/>
          </w:tcPr>
          <w:p w:rsidR="009C3CE8" w:rsidRPr="003C2B6B" w:rsidRDefault="009C3CE8" w:rsidP="0060382B">
            <w:pPr>
              <w:spacing w:line="264" w:lineRule="exact"/>
              <w:jc w:val="center"/>
            </w:pPr>
            <w:r w:rsidRPr="003C2B6B">
              <w:rPr>
                <w:rFonts w:eastAsia="Times New Roman"/>
                <w:color w:val="00000A"/>
                <w:w w:val="99"/>
              </w:rPr>
              <w:t>6</w:t>
            </w:r>
            <w:r w:rsidR="0060382B">
              <w:rPr>
                <w:rFonts w:eastAsia="Times New Roman"/>
                <w:color w:val="00000A"/>
                <w:w w:val="99"/>
              </w:rPr>
              <w:t>2,731</w:t>
            </w:r>
          </w:p>
        </w:tc>
      </w:tr>
      <w:tr w:rsidR="009C3CE8" w:rsidTr="0060382B">
        <w:trPr>
          <w:gridBefore w:val="1"/>
          <w:wBefore w:w="360" w:type="dxa"/>
          <w:trHeight w:val="266"/>
        </w:trPr>
        <w:tc>
          <w:tcPr>
            <w:tcW w:w="600" w:type="dxa"/>
            <w:gridSpan w:val="3"/>
            <w:tcBorders>
              <w:left w:val="single" w:sz="8" w:space="0" w:color="auto"/>
              <w:bottom w:val="single" w:sz="8" w:space="0" w:color="auto"/>
              <w:right w:val="single" w:sz="8" w:space="0" w:color="auto"/>
            </w:tcBorders>
            <w:vAlign w:val="bottom"/>
          </w:tcPr>
          <w:p w:rsidR="009C3CE8" w:rsidRPr="003C2B6B" w:rsidRDefault="009C3CE8" w:rsidP="0060382B">
            <w:pPr>
              <w:spacing w:line="264" w:lineRule="exact"/>
              <w:ind w:left="120"/>
            </w:pPr>
            <w:r w:rsidRPr="003C2B6B">
              <w:rPr>
                <w:rFonts w:eastAsia="Times New Roman"/>
                <w:color w:val="00000A"/>
              </w:rPr>
              <w:t>4</w:t>
            </w:r>
          </w:p>
        </w:tc>
        <w:tc>
          <w:tcPr>
            <w:tcW w:w="3060" w:type="dxa"/>
            <w:gridSpan w:val="4"/>
            <w:tcBorders>
              <w:bottom w:val="single" w:sz="8" w:space="0" w:color="auto"/>
            </w:tcBorders>
            <w:vAlign w:val="bottom"/>
          </w:tcPr>
          <w:p w:rsidR="009C3CE8" w:rsidRPr="003C2B6B" w:rsidRDefault="009C3CE8" w:rsidP="0060382B">
            <w:pPr>
              <w:spacing w:line="264" w:lineRule="exact"/>
              <w:ind w:left="80"/>
            </w:pPr>
            <w:r w:rsidRPr="003C2B6B">
              <w:rPr>
                <w:rFonts w:eastAsia="Times New Roman"/>
                <w:color w:val="00000A"/>
              </w:rPr>
              <w:t>Odpady wielkogabarytowe</w:t>
            </w:r>
          </w:p>
        </w:tc>
        <w:tc>
          <w:tcPr>
            <w:tcW w:w="1040" w:type="dxa"/>
            <w:gridSpan w:val="2"/>
            <w:tcBorders>
              <w:bottom w:val="single" w:sz="8" w:space="0" w:color="auto"/>
              <w:right w:val="single" w:sz="8" w:space="0" w:color="auto"/>
            </w:tcBorders>
            <w:vAlign w:val="bottom"/>
          </w:tcPr>
          <w:p w:rsidR="009C3CE8" w:rsidRPr="003C2B6B" w:rsidRDefault="009C3CE8" w:rsidP="0060382B"/>
        </w:tc>
        <w:tc>
          <w:tcPr>
            <w:tcW w:w="1980" w:type="dxa"/>
            <w:tcBorders>
              <w:bottom w:val="single" w:sz="8" w:space="0" w:color="auto"/>
              <w:right w:val="single" w:sz="8" w:space="0" w:color="auto"/>
            </w:tcBorders>
            <w:vAlign w:val="bottom"/>
          </w:tcPr>
          <w:p w:rsidR="009C3CE8" w:rsidRPr="003C2B6B" w:rsidRDefault="0060382B" w:rsidP="0060382B">
            <w:pPr>
              <w:spacing w:line="264" w:lineRule="exact"/>
              <w:jc w:val="center"/>
            </w:pPr>
            <w:r>
              <w:rPr>
                <w:rFonts w:eastAsia="Times New Roman"/>
                <w:color w:val="00000A"/>
                <w:w w:val="99"/>
              </w:rPr>
              <w:t>80,660</w:t>
            </w:r>
          </w:p>
        </w:tc>
        <w:tc>
          <w:tcPr>
            <w:tcW w:w="1980" w:type="dxa"/>
            <w:gridSpan w:val="2"/>
            <w:tcBorders>
              <w:bottom w:val="single" w:sz="8" w:space="0" w:color="auto"/>
              <w:right w:val="single" w:sz="8" w:space="0" w:color="auto"/>
            </w:tcBorders>
            <w:vAlign w:val="bottom"/>
          </w:tcPr>
          <w:p w:rsidR="009C3CE8" w:rsidRPr="003C2B6B" w:rsidRDefault="0060382B" w:rsidP="0060382B">
            <w:pPr>
              <w:spacing w:line="264" w:lineRule="exact"/>
              <w:jc w:val="center"/>
            </w:pPr>
            <w:r>
              <w:rPr>
                <w:rFonts w:eastAsia="Times New Roman"/>
                <w:color w:val="00000A"/>
                <w:w w:val="99"/>
              </w:rPr>
              <w:t>104,62</w:t>
            </w:r>
          </w:p>
        </w:tc>
      </w:tr>
      <w:tr w:rsidR="009C3CE8" w:rsidTr="0060382B">
        <w:trPr>
          <w:gridBefore w:val="1"/>
          <w:wBefore w:w="360" w:type="dxa"/>
          <w:trHeight w:val="261"/>
        </w:trPr>
        <w:tc>
          <w:tcPr>
            <w:tcW w:w="600" w:type="dxa"/>
            <w:gridSpan w:val="3"/>
            <w:tcBorders>
              <w:left w:val="single" w:sz="8" w:space="0" w:color="auto"/>
              <w:right w:val="single" w:sz="8" w:space="0" w:color="auto"/>
            </w:tcBorders>
            <w:vAlign w:val="bottom"/>
          </w:tcPr>
          <w:p w:rsidR="009C3CE8" w:rsidRPr="003C2B6B" w:rsidRDefault="009C3CE8" w:rsidP="0060382B">
            <w:pPr>
              <w:spacing w:line="260" w:lineRule="exact"/>
              <w:ind w:left="120"/>
            </w:pPr>
            <w:r w:rsidRPr="003C2B6B">
              <w:rPr>
                <w:rFonts w:eastAsia="Times New Roman"/>
                <w:color w:val="00000A"/>
              </w:rPr>
              <w:t>5</w:t>
            </w:r>
          </w:p>
        </w:tc>
        <w:tc>
          <w:tcPr>
            <w:tcW w:w="4100" w:type="dxa"/>
            <w:gridSpan w:val="6"/>
            <w:tcBorders>
              <w:right w:val="single" w:sz="8" w:space="0" w:color="auto"/>
            </w:tcBorders>
            <w:vAlign w:val="bottom"/>
          </w:tcPr>
          <w:p w:rsidR="009C3CE8" w:rsidRPr="003C2B6B" w:rsidRDefault="009C3CE8" w:rsidP="0060382B">
            <w:pPr>
              <w:spacing w:line="260" w:lineRule="exact"/>
              <w:ind w:left="80"/>
            </w:pPr>
            <w:r w:rsidRPr="003C2B6B">
              <w:rPr>
                <w:rFonts w:eastAsia="Times New Roman"/>
                <w:color w:val="00000A"/>
              </w:rPr>
              <w:t>Zmieszane  odpady  z  betonu,  gruzu</w:t>
            </w:r>
          </w:p>
        </w:tc>
        <w:tc>
          <w:tcPr>
            <w:tcW w:w="1980" w:type="dxa"/>
            <w:tcBorders>
              <w:right w:val="single" w:sz="8" w:space="0" w:color="auto"/>
            </w:tcBorders>
            <w:vAlign w:val="bottom"/>
          </w:tcPr>
          <w:p w:rsidR="009C3CE8" w:rsidRPr="003C2B6B" w:rsidRDefault="0060382B" w:rsidP="0060382B">
            <w:pPr>
              <w:spacing w:line="260" w:lineRule="exact"/>
              <w:jc w:val="center"/>
            </w:pPr>
            <w:r>
              <w:rPr>
                <w:rFonts w:eastAsia="Times New Roman"/>
                <w:color w:val="00000A"/>
                <w:w w:val="99"/>
              </w:rPr>
              <w:t>5,00</w:t>
            </w:r>
          </w:p>
        </w:tc>
        <w:tc>
          <w:tcPr>
            <w:tcW w:w="1980" w:type="dxa"/>
            <w:gridSpan w:val="2"/>
            <w:tcBorders>
              <w:right w:val="single" w:sz="8" w:space="0" w:color="auto"/>
            </w:tcBorders>
            <w:vAlign w:val="bottom"/>
          </w:tcPr>
          <w:p w:rsidR="009C3CE8" w:rsidRPr="003C2B6B" w:rsidRDefault="009C3CE8" w:rsidP="0060382B">
            <w:pPr>
              <w:spacing w:line="260" w:lineRule="exact"/>
              <w:jc w:val="center"/>
            </w:pPr>
            <w:r w:rsidRPr="003C2B6B">
              <w:rPr>
                <w:rFonts w:eastAsia="Times New Roman"/>
                <w:color w:val="00000A"/>
                <w:w w:val="99"/>
              </w:rPr>
              <w:t>0,</w:t>
            </w:r>
            <w:r w:rsidR="0060382B">
              <w:rPr>
                <w:rFonts w:eastAsia="Times New Roman"/>
                <w:color w:val="00000A"/>
                <w:w w:val="99"/>
              </w:rPr>
              <w:t>68</w:t>
            </w:r>
          </w:p>
        </w:tc>
      </w:tr>
      <w:tr w:rsidR="009C3CE8" w:rsidTr="0060382B">
        <w:trPr>
          <w:gridBefore w:val="1"/>
          <w:wBefore w:w="360" w:type="dxa"/>
          <w:trHeight w:val="276"/>
        </w:trPr>
        <w:tc>
          <w:tcPr>
            <w:tcW w:w="600" w:type="dxa"/>
            <w:gridSpan w:val="3"/>
            <w:tcBorders>
              <w:left w:val="single" w:sz="8" w:space="0" w:color="auto"/>
              <w:right w:val="single" w:sz="8" w:space="0" w:color="auto"/>
            </w:tcBorders>
            <w:vAlign w:val="bottom"/>
          </w:tcPr>
          <w:p w:rsidR="009C3CE8" w:rsidRPr="003C2B6B" w:rsidRDefault="009C3CE8" w:rsidP="0060382B"/>
        </w:tc>
        <w:tc>
          <w:tcPr>
            <w:tcW w:w="1160" w:type="dxa"/>
            <w:vAlign w:val="bottom"/>
          </w:tcPr>
          <w:p w:rsidR="009C3CE8" w:rsidRPr="003C2B6B" w:rsidRDefault="009C3CE8" w:rsidP="0060382B">
            <w:pPr>
              <w:ind w:left="80"/>
            </w:pPr>
            <w:r w:rsidRPr="003C2B6B">
              <w:rPr>
                <w:rFonts w:eastAsia="Times New Roman"/>
                <w:color w:val="00000A"/>
              </w:rPr>
              <w:t>ceglanego,</w:t>
            </w:r>
          </w:p>
        </w:tc>
        <w:tc>
          <w:tcPr>
            <w:tcW w:w="2940" w:type="dxa"/>
            <w:gridSpan w:val="5"/>
            <w:tcBorders>
              <w:right w:val="single" w:sz="8" w:space="0" w:color="auto"/>
            </w:tcBorders>
            <w:vAlign w:val="bottom"/>
          </w:tcPr>
          <w:p w:rsidR="009C3CE8" w:rsidRPr="003C2B6B" w:rsidRDefault="009C3CE8" w:rsidP="0060382B">
            <w:pPr>
              <w:jc w:val="right"/>
            </w:pPr>
            <w:r w:rsidRPr="003C2B6B">
              <w:rPr>
                <w:rFonts w:eastAsia="Times New Roman"/>
                <w:color w:val="00000A"/>
              </w:rPr>
              <w:t>odpadowych   materiałów</w:t>
            </w:r>
          </w:p>
        </w:tc>
        <w:tc>
          <w:tcPr>
            <w:tcW w:w="1980" w:type="dxa"/>
            <w:tcBorders>
              <w:right w:val="single" w:sz="8" w:space="0" w:color="auto"/>
            </w:tcBorders>
            <w:vAlign w:val="bottom"/>
          </w:tcPr>
          <w:p w:rsidR="009C3CE8" w:rsidRPr="003C2B6B" w:rsidRDefault="009C3CE8" w:rsidP="0060382B"/>
        </w:tc>
        <w:tc>
          <w:tcPr>
            <w:tcW w:w="1980" w:type="dxa"/>
            <w:gridSpan w:val="2"/>
            <w:tcBorders>
              <w:right w:val="single" w:sz="8" w:space="0" w:color="auto"/>
            </w:tcBorders>
            <w:vAlign w:val="bottom"/>
          </w:tcPr>
          <w:p w:rsidR="009C3CE8" w:rsidRPr="003C2B6B" w:rsidRDefault="009C3CE8" w:rsidP="0060382B"/>
        </w:tc>
      </w:tr>
      <w:tr w:rsidR="009C3CE8" w:rsidTr="0060382B">
        <w:trPr>
          <w:gridBefore w:val="1"/>
          <w:wBefore w:w="360" w:type="dxa"/>
          <w:trHeight w:val="284"/>
        </w:trPr>
        <w:tc>
          <w:tcPr>
            <w:tcW w:w="600" w:type="dxa"/>
            <w:gridSpan w:val="3"/>
            <w:tcBorders>
              <w:left w:val="single" w:sz="8" w:space="0" w:color="auto"/>
              <w:bottom w:val="single" w:sz="8" w:space="0" w:color="auto"/>
              <w:right w:val="single" w:sz="8" w:space="0" w:color="auto"/>
            </w:tcBorders>
            <w:vAlign w:val="bottom"/>
          </w:tcPr>
          <w:p w:rsidR="009C3CE8" w:rsidRPr="003C2B6B" w:rsidRDefault="009C3CE8" w:rsidP="0060382B"/>
        </w:tc>
        <w:tc>
          <w:tcPr>
            <w:tcW w:w="4100" w:type="dxa"/>
            <w:gridSpan w:val="6"/>
            <w:tcBorders>
              <w:bottom w:val="single" w:sz="8" w:space="0" w:color="auto"/>
              <w:right w:val="single" w:sz="8" w:space="0" w:color="auto"/>
            </w:tcBorders>
            <w:vAlign w:val="bottom"/>
          </w:tcPr>
          <w:p w:rsidR="009C3CE8" w:rsidRPr="003C2B6B" w:rsidRDefault="009C3CE8" w:rsidP="0060382B">
            <w:pPr>
              <w:ind w:left="80"/>
            </w:pPr>
            <w:r w:rsidRPr="003C2B6B">
              <w:rPr>
                <w:rFonts w:eastAsia="Times New Roman"/>
                <w:color w:val="00000A"/>
              </w:rPr>
              <w:t>ceramicznych i elementów wyposażenia</w:t>
            </w:r>
          </w:p>
        </w:tc>
        <w:tc>
          <w:tcPr>
            <w:tcW w:w="1980" w:type="dxa"/>
            <w:tcBorders>
              <w:bottom w:val="single" w:sz="8" w:space="0" w:color="auto"/>
              <w:right w:val="single" w:sz="8" w:space="0" w:color="auto"/>
            </w:tcBorders>
            <w:vAlign w:val="bottom"/>
          </w:tcPr>
          <w:p w:rsidR="009C3CE8" w:rsidRPr="003C2B6B" w:rsidRDefault="009C3CE8" w:rsidP="0060382B"/>
        </w:tc>
        <w:tc>
          <w:tcPr>
            <w:tcW w:w="1980" w:type="dxa"/>
            <w:gridSpan w:val="2"/>
            <w:tcBorders>
              <w:bottom w:val="single" w:sz="8" w:space="0" w:color="auto"/>
              <w:right w:val="single" w:sz="8" w:space="0" w:color="auto"/>
            </w:tcBorders>
            <w:vAlign w:val="bottom"/>
          </w:tcPr>
          <w:p w:rsidR="009C3CE8" w:rsidRPr="003C2B6B" w:rsidRDefault="009C3CE8" w:rsidP="0060382B"/>
        </w:tc>
      </w:tr>
      <w:tr w:rsidR="009C3CE8" w:rsidTr="0060382B">
        <w:trPr>
          <w:trHeight w:val="281"/>
        </w:trPr>
        <w:tc>
          <w:tcPr>
            <w:tcW w:w="380" w:type="dxa"/>
            <w:gridSpan w:val="2"/>
            <w:tcBorders>
              <w:right w:val="single" w:sz="8" w:space="0" w:color="auto"/>
            </w:tcBorders>
            <w:vAlign w:val="bottom"/>
          </w:tcPr>
          <w:p w:rsidR="009C3CE8" w:rsidRDefault="009C3CE8" w:rsidP="0060382B">
            <w:pPr>
              <w:rPr>
                <w:sz w:val="24"/>
                <w:szCs w:val="24"/>
              </w:rPr>
            </w:pPr>
          </w:p>
        </w:tc>
        <w:tc>
          <w:tcPr>
            <w:tcW w:w="240" w:type="dxa"/>
            <w:tcBorders>
              <w:top w:val="single" w:sz="8" w:space="0" w:color="auto"/>
              <w:bottom w:val="single" w:sz="8" w:space="0" w:color="auto"/>
            </w:tcBorders>
            <w:vAlign w:val="bottom"/>
          </w:tcPr>
          <w:p w:rsidR="009C3CE8" w:rsidRPr="003C2B6B" w:rsidRDefault="009C3CE8" w:rsidP="0060382B">
            <w:pPr>
              <w:ind w:left="100"/>
            </w:pPr>
            <w:r w:rsidRPr="003C2B6B">
              <w:rPr>
                <w:rFonts w:eastAsia="Times New Roman"/>
                <w:color w:val="00000A"/>
                <w:w w:val="99"/>
              </w:rPr>
              <w:t>6</w:t>
            </w:r>
          </w:p>
        </w:tc>
        <w:tc>
          <w:tcPr>
            <w:tcW w:w="340" w:type="dxa"/>
            <w:tcBorders>
              <w:top w:val="single" w:sz="8" w:space="0" w:color="auto"/>
              <w:bottom w:val="single" w:sz="8" w:space="0" w:color="auto"/>
              <w:right w:val="single" w:sz="8" w:space="0" w:color="auto"/>
            </w:tcBorders>
            <w:vAlign w:val="bottom"/>
          </w:tcPr>
          <w:p w:rsidR="009C3CE8" w:rsidRPr="003C2B6B" w:rsidRDefault="009C3CE8" w:rsidP="0060382B"/>
        </w:tc>
        <w:tc>
          <w:tcPr>
            <w:tcW w:w="3536" w:type="dxa"/>
            <w:gridSpan w:val="5"/>
            <w:tcBorders>
              <w:top w:val="single" w:sz="8" w:space="0" w:color="auto"/>
              <w:bottom w:val="single" w:sz="8" w:space="0" w:color="auto"/>
            </w:tcBorders>
            <w:vAlign w:val="bottom"/>
          </w:tcPr>
          <w:p w:rsidR="009C3CE8" w:rsidRPr="003C2B6B" w:rsidRDefault="009C3CE8" w:rsidP="0060382B">
            <w:pPr>
              <w:ind w:left="80"/>
            </w:pPr>
            <w:r w:rsidRPr="003C2B6B">
              <w:rPr>
                <w:rFonts w:eastAsia="Times New Roman"/>
                <w:color w:val="00000A"/>
              </w:rPr>
              <w:t>Zużyte opony</w:t>
            </w:r>
          </w:p>
        </w:tc>
        <w:tc>
          <w:tcPr>
            <w:tcW w:w="564" w:type="dxa"/>
            <w:tcBorders>
              <w:top w:val="single" w:sz="8" w:space="0" w:color="auto"/>
              <w:bottom w:val="single" w:sz="8" w:space="0" w:color="auto"/>
              <w:right w:val="single" w:sz="8" w:space="0" w:color="auto"/>
            </w:tcBorders>
            <w:vAlign w:val="bottom"/>
          </w:tcPr>
          <w:p w:rsidR="009C3CE8" w:rsidRPr="003C2B6B" w:rsidRDefault="009C3CE8" w:rsidP="0060382B"/>
        </w:tc>
        <w:tc>
          <w:tcPr>
            <w:tcW w:w="1980" w:type="dxa"/>
            <w:tcBorders>
              <w:top w:val="single" w:sz="8" w:space="0" w:color="auto"/>
              <w:bottom w:val="single" w:sz="8" w:space="0" w:color="auto"/>
              <w:right w:val="single" w:sz="8" w:space="0" w:color="auto"/>
            </w:tcBorders>
            <w:vAlign w:val="bottom"/>
          </w:tcPr>
          <w:p w:rsidR="009C3CE8" w:rsidRPr="003C2B6B" w:rsidRDefault="0060382B" w:rsidP="0060382B">
            <w:pPr>
              <w:ind w:right="740"/>
              <w:jc w:val="center"/>
            </w:pPr>
            <w:r>
              <w:rPr>
                <w:rFonts w:eastAsia="Times New Roman"/>
                <w:color w:val="00000A"/>
              </w:rPr>
              <w:t xml:space="preserve">           18,200</w:t>
            </w:r>
          </w:p>
        </w:tc>
        <w:tc>
          <w:tcPr>
            <w:tcW w:w="291" w:type="dxa"/>
            <w:tcBorders>
              <w:top w:val="single" w:sz="8" w:space="0" w:color="auto"/>
              <w:bottom w:val="single" w:sz="8" w:space="0" w:color="auto"/>
            </w:tcBorders>
            <w:vAlign w:val="bottom"/>
          </w:tcPr>
          <w:p w:rsidR="009C3CE8" w:rsidRPr="003C2B6B" w:rsidRDefault="009C3CE8" w:rsidP="0060382B"/>
        </w:tc>
        <w:tc>
          <w:tcPr>
            <w:tcW w:w="1689" w:type="dxa"/>
            <w:tcBorders>
              <w:top w:val="single" w:sz="8" w:space="0" w:color="auto"/>
              <w:bottom w:val="single" w:sz="8" w:space="0" w:color="auto"/>
              <w:right w:val="single" w:sz="8" w:space="0" w:color="auto"/>
            </w:tcBorders>
            <w:vAlign w:val="bottom"/>
          </w:tcPr>
          <w:p w:rsidR="009C3CE8" w:rsidRPr="003C2B6B" w:rsidRDefault="009C3CE8" w:rsidP="0060382B">
            <w:pPr>
              <w:ind w:right="840"/>
              <w:jc w:val="right"/>
            </w:pPr>
            <w:r w:rsidRPr="003C2B6B">
              <w:rPr>
                <w:rFonts w:eastAsia="Times New Roman"/>
                <w:color w:val="00000A"/>
              </w:rPr>
              <w:t>0</w:t>
            </w:r>
          </w:p>
        </w:tc>
      </w:tr>
      <w:tr w:rsidR="009C3CE8" w:rsidTr="0060382B">
        <w:trPr>
          <w:trHeight w:val="281"/>
        </w:trPr>
        <w:tc>
          <w:tcPr>
            <w:tcW w:w="380" w:type="dxa"/>
            <w:gridSpan w:val="2"/>
            <w:tcBorders>
              <w:right w:val="single" w:sz="8" w:space="0" w:color="auto"/>
            </w:tcBorders>
            <w:vAlign w:val="bottom"/>
          </w:tcPr>
          <w:p w:rsidR="009C3CE8" w:rsidRDefault="009C3CE8" w:rsidP="0060382B">
            <w:pPr>
              <w:rPr>
                <w:sz w:val="24"/>
                <w:szCs w:val="24"/>
              </w:rPr>
            </w:pPr>
          </w:p>
        </w:tc>
        <w:tc>
          <w:tcPr>
            <w:tcW w:w="240" w:type="dxa"/>
            <w:tcBorders>
              <w:top w:val="single" w:sz="8" w:space="0" w:color="auto"/>
              <w:bottom w:val="single" w:sz="8" w:space="0" w:color="auto"/>
            </w:tcBorders>
            <w:vAlign w:val="bottom"/>
          </w:tcPr>
          <w:p w:rsidR="009C3CE8" w:rsidRPr="003C2B6B" w:rsidRDefault="009C3CE8" w:rsidP="0060382B">
            <w:pPr>
              <w:rPr>
                <w:rFonts w:eastAsia="Times New Roman"/>
                <w:color w:val="00000A"/>
                <w:w w:val="99"/>
              </w:rPr>
            </w:pPr>
            <w:r w:rsidRPr="003C2B6B">
              <w:rPr>
                <w:rFonts w:eastAsia="Times New Roman"/>
                <w:color w:val="00000A"/>
                <w:w w:val="99"/>
              </w:rPr>
              <w:t>7</w:t>
            </w:r>
          </w:p>
        </w:tc>
        <w:tc>
          <w:tcPr>
            <w:tcW w:w="340" w:type="dxa"/>
            <w:tcBorders>
              <w:top w:val="single" w:sz="8" w:space="0" w:color="auto"/>
              <w:bottom w:val="single" w:sz="8" w:space="0" w:color="auto"/>
              <w:right w:val="single" w:sz="8" w:space="0" w:color="auto"/>
            </w:tcBorders>
            <w:vAlign w:val="bottom"/>
          </w:tcPr>
          <w:p w:rsidR="009C3CE8" w:rsidRPr="003C2B6B" w:rsidRDefault="009C3CE8" w:rsidP="0060382B"/>
        </w:tc>
        <w:tc>
          <w:tcPr>
            <w:tcW w:w="3536" w:type="dxa"/>
            <w:gridSpan w:val="5"/>
            <w:tcBorders>
              <w:top w:val="single" w:sz="8" w:space="0" w:color="auto"/>
              <w:bottom w:val="single" w:sz="8" w:space="0" w:color="auto"/>
            </w:tcBorders>
            <w:vAlign w:val="bottom"/>
          </w:tcPr>
          <w:p w:rsidR="009C3CE8" w:rsidRPr="003C2B6B" w:rsidRDefault="009C3CE8" w:rsidP="0060382B">
            <w:pPr>
              <w:rPr>
                <w:rFonts w:eastAsia="Times New Roman"/>
                <w:color w:val="00000A"/>
              </w:rPr>
            </w:pPr>
            <w:r w:rsidRPr="003C2B6B">
              <w:rPr>
                <w:rFonts w:eastAsia="Times New Roman"/>
                <w:color w:val="00000A"/>
              </w:rPr>
              <w:t>Bioodpady</w:t>
            </w:r>
          </w:p>
        </w:tc>
        <w:tc>
          <w:tcPr>
            <w:tcW w:w="564" w:type="dxa"/>
            <w:tcBorders>
              <w:top w:val="single" w:sz="8" w:space="0" w:color="auto"/>
              <w:bottom w:val="single" w:sz="8" w:space="0" w:color="auto"/>
              <w:right w:val="single" w:sz="8" w:space="0" w:color="auto"/>
            </w:tcBorders>
            <w:vAlign w:val="bottom"/>
          </w:tcPr>
          <w:p w:rsidR="009C3CE8" w:rsidRPr="003C2B6B" w:rsidRDefault="009C3CE8" w:rsidP="0060382B"/>
        </w:tc>
        <w:tc>
          <w:tcPr>
            <w:tcW w:w="1980" w:type="dxa"/>
            <w:tcBorders>
              <w:top w:val="single" w:sz="8" w:space="0" w:color="auto"/>
              <w:bottom w:val="single" w:sz="8" w:space="0" w:color="auto"/>
              <w:right w:val="single" w:sz="8" w:space="0" w:color="auto"/>
            </w:tcBorders>
            <w:vAlign w:val="bottom"/>
          </w:tcPr>
          <w:p w:rsidR="009C3CE8" w:rsidRPr="003C2B6B" w:rsidRDefault="009C3CE8" w:rsidP="0060382B">
            <w:pPr>
              <w:ind w:right="740"/>
              <w:rPr>
                <w:rFonts w:eastAsia="Times New Roman"/>
                <w:color w:val="00000A"/>
              </w:rPr>
            </w:pPr>
          </w:p>
        </w:tc>
        <w:tc>
          <w:tcPr>
            <w:tcW w:w="291" w:type="dxa"/>
            <w:tcBorders>
              <w:top w:val="single" w:sz="8" w:space="0" w:color="auto"/>
              <w:bottom w:val="single" w:sz="8" w:space="0" w:color="auto"/>
            </w:tcBorders>
            <w:vAlign w:val="bottom"/>
          </w:tcPr>
          <w:p w:rsidR="009C3CE8" w:rsidRPr="003C2B6B" w:rsidRDefault="009C3CE8" w:rsidP="0060382B"/>
        </w:tc>
        <w:tc>
          <w:tcPr>
            <w:tcW w:w="1689" w:type="dxa"/>
            <w:tcBorders>
              <w:top w:val="single" w:sz="8" w:space="0" w:color="auto"/>
              <w:bottom w:val="single" w:sz="8" w:space="0" w:color="auto"/>
              <w:right w:val="single" w:sz="8" w:space="0" w:color="auto"/>
            </w:tcBorders>
            <w:vAlign w:val="bottom"/>
          </w:tcPr>
          <w:p w:rsidR="009C3CE8" w:rsidRPr="003C2B6B" w:rsidRDefault="0060382B" w:rsidP="0060382B">
            <w:pPr>
              <w:ind w:right="840"/>
              <w:rPr>
                <w:rFonts w:eastAsia="Times New Roman"/>
                <w:color w:val="00000A"/>
              </w:rPr>
            </w:pPr>
            <w:r>
              <w:rPr>
                <w:rFonts w:eastAsia="Times New Roman"/>
                <w:color w:val="00000A"/>
              </w:rPr>
              <w:t xml:space="preserve">     </w:t>
            </w:r>
            <w:r w:rsidR="009C3CE8" w:rsidRPr="003C2B6B">
              <w:rPr>
                <w:rFonts w:eastAsia="Times New Roman"/>
                <w:color w:val="00000A"/>
              </w:rPr>
              <w:t xml:space="preserve">   </w:t>
            </w:r>
            <w:r>
              <w:rPr>
                <w:rFonts w:eastAsia="Times New Roman"/>
                <w:color w:val="00000A"/>
              </w:rPr>
              <w:t xml:space="preserve">  4,2</w:t>
            </w:r>
          </w:p>
        </w:tc>
      </w:tr>
      <w:tr w:rsidR="009C3CE8" w:rsidTr="0060382B">
        <w:trPr>
          <w:trHeight w:val="281"/>
        </w:trPr>
        <w:tc>
          <w:tcPr>
            <w:tcW w:w="380" w:type="dxa"/>
            <w:gridSpan w:val="2"/>
            <w:tcBorders>
              <w:right w:val="single" w:sz="8" w:space="0" w:color="auto"/>
            </w:tcBorders>
            <w:vAlign w:val="bottom"/>
          </w:tcPr>
          <w:p w:rsidR="009C3CE8" w:rsidRDefault="009C3CE8" w:rsidP="0060382B">
            <w:pPr>
              <w:rPr>
                <w:sz w:val="24"/>
                <w:szCs w:val="24"/>
              </w:rPr>
            </w:pPr>
          </w:p>
        </w:tc>
        <w:tc>
          <w:tcPr>
            <w:tcW w:w="240" w:type="dxa"/>
            <w:tcBorders>
              <w:top w:val="single" w:sz="8" w:space="0" w:color="auto"/>
              <w:bottom w:val="single" w:sz="8" w:space="0" w:color="auto"/>
            </w:tcBorders>
            <w:vAlign w:val="bottom"/>
          </w:tcPr>
          <w:p w:rsidR="009C3CE8" w:rsidRPr="003C2B6B" w:rsidRDefault="009C3CE8" w:rsidP="0060382B">
            <w:pPr>
              <w:rPr>
                <w:rFonts w:eastAsia="Times New Roman"/>
                <w:color w:val="00000A"/>
                <w:w w:val="99"/>
              </w:rPr>
            </w:pPr>
            <w:r w:rsidRPr="003C2B6B">
              <w:rPr>
                <w:rFonts w:eastAsia="Times New Roman"/>
                <w:color w:val="00000A"/>
                <w:w w:val="99"/>
              </w:rPr>
              <w:t xml:space="preserve"> 8</w:t>
            </w:r>
          </w:p>
        </w:tc>
        <w:tc>
          <w:tcPr>
            <w:tcW w:w="340" w:type="dxa"/>
            <w:tcBorders>
              <w:top w:val="single" w:sz="8" w:space="0" w:color="auto"/>
              <w:bottom w:val="single" w:sz="8" w:space="0" w:color="auto"/>
              <w:right w:val="single" w:sz="8" w:space="0" w:color="auto"/>
            </w:tcBorders>
            <w:vAlign w:val="bottom"/>
          </w:tcPr>
          <w:p w:rsidR="009C3CE8" w:rsidRPr="003C2B6B" w:rsidRDefault="009C3CE8" w:rsidP="0060382B"/>
        </w:tc>
        <w:tc>
          <w:tcPr>
            <w:tcW w:w="3536" w:type="dxa"/>
            <w:gridSpan w:val="5"/>
            <w:tcBorders>
              <w:top w:val="single" w:sz="8" w:space="0" w:color="auto"/>
              <w:bottom w:val="single" w:sz="8" w:space="0" w:color="auto"/>
            </w:tcBorders>
            <w:vAlign w:val="bottom"/>
          </w:tcPr>
          <w:p w:rsidR="009C3CE8" w:rsidRPr="003C2B6B" w:rsidRDefault="009C3CE8" w:rsidP="0060382B">
            <w:pPr>
              <w:rPr>
                <w:rFonts w:eastAsia="Times New Roman"/>
                <w:color w:val="00000A"/>
              </w:rPr>
            </w:pPr>
            <w:r w:rsidRPr="003C2B6B">
              <w:rPr>
                <w:rFonts w:eastAsia="Times New Roman"/>
                <w:color w:val="00000A"/>
              </w:rPr>
              <w:t>Inne odpady nie ulegające biodegradacji</w:t>
            </w:r>
          </w:p>
        </w:tc>
        <w:tc>
          <w:tcPr>
            <w:tcW w:w="564" w:type="dxa"/>
            <w:tcBorders>
              <w:top w:val="single" w:sz="8" w:space="0" w:color="auto"/>
              <w:bottom w:val="single" w:sz="8" w:space="0" w:color="auto"/>
              <w:right w:val="single" w:sz="8" w:space="0" w:color="auto"/>
            </w:tcBorders>
            <w:vAlign w:val="bottom"/>
          </w:tcPr>
          <w:p w:rsidR="009C3CE8" w:rsidRPr="003C2B6B" w:rsidRDefault="009C3CE8" w:rsidP="0060382B"/>
        </w:tc>
        <w:tc>
          <w:tcPr>
            <w:tcW w:w="1980" w:type="dxa"/>
            <w:tcBorders>
              <w:top w:val="single" w:sz="8" w:space="0" w:color="auto"/>
              <w:bottom w:val="single" w:sz="8" w:space="0" w:color="auto"/>
              <w:right w:val="single" w:sz="8" w:space="0" w:color="auto"/>
            </w:tcBorders>
            <w:vAlign w:val="bottom"/>
          </w:tcPr>
          <w:p w:rsidR="009C3CE8" w:rsidRPr="003C2B6B" w:rsidRDefault="009C3CE8" w:rsidP="0060382B">
            <w:pPr>
              <w:ind w:right="740"/>
              <w:rPr>
                <w:rFonts w:eastAsia="Times New Roman"/>
                <w:color w:val="00000A"/>
              </w:rPr>
            </w:pPr>
          </w:p>
        </w:tc>
        <w:tc>
          <w:tcPr>
            <w:tcW w:w="291" w:type="dxa"/>
            <w:tcBorders>
              <w:top w:val="single" w:sz="8" w:space="0" w:color="auto"/>
              <w:bottom w:val="single" w:sz="8" w:space="0" w:color="auto"/>
            </w:tcBorders>
            <w:vAlign w:val="bottom"/>
          </w:tcPr>
          <w:p w:rsidR="009C3CE8" w:rsidRPr="003C2B6B" w:rsidRDefault="009C3CE8" w:rsidP="0060382B"/>
        </w:tc>
        <w:tc>
          <w:tcPr>
            <w:tcW w:w="1689" w:type="dxa"/>
            <w:tcBorders>
              <w:top w:val="single" w:sz="8" w:space="0" w:color="auto"/>
              <w:bottom w:val="single" w:sz="8" w:space="0" w:color="auto"/>
              <w:right w:val="single" w:sz="8" w:space="0" w:color="auto"/>
            </w:tcBorders>
            <w:vAlign w:val="bottom"/>
          </w:tcPr>
          <w:p w:rsidR="009C3CE8" w:rsidRPr="003C2B6B" w:rsidRDefault="009C3CE8" w:rsidP="0060382B">
            <w:pPr>
              <w:ind w:right="840"/>
              <w:rPr>
                <w:rFonts w:eastAsia="Times New Roman"/>
                <w:color w:val="00000A"/>
              </w:rPr>
            </w:pPr>
            <w:r w:rsidRPr="003C2B6B">
              <w:rPr>
                <w:rFonts w:eastAsia="Times New Roman"/>
                <w:color w:val="00000A"/>
              </w:rPr>
              <w:t xml:space="preserve">    </w:t>
            </w:r>
            <w:r w:rsidR="0060382B">
              <w:rPr>
                <w:rFonts w:eastAsia="Times New Roman"/>
                <w:color w:val="00000A"/>
              </w:rPr>
              <w:t xml:space="preserve">        -</w:t>
            </w:r>
          </w:p>
        </w:tc>
      </w:tr>
      <w:tr w:rsidR="009C3CE8" w:rsidTr="0060382B">
        <w:trPr>
          <w:trHeight w:val="281"/>
        </w:trPr>
        <w:tc>
          <w:tcPr>
            <w:tcW w:w="380" w:type="dxa"/>
            <w:gridSpan w:val="2"/>
            <w:tcBorders>
              <w:right w:val="single" w:sz="8" w:space="0" w:color="auto"/>
            </w:tcBorders>
            <w:vAlign w:val="bottom"/>
          </w:tcPr>
          <w:p w:rsidR="009C3CE8" w:rsidRDefault="009C3CE8" w:rsidP="0060382B">
            <w:pPr>
              <w:rPr>
                <w:sz w:val="24"/>
                <w:szCs w:val="24"/>
              </w:rPr>
            </w:pPr>
          </w:p>
        </w:tc>
        <w:tc>
          <w:tcPr>
            <w:tcW w:w="240" w:type="dxa"/>
            <w:tcBorders>
              <w:top w:val="single" w:sz="8" w:space="0" w:color="auto"/>
              <w:bottom w:val="single" w:sz="8" w:space="0" w:color="auto"/>
            </w:tcBorders>
            <w:vAlign w:val="bottom"/>
          </w:tcPr>
          <w:p w:rsidR="009C3CE8" w:rsidRPr="003C2B6B" w:rsidRDefault="009C3CE8" w:rsidP="0060382B">
            <w:pPr>
              <w:rPr>
                <w:rFonts w:eastAsia="Times New Roman"/>
                <w:color w:val="00000A"/>
                <w:w w:val="99"/>
              </w:rPr>
            </w:pPr>
            <w:r w:rsidRPr="003C2B6B">
              <w:rPr>
                <w:rFonts w:eastAsia="Times New Roman"/>
                <w:color w:val="00000A"/>
                <w:w w:val="99"/>
              </w:rPr>
              <w:t xml:space="preserve"> 9</w:t>
            </w:r>
          </w:p>
        </w:tc>
        <w:tc>
          <w:tcPr>
            <w:tcW w:w="340" w:type="dxa"/>
            <w:tcBorders>
              <w:top w:val="single" w:sz="8" w:space="0" w:color="auto"/>
              <w:bottom w:val="single" w:sz="8" w:space="0" w:color="auto"/>
              <w:right w:val="single" w:sz="8" w:space="0" w:color="auto"/>
            </w:tcBorders>
            <w:vAlign w:val="bottom"/>
          </w:tcPr>
          <w:p w:rsidR="009C3CE8" w:rsidRPr="003C2B6B" w:rsidRDefault="009C3CE8" w:rsidP="0060382B"/>
        </w:tc>
        <w:tc>
          <w:tcPr>
            <w:tcW w:w="3536" w:type="dxa"/>
            <w:gridSpan w:val="5"/>
            <w:tcBorders>
              <w:top w:val="single" w:sz="8" w:space="0" w:color="auto"/>
              <w:bottom w:val="single" w:sz="8" w:space="0" w:color="auto"/>
            </w:tcBorders>
            <w:vAlign w:val="bottom"/>
          </w:tcPr>
          <w:p w:rsidR="009C3CE8" w:rsidRPr="003C2B6B" w:rsidRDefault="009C3CE8" w:rsidP="0060382B">
            <w:pPr>
              <w:rPr>
                <w:rFonts w:eastAsia="Times New Roman"/>
                <w:color w:val="00000A"/>
              </w:rPr>
            </w:pPr>
            <w:r w:rsidRPr="003C2B6B">
              <w:rPr>
                <w:rFonts w:eastAsia="Times New Roman"/>
                <w:color w:val="00000A"/>
              </w:rPr>
              <w:t>Odpady komunalne (przemysłowe)</w:t>
            </w:r>
          </w:p>
        </w:tc>
        <w:tc>
          <w:tcPr>
            <w:tcW w:w="564" w:type="dxa"/>
            <w:tcBorders>
              <w:top w:val="single" w:sz="8" w:space="0" w:color="auto"/>
              <w:bottom w:val="single" w:sz="8" w:space="0" w:color="auto"/>
              <w:right w:val="single" w:sz="8" w:space="0" w:color="auto"/>
            </w:tcBorders>
            <w:vAlign w:val="bottom"/>
          </w:tcPr>
          <w:p w:rsidR="009C3CE8" w:rsidRPr="003C2B6B" w:rsidRDefault="009C3CE8" w:rsidP="0060382B"/>
        </w:tc>
        <w:tc>
          <w:tcPr>
            <w:tcW w:w="1980" w:type="dxa"/>
            <w:tcBorders>
              <w:top w:val="single" w:sz="8" w:space="0" w:color="auto"/>
              <w:bottom w:val="single" w:sz="8" w:space="0" w:color="auto"/>
              <w:right w:val="single" w:sz="8" w:space="0" w:color="auto"/>
            </w:tcBorders>
            <w:vAlign w:val="bottom"/>
          </w:tcPr>
          <w:p w:rsidR="009C3CE8" w:rsidRPr="003C2B6B" w:rsidRDefault="009C3CE8" w:rsidP="0060382B">
            <w:pPr>
              <w:ind w:right="740"/>
              <w:rPr>
                <w:rFonts w:eastAsia="Times New Roman"/>
                <w:color w:val="00000A"/>
              </w:rPr>
            </w:pPr>
          </w:p>
        </w:tc>
        <w:tc>
          <w:tcPr>
            <w:tcW w:w="291" w:type="dxa"/>
            <w:tcBorders>
              <w:top w:val="single" w:sz="8" w:space="0" w:color="auto"/>
              <w:bottom w:val="single" w:sz="8" w:space="0" w:color="auto"/>
            </w:tcBorders>
            <w:vAlign w:val="bottom"/>
          </w:tcPr>
          <w:p w:rsidR="009C3CE8" w:rsidRPr="003C2B6B" w:rsidRDefault="009C3CE8" w:rsidP="0060382B"/>
        </w:tc>
        <w:tc>
          <w:tcPr>
            <w:tcW w:w="1689" w:type="dxa"/>
            <w:tcBorders>
              <w:top w:val="single" w:sz="8" w:space="0" w:color="auto"/>
              <w:bottom w:val="single" w:sz="8" w:space="0" w:color="auto"/>
              <w:right w:val="single" w:sz="8" w:space="0" w:color="auto"/>
            </w:tcBorders>
            <w:vAlign w:val="bottom"/>
          </w:tcPr>
          <w:p w:rsidR="009C3CE8" w:rsidRPr="003C2B6B" w:rsidRDefault="009C3CE8" w:rsidP="0060382B">
            <w:pPr>
              <w:ind w:right="840"/>
              <w:rPr>
                <w:rFonts w:eastAsia="Times New Roman"/>
                <w:color w:val="00000A"/>
              </w:rPr>
            </w:pPr>
            <w:r w:rsidRPr="003C2B6B">
              <w:rPr>
                <w:rFonts w:eastAsia="Times New Roman"/>
                <w:color w:val="00000A"/>
              </w:rPr>
              <w:t xml:space="preserve">  </w:t>
            </w:r>
            <w:r w:rsidR="0060382B">
              <w:rPr>
                <w:rFonts w:eastAsia="Times New Roman"/>
                <w:color w:val="00000A"/>
              </w:rPr>
              <w:t xml:space="preserve">          -</w:t>
            </w:r>
          </w:p>
        </w:tc>
      </w:tr>
      <w:tr w:rsidR="009C3CE8" w:rsidTr="0060382B">
        <w:trPr>
          <w:trHeight w:val="539"/>
        </w:trPr>
        <w:tc>
          <w:tcPr>
            <w:tcW w:w="620" w:type="dxa"/>
            <w:gridSpan w:val="3"/>
            <w:vAlign w:val="bottom"/>
          </w:tcPr>
          <w:p w:rsidR="009C3CE8" w:rsidRDefault="009C3CE8" w:rsidP="0060382B">
            <w:pPr>
              <w:ind w:right="20"/>
              <w:jc w:val="right"/>
              <w:rPr>
                <w:rFonts w:eastAsia="Times New Roman"/>
                <w:w w:val="95"/>
                <w:sz w:val="24"/>
                <w:szCs w:val="24"/>
              </w:rPr>
            </w:pPr>
          </w:p>
          <w:p w:rsidR="009C3CE8" w:rsidRDefault="009C3CE8" w:rsidP="0060382B">
            <w:pPr>
              <w:ind w:right="20"/>
              <w:jc w:val="right"/>
              <w:rPr>
                <w:rFonts w:eastAsia="Times New Roman"/>
                <w:w w:val="95"/>
                <w:sz w:val="24"/>
                <w:szCs w:val="24"/>
              </w:rPr>
            </w:pPr>
          </w:p>
          <w:p w:rsidR="009C3CE8" w:rsidRDefault="009C3CE8" w:rsidP="0060382B">
            <w:pPr>
              <w:ind w:right="20"/>
              <w:jc w:val="right"/>
              <w:rPr>
                <w:sz w:val="20"/>
                <w:szCs w:val="20"/>
              </w:rPr>
            </w:pPr>
            <w:r>
              <w:rPr>
                <w:rFonts w:eastAsia="Times New Roman"/>
                <w:w w:val="95"/>
                <w:sz w:val="24"/>
                <w:szCs w:val="24"/>
              </w:rPr>
              <w:t>3.12.</w:t>
            </w:r>
          </w:p>
        </w:tc>
        <w:tc>
          <w:tcPr>
            <w:tcW w:w="8400" w:type="dxa"/>
            <w:gridSpan w:val="10"/>
            <w:vAlign w:val="bottom"/>
          </w:tcPr>
          <w:p w:rsidR="009C3CE8" w:rsidRDefault="009C3CE8" w:rsidP="0060382B">
            <w:pPr>
              <w:ind w:left="20"/>
              <w:rPr>
                <w:rFonts w:eastAsia="Times New Roman"/>
                <w:sz w:val="24"/>
                <w:szCs w:val="24"/>
              </w:rPr>
            </w:pPr>
          </w:p>
          <w:p w:rsidR="009C3CE8" w:rsidRDefault="009C3CE8" w:rsidP="0060382B">
            <w:pPr>
              <w:ind w:left="20"/>
              <w:rPr>
                <w:rFonts w:eastAsia="Times New Roman"/>
                <w:sz w:val="24"/>
                <w:szCs w:val="24"/>
              </w:rPr>
            </w:pPr>
          </w:p>
          <w:p w:rsidR="009C3CE8" w:rsidRDefault="009C3CE8" w:rsidP="0060382B">
            <w:pPr>
              <w:ind w:left="20"/>
              <w:rPr>
                <w:sz w:val="20"/>
                <w:szCs w:val="20"/>
              </w:rPr>
            </w:pPr>
            <w:r>
              <w:rPr>
                <w:rFonts w:eastAsia="Times New Roman"/>
                <w:sz w:val="24"/>
                <w:szCs w:val="24"/>
              </w:rPr>
              <w:t>Wykonawca  zobowiązany  jest  zrealizować  zamówienie  na  zasadach  i  warunkach</w:t>
            </w:r>
          </w:p>
        </w:tc>
      </w:tr>
      <w:tr w:rsidR="009C3CE8" w:rsidTr="0060382B">
        <w:trPr>
          <w:trHeight w:val="307"/>
        </w:trPr>
        <w:tc>
          <w:tcPr>
            <w:tcW w:w="380" w:type="dxa"/>
            <w:gridSpan w:val="2"/>
            <w:vAlign w:val="bottom"/>
          </w:tcPr>
          <w:p w:rsidR="009C3CE8" w:rsidRDefault="009C3CE8" w:rsidP="0060382B">
            <w:pPr>
              <w:rPr>
                <w:sz w:val="24"/>
                <w:szCs w:val="24"/>
              </w:rPr>
            </w:pPr>
          </w:p>
        </w:tc>
        <w:tc>
          <w:tcPr>
            <w:tcW w:w="6951" w:type="dxa"/>
            <w:gridSpan w:val="10"/>
            <w:vAlign w:val="bottom"/>
          </w:tcPr>
          <w:p w:rsidR="009C3CE8" w:rsidRDefault="009C3CE8" w:rsidP="0060382B">
            <w:pPr>
              <w:rPr>
                <w:sz w:val="20"/>
                <w:szCs w:val="20"/>
              </w:rPr>
            </w:pPr>
            <w:r>
              <w:rPr>
                <w:rFonts w:eastAsia="Times New Roman"/>
                <w:sz w:val="24"/>
                <w:szCs w:val="24"/>
              </w:rPr>
              <w:t xml:space="preserve">opisanych we wzorze umowy stanowiącym załącznik </w:t>
            </w:r>
            <w:proofErr w:type="spellStart"/>
            <w:r>
              <w:rPr>
                <w:rFonts w:eastAsia="Times New Roman"/>
                <w:sz w:val="24"/>
                <w:szCs w:val="24"/>
              </w:rPr>
              <w:t>nr</w:t>
            </w:r>
            <w:proofErr w:type="spellEnd"/>
            <w:r>
              <w:rPr>
                <w:rFonts w:eastAsia="Times New Roman"/>
                <w:sz w:val="24"/>
                <w:szCs w:val="24"/>
              </w:rPr>
              <w:t xml:space="preserve"> 8 do SIWZ.</w:t>
            </w:r>
          </w:p>
        </w:tc>
        <w:tc>
          <w:tcPr>
            <w:tcW w:w="1689" w:type="dxa"/>
            <w:vAlign w:val="bottom"/>
          </w:tcPr>
          <w:p w:rsidR="009C3CE8" w:rsidRDefault="009C3CE8" w:rsidP="0060382B">
            <w:pPr>
              <w:rPr>
                <w:sz w:val="24"/>
                <w:szCs w:val="24"/>
              </w:rPr>
            </w:pPr>
          </w:p>
        </w:tc>
      </w:tr>
      <w:tr w:rsidR="009C3CE8" w:rsidTr="0060382B">
        <w:trPr>
          <w:trHeight w:val="310"/>
        </w:trPr>
        <w:tc>
          <w:tcPr>
            <w:tcW w:w="620" w:type="dxa"/>
            <w:gridSpan w:val="3"/>
            <w:vAlign w:val="bottom"/>
          </w:tcPr>
          <w:p w:rsidR="009C3CE8" w:rsidRDefault="009C3CE8" w:rsidP="0060382B">
            <w:pPr>
              <w:ind w:right="20"/>
              <w:jc w:val="right"/>
              <w:rPr>
                <w:sz w:val="20"/>
                <w:szCs w:val="20"/>
              </w:rPr>
            </w:pPr>
            <w:r>
              <w:rPr>
                <w:rFonts w:eastAsia="Times New Roman"/>
                <w:w w:val="95"/>
                <w:sz w:val="24"/>
                <w:szCs w:val="24"/>
              </w:rPr>
              <w:lastRenderedPageBreak/>
              <w:t>3.13.</w:t>
            </w:r>
          </w:p>
        </w:tc>
        <w:tc>
          <w:tcPr>
            <w:tcW w:w="6711" w:type="dxa"/>
            <w:gridSpan w:val="9"/>
            <w:vAlign w:val="bottom"/>
          </w:tcPr>
          <w:p w:rsidR="009C3CE8" w:rsidRDefault="009C3CE8" w:rsidP="0060382B">
            <w:pPr>
              <w:ind w:left="20"/>
              <w:rPr>
                <w:sz w:val="20"/>
                <w:szCs w:val="20"/>
              </w:rPr>
            </w:pPr>
            <w:r>
              <w:rPr>
                <w:rFonts w:eastAsia="Times New Roman"/>
                <w:sz w:val="24"/>
                <w:szCs w:val="24"/>
              </w:rPr>
              <w:t>Wspólny Słownik Zamówień CPV:</w:t>
            </w:r>
          </w:p>
        </w:tc>
        <w:tc>
          <w:tcPr>
            <w:tcW w:w="1689" w:type="dxa"/>
            <w:vAlign w:val="bottom"/>
          </w:tcPr>
          <w:p w:rsidR="009C3CE8" w:rsidRDefault="009C3CE8" w:rsidP="0060382B">
            <w:pPr>
              <w:rPr>
                <w:sz w:val="24"/>
                <w:szCs w:val="24"/>
              </w:rPr>
            </w:pPr>
          </w:p>
        </w:tc>
      </w:tr>
      <w:tr w:rsidR="009C3CE8" w:rsidTr="0060382B">
        <w:trPr>
          <w:trHeight w:val="312"/>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90.50.00.00-2</w:t>
            </w:r>
          </w:p>
        </w:tc>
        <w:tc>
          <w:tcPr>
            <w:tcW w:w="4751" w:type="dxa"/>
            <w:gridSpan w:val="6"/>
            <w:vAlign w:val="bottom"/>
          </w:tcPr>
          <w:p w:rsidR="009C3CE8" w:rsidRDefault="009C3CE8" w:rsidP="0060382B">
            <w:pPr>
              <w:ind w:left="200"/>
              <w:rPr>
                <w:sz w:val="20"/>
                <w:szCs w:val="20"/>
              </w:rPr>
            </w:pPr>
            <w:r>
              <w:rPr>
                <w:rFonts w:eastAsia="Times New Roman"/>
                <w:sz w:val="24"/>
                <w:szCs w:val="24"/>
              </w:rPr>
              <w:t>Usługi związane z odpadami</w:t>
            </w:r>
          </w:p>
        </w:tc>
        <w:tc>
          <w:tcPr>
            <w:tcW w:w="1689" w:type="dxa"/>
            <w:vAlign w:val="bottom"/>
          </w:tcPr>
          <w:p w:rsidR="009C3CE8" w:rsidRDefault="009C3CE8" w:rsidP="0060382B">
            <w:pPr>
              <w:rPr>
                <w:sz w:val="24"/>
                <w:szCs w:val="24"/>
              </w:rPr>
            </w:pPr>
          </w:p>
        </w:tc>
      </w:tr>
      <w:tr w:rsidR="009C3CE8" w:rsidTr="0060382B">
        <w:trPr>
          <w:trHeight w:val="310"/>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90.51.10.00-2</w:t>
            </w:r>
          </w:p>
        </w:tc>
        <w:tc>
          <w:tcPr>
            <w:tcW w:w="4751" w:type="dxa"/>
            <w:gridSpan w:val="6"/>
            <w:vAlign w:val="bottom"/>
          </w:tcPr>
          <w:p w:rsidR="009C3CE8" w:rsidRDefault="009C3CE8" w:rsidP="0060382B">
            <w:pPr>
              <w:ind w:left="200"/>
              <w:rPr>
                <w:sz w:val="20"/>
                <w:szCs w:val="20"/>
              </w:rPr>
            </w:pPr>
            <w:r>
              <w:rPr>
                <w:rFonts w:eastAsia="Times New Roman"/>
                <w:sz w:val="24"/>
                <w:szCs w:val="24"/>
              </w:rPr>
              <w:t>Usługi wywozu odpadów</w:t>
            </w:r>
          </w:p>
        </w:tc>
        <w:tc>
          <w:tcPr>
            <w:tcW w:w="1689" w:type="dxa"/>
            <w:vAlign w:val="bottom"/>
          </w:tcPr>
          <w:p w:rsidR="009C3CE8" w:rsidRDefault="009C3CE8" w:rsidP="0060382B">
            <w:pPr>
              <w:rPr>
                <w:sz w:val="24"/>
                <w:szCs w:val="24"/>
              </w:rPr>
            </w:pPr>
          </w:p>
        </w:tc>
      </w:tr>
      <w:tr w:rsidR="009C3CE8" w:rsidTr="0060382B">
        <w:trPr>
          <w:trHeight w:val="312"/>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90.51.20.00-9</w:t>
            </w:r>
          </w:p>
        </w:tc>
        <w:tc>
          <w:tcPr>
            <w:tcW w:w="4751" w:type="dxa"/>
            <w:gridSpan w:val="6"/>
            <w:vAlign w:val="bottom"/>
          </w:tcPr>
          <w:p w:rsidR="009C3CE8" w:rsidRDefault="009C3CE8" w:rsidP="0060382B">
            <w:pPr>
              <w:ind w:left="200"/>
              <w:rPr>
                <w:sz w:val="20"/>
                <w:szCs w:val="20"/>
              </w:rPr>
            </w:pPr>
            <w:r>
              <w:rPr>
                <w:rFonts w:eastAsia="Times New Roman"/>
                <w:sz w:val="24"/>
                <w:szCs w:val="24"/>
              </w:rPr>
              <w:t>Usługi transportu odpadów</w:t>
            </w:r>
          </w:p>
        </w:tc>
        <w:tc>
          <w:tcPr>
            <w:tcW w:w="1689" w:type="dxa"/>
            <w:vAlign w:val="bottom"/>
          </w:tcPr>
          <w:p w:rsidR="009C3CE8" w:rsidRDefault="009C3CE8" w:rsidP="0060382B">
            <w:pPr>
              <w:rPr>
                <w:sz w:val="24"/>
                <w:szCs w:val="24"/>
              </w:rPr>
            </w:pPr>
          </w:p>
        </w:tc>
      </w:tr>
      <w:tr w:rsidR="009C3CE8" w:rsidTr="0060382B">
        <w:trPr>
          <w:trHeight w:val="310"/>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90.51.31.00-7</w:t>
            </w:r>
          </w:p>
        </w:tc>
        <w:tc>
          <w:tcPr>
            <w:tcW w:w="4751" w:type="dxa"/>
            <w:gridSpan w:val="6"/>
            <w:vAlign w:val="bottom"/>
          </w:tcPr>
          <w:p w:rsidR="009C3CE8" w:rsidRDefault="009C3CE8" w:rsidP="0060382B">
            <w:pPr>
              <w:ind w:left="200"/>
              <w:rPr>
                <w:sz w:val="20"/>
                <w:szCs w:val="20"/>
              </w:rPr>
            </w:pPr>
            <w:r>
              <w:rPr>
                <w:rFonts w:eastAsia="Times New Roman"/>
                <w:sz w:val="24"/>
                <w:szCs w:val="24"/>
              </w:rPr>
              <w:t>Usługi   wywozu   odpadów   pochodzących   z</w:t>
            </w:r>
          </w:p>
        </w:tc>
        <w:tc>
          <w:tcPr>
            <w:tcW w:w="1689" w:type="dxa"/>
            <w:vAlign w:val="bottom"/>
          </w:tcPr>
          <w:p w:rsidR="009C3CE8" w:rsidRDefault="009C3CE8" w:rsidP="0060382B">
            <w:pPr>
              <w:jc w:val="right"/>
              <w:rPr>
                <w:sz w:val="20"/>
                <w:szCs w:val="20"/>
              </w:rPr>
            </w:pPr>
            <w:r>
              <w:rPr>
                <w:rFonts w:eastAsia="Times New Roman"/>
                <w:sz w:val="24"/>
                <w:szCs w:val="24"/>
              </w:rPr>
              <w:t>gospodarstw</w:t>
            </w:r>
          </w:p>
        </w:tc>
      </w:tr>
      <w:tr w:rsidR="009C3CE8" w:rsidTr="0060382B">
        <w:trPr>
          <w:trHeight w:val="307"/>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domowych</w:t>
            </w:r>
          </w:p>
        </w:tc>
        <w:tc>
          <w:tcPr>
            <w:tcW w:w="2480" w:type="dxa"/>
            <w:gridSpan w:val="4"/>
            <w:vAlign w:val="bottom"/>
          </w:tcPr>
          <w:p w:rsidR="009C3CE8" w:rsidRDefault="009C3CE8" w:rsidP="0060382B">
            <w:pPr>
              <w:rPr>
                <w:sz w:val="24"/>
                <w:szCs w:val="24"/>
              </w:rPr>
            </w:pPr>
          </w:p>
        </w:tc>
        <w:tc>
          <w:tcPr>
            <w:tcW w:w="1980" w:type="dxa"/>
            <w:vAlign w:val="bottom"/>
          </w:tcPr>
          <w:p w:rsidR="009C3CE8" w:rsidRDefault="009C3CE8" w:rsidP="0060382B">
            <w:pPr>
              <w:rPr>
                <w:sz w:val="24"/>
                <w:szCs w:val="24"/>
              </w:rPr>
            </w:pPr>
          </w:p>
        </w:tc>
        <w:tc>
          <w:tcPr>
            <w:tcW w:w="291" w:type="dxa"/>
            <w:vAlign w:val="bottom"/>
          </w:tcPr>
          <w:p w:rsidR="009C3CE8" w:rsidRDefault="009C3CE8" w:rsidP="0060382B">
            <w:pPr>
              <w:rPr>
                <w:sz w:val="24"/>
                <w:szCs w:val="24"/>
              </w:rPr>
            </w:pPr>
          </w:p>
        </w:tc>
        <w:tc>
          <w:tcPr>
            <w:tcW w:w="1689" w:type="dxa"/>
            <w:vAlign w:val="bottom"/>
          </w:tcPr>
          <w:p w:rsidR="009C3CE8" w:rsidRDefault="009C3CE8" w:rsidP="0060382B">
            <w:pPr>
              <w:rPr>
                <w:sz w:val="24"/>
                <w:szCs w:val="24"/>
              </w:rPr>
            </w:pPr>
          </w:p>
        </w:tc>
      </w:tr>
      <w:tr w:rsidR="009C3CE8" w:rsidTr="0060382B">
        <w:trPr>
          <w:trHeight w:val="310"/>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90.51.40.00-3</w:t>
            </w:r>
          </w:p>
        </w:tc>
        <w:tc>
          <w:tcPr>
            <w:tcW w:w="4751" w:type="dxa"/>
            <w:gridSpan w:val="6"/>
            <w:vAlign w:val="bottom"/>
          </w:tcPr>
          <w:p w:rsidR="009C3CE8" w:rsidRDefault="009C3CE8" w:rsidP="0060382B">
            <w:pPr>
              <w:ind w:left="200"/>
              <w:rPr>
                <w:sz w:val="20"/>
                <w:szCs w:val="20"/>
              </w:rPr>
            </w:pPr>
            <w:r>
              <w:rPr>
                <w:rFonts w:eastAsia="Times New Roman"/>
                <w:sz w:val="24"/>
                <w:szCs w:val="24"/>
              </w:rPr>
              <w:t>Usługi recyklingu odpadów</w:t>
            </w:r>
          </w:p>
        </w:tc>
        <w:tc>
          <w:tcPr>
            <w:tcW w:w="1689" w:type="dxa"/>
            <w:vAlign w:val="bottom"/>
          </w:tcPr>
          <w:p w:rsidR="009C3CE8" w:rsidRDefault="009C3CE8" w:rsidP="0060382B">
            <w:pPr>
              <w:rPr>
                <w:sz w:val="24"/>
                <w:szCs w:val="24"/>
              </w:rPr>
            </w:pPr>
          </w:p>
        </w:tc>
      </w:tr>
      <w:tr w:rsidR="009C3CE8" w:rsidTr="0060382B">
        <w:trPr>
          <w:trHeight w:val="312"/>
        </w:trPr>
        <w:tc>
          <w:tcPr>
            <w:tcW w:w="380" w:type="dxa"/>
            <w:gridSpan w:val="2"/>
            <w:vAlign w:val="bottom"/>
          </w:tcPr>
          <w:p w:rsidR="009C3CE8" w:rsidRDefault="009C3CE8" w:rsidP="0060382B">
            <w:pPr>
              <w:rPr>
                <w:sz w:val="24"/>
                <w:szCs w:val="24"/>
              </w:rPr>
            </w:pPr>
          </w:p>
        </w:tc>
        <w:tc>
          <w:tcPr>
            <w:tcW w:w="2200" w:type="dxa"/>
            <w:gridSpan w:val="4"/>
            <w:vAlign w:val="bottom"/>
          </w:tcPr>
          <w:p w:rsidR="009C3CE8" w:rsidRDefault="009C3CE8" w:rsidP="0060382B">
            <w:pPr>
              <w:ind w:left="120"/>
              <w:rPr>
                <w:sz w:val="20"/>
                <w:szCs w:val="20"/>
              </w:rPr>
            </w:pPr>
            <w:r>
              <w:rPr>
                <w:rFonts w:eastAsia="Times New Roman"/>
                <w:sz w:val="24"/>
                <w:szCs w:val="24"/>
              </w:rPr>
              <w:t>CPV 90.53.30.00-2</w:t>
            </w:r>
          </w:p>
        </w:tc>
        <w:tc>
          <w:tcPr>
            <w:tcW w:w="4751" w:type="dxa"/>
            <w:gridSpan w:val="6"/>
            <w:vAlign w:val="bottom"/>
          </w:tcPr>
          <w:p w:rsidR="009C3CE8" w:rsidRDefault="009C3CE8" w:rsidP="0060382B">
            <w:pPr>
              <w:ind w:left="200"/>
              <w:rPr>
                <w:sz w:val="20"/>
                <w:szCs w:val="20"/>
              </w:rPr>
            </w:pPr>
            <w:r>
              <w:rPr>
                <w:rFonts w:eastAsia="Times New Roman"/>
                <w:sz w:val="24"/>
                <w:szCs w:val="24"/>
              </w:rPr>
              <w:t>Usługi gospodarki odpadami</w:t>
            </w:r>
          </w:p>
        </w:tc>
        <w:tc>
          <w:tcPr>
            <w:tcW w:w="1689" w:type="dxa"/>
            <w:vAlign w:val="bottom"/>
          </w:tcPr>
          <w:p w:rsidR="009C3CE8" w:rsidRDefault="009C3CE8" w:rsidP="0060382B">
            <w:pPr>
              <w:rPr>
                <w:sz w:val="24"/>
                <w:szCs w:val="24"/>
              </w:rPr>
            </w:pPr>
          </w:p>
        </w:tc>
      </w:tr>
      <w:tr w:rsidR="009C3CE8" w:rsidTr="0060382B">
        <w:trPr>
          <w:trHeight w:val="310"/>
        </w:trPr>
        <w:tc>
          <w:tcPr>
            <w:tcW w:w="620" w:type="dxa"/>
            <w:gridSpan w:val="3"/>
            <w:vAlign w:val="bottom"/>
          </w:tcPr>
          <w:p w:rsidR="009C3CE8" w:rsidRDefault="009C3CE8" w:rsidP="0060382B">
            <w:pPr>
              <w:ind w:right="20"/>
              <w:jc w:val="right"/>
              <w:rPr>
                <w:sz w:val="20"/>
                <w:szCs w:val="20"/>
              </w:rPr>
            </w:pPr>
            <w:r>
              <w:rPr>
                <w:rFonts w:eastAsia="Times New Roman"/>
                <w:w w:val="95"/>
                <w:sz w:val="24"/>
                <w:szCs w:val="24"/>
              </w:rPr>
              <w:t>3.14.</w:t>
            </w:r>
          </w:p>
        </w:tc>
        <w:tc>
          <w:tcPr>
            <w:tcW w:w="6711" w:type="dxa"/>
            <w:gridSpan w:val="9"/>
            <w:vAlign w:val="bottom"/>
          </w:tcPr>
          <w:p w:rsidR="009C3CE8" w:rsidRDefault="009C3CE8" w:rsidP="0060382B">
            <w:pPr>
              <w:ind w:left="20"/>
              <w:rPr>
                <w:sz w:val="20"/>
                <w:szCs w:val="20"/>
              </w:rPr>
            </w:pPr>
            <w:r>
              <w:rPr>
                <w:rFonts w:eastAsia="Times New Roman"/>
                <w:sz w:val="24"/>
                <w:szCs w:val="24"/>
              </w:rPr>
              <w:t>Zamawiający nie przewiduje zawarcia umowy ramowej.</w:t>
            </w:r>
          </w:p>
        </w:tc>
        <w:tc>
          <w:tcPr>
            <w:tcW w:w="1689" w:type="dxa"/>
            <w:vAlign w:val="bottom"/>
          </w:tcPr>
          <w:p w:rsidR="009C3CE8" w:rsidRDefault="009C3CE8" w:rsidP="0060382B">
            <w:pPr>
              <w:rPr>
                <w:sz w:val="24"/>
                <w:szCs w:val="24"/>
              </w:rPr>
            </w:pPr>
          </w:p>
        </w:tc>
      </w:tr>
      <w:tr w:rsidR="009C3CE8" w:rsidTr="0060382B">
        <w:trPr>
          <w:trHeight w:val="312"/>
        </w:trPr>
        <w:tc>
          <w:tcPr>
            <w:tcW w:w="620" w:type="dxa"/>
            <w:gridSpan w:val="3"/>
            <w:vAlign w:val="bottom"/>
          </w:tcPr>
          <w:p w:rsidR="009C3CE8" w:rsidRDefault="009C3CE8" w:rsidP="0060382B">
            <w:pPr>
              <w:ind w:right="20"/>
              <w:jc w:val="right"/>
              <w:rPr>
                <w:sz w:val="20"/>
                <w:szCs w:val="20"/>
              </w:rPr>
            </w:pPr>
            <w:r>
              <w:rPr>
                <w:rFonts w:eastAsia="Times New Roman"/>
                <w:w w:val="95"/>
                <w:sz w:val="24"/>
                <w:szCs w:val="24"/>
              </w:rPr>
              <w:t>3.15.</w:t>
            </w:r>
          </w:p>
        </w:tc>
        <w:tc>
          <w:tcPr>
            <w:tcW w:w="8400" w:type="dxa"/>
            <w:gridSpan w:val="10"/>
            <w:vAlign w:val="bottom"/>
          </w:tcPr>
          <w:p w:rsidR="009C3CE8" w:rsidRDefault="009C3CE8" w:rsidP="0060382B">
            <w:pPr>
              <w:ind w:left="20"/>
              <w:rPr>
                <w:sz w:val="20"/>
                <w:szCs w:val="20"/>
              </w:rPr>
            </w:pPr>
            <w:r>
              <w:rPr>
                <w:rFonts w:eastAsia="Times New Roman"/>
                <w:sz w:val="24"/>
                <w:szCs w:val="24"/>
              </w:rPr>
              <w:t>Zamawiający dopuszcza udzielenia zamówień podobnych, o których mowa w art. 67</w:t>
            </w:r>
          </w:p>
        </w:tc>
      </w:tr>
    </w:tbl>
    <w:p w:rsidR="009C3CE8" w:rsidRDefault="009C3CE8" w:rsidP="009C3CE8">
      <w:pPr>
        <w:spacing w:line="42" w:lineRule="exact"/>
        <w:rPr>
          <w:sz w:val="20"/>
          <w:szCs w:val="20"/>
        </w:rPr>
      </w:pPr>
    </w:p>
    <w:p w:rsidR="009C3CE8" w:rsidRDefault="009C3CE8" w:rsidP="009C3CE8">
      <w:pPr>
        <w:spacing w:line="260" w:lineRule="auto"/>
        <w:ind w:left="400" w:right="20"/>
        <w:jc w:val="both"/>
        <w:rPr>
          <w:sz w:val="20"/>
          <w:szCs w:val="20"/>
        </w:rPr>
      </w:pPr>
      <w:r>
        <w:rPr>
          <w:rFonts w:eastAsia="Times New Roman"/>
          <w:sz w:val="24"/>
          <w:szCs w:val="24"/>
        </w:rPr>
        <w:t xml:space="preserve">ust. 1 </w:t>
      </w:r>
      <w:proofErr w:type="spellStart"/>
      <w:r>
        <w:rPr>
          <w:rFonts w:eastAsia="Times New Roman"/>
          <w:sz w:val="24"/>
          <w:szCs w:val="24"/>
        </w:rPr>
        <w:t>pkt</w:t>
      </w:r>
      <w:proofErr w:type="spellEnd"/>
      <w:r>
        <w:rPr>
          <w:rFonts w:eastAsia="Times New Roman"/>
          <w:sz w:val="24"/>
          <w:szCs w:val="24"/>
        </w:rPr>
        <w:t xml:space="preserve"> 6 ustawy </w:t>
      </w:r>
      <w:proofErr w:type="spellStart"/>
      <w:r>
        <w:rPr>
          <w:rFonts w:eastAsia="Times New Roman"/>
          <w:sz w:val="24"/>
          <w:szCs w:val="24"/>
        </w:rPr>
        <w:t>Pzp</w:t>
      </w:r>
      <w:proofErr w:type="spellEnd"/>
      <w:r>
        <w:rPr>
          <w:rFonts w:eastAsia="Times New Roman"/>
          <w:sz w:val="24"/>
          <w:szCs w:val="24"/>
        </w:rPr>
        <w:t>. Zamówienia polegające na powtórzeniu podobnych usług stanowić mogą nie więcej niż 20% wartości zamówienia podstawowego i będą zgodne z przedmiotem przedmiotowego zamówienia.</w:t>
      </w:r>
    </w:p>
    <w:p w:rsidR="009C3CE8" w:rsidRDefault="009C3CE8" w:rsidP="009C3CE8">
      <w:pPr>
        <w:spacing w:line="15" w:lineRule="exact"/>
        <w:rPr>
          <w:sz w:val="20"/>
          <w:szCs w:val="20"/>
        </w:rPr>
      </w:pPr>
    </w:p>
    <w:p w:rsidR="009C3CE8" w:rsidRDefault="009C3CE8" w:rsidP="009C3CE8">
      <w:pPr>
        <w:tabs>
          <w:tab w:val="left" w:pos="660"/>
        </w:tabs>
        <w:ind w:left="40"/>
        <w:rPr>
          <w:sz w:val="20"/>
          <w:szCs w:val="20"/>
        </w:rPr>
      </w:pPr>
      <w:r>
        <w:rPr>
          <w:rFonts w:eastAsia="Times New Roman"/>
          <w:sz w:val="24"/>
          <w:szCs w:val="24"/>
        </w:rPr>
        <w:t>3.16.</w:t>
      </w:r>
      <w:r>
        <w:rPr>
          <w:sz w:val="20"/>
          <w:szCs w:val="20"/>
        </w:rPr>
        <w:tab/>
      </w:r>
      <w:r>
        <w:rPr>
          <w:rFonts w:eastAsia="Times New Roman"/>
          <w:sz w:val="24"/>
          <w:szCs w:val="24"/>
        </w:rPr>
        <w:t>Zamawiający nie przewiduje aukcji elektronicznej.</w:t>
      </w:r>
    </w:p>
    <w:p w:rsidR="009C3CE8" w:rsidRDefault="009C3CE8" w:rsidP="009C3CE8">
      <w:pPr>
        <w:spacing w:line="34" w:lineRule="exact"/>
        <w:rPr>
          <w:sz w:val="20"/>
          <w:szCs w:val="20"/>
        </w:rPr>
      </w:pPr>
    </w:p>
    <w:p w:rsidR="009C3CE8" w:rsidRDefault="009C3CE8" w:rsidP="009C3CE8">
      <w:pPr>
        <w:tabs>
          <w:tab w:val="left" w:pos="660"/>
        </w:tabs>
        <w:ind w:left="40"/>
        <w:rPr>
          <w:sz w:val="20"/>
          <w:szCs w:val="20"/>
        </w:rPr>
      </w:pPr>
      <w:r>
        <w:rPr>
          <w:rFonts w:eastAsia="Times New Roman"/>
          <w:sz w:val="24"/>
          <w:szCs w:val="24"/>
        </w:rPr>
        <w:t>3.17.</w:t>
      </w:r>
      <w:r>
        <w:rPr>
          <w:sz w:val="20"/>
          <w:szCs w:val="20"/>
        </w:rPr>
        <w:tab/>
      </w:r>
      <w:r>
        <w:rPr>
          <w:rFonts w:eastAsia="Times New Roman"/>
          <w:sz w:val="24"/>
          <w:szCs w:val="24"/>
        </w:rPr>
        <w:t>Zamawiający nie zamierza ustanowić dynamicznego systemu zakupów.</w:t>
      </w:r>
    </w:p>
    <w:p w:rsidR="009C3CE8" w:rsidRDefault="009C3CE8" w:rsidP="009C3CE8">
      <w:pPr>
        <w:spacing w:line="36" w:lineRule="exact"/>
        <w:rPr>
          <w:sz w:val="20"/>
          <w:szCs w:val="20"/>
        </w:rPr>
      </w:pPr>
    </w:p>
    <w:p w:rsidR="009C3CE8" w:rsidRDefault="009C3CE8" w:rsidP="009C3CE8">
      <w:pPr>
        <w:tabs>
          <w:tab w:val="left" w:pos="660"/>
        </w:tabs>
        <w:ind w:left="40"/>
        <w:rPr>
          <w:sz w:val="20"/>
          <w:szCs w:val="20"/>
        </w:rPr>
      </w:pPr>
      <w:r>
        <w:rPr>
          <w:rFonts w:eastAsia="Times New Roman"/>
          <w:sz w:val="24"/>
          <w:szCs w:val="24"/>
        </w:rPr>
        <w:t>3.18.</w:t>
      </w:r>
      <w:r>
        <w:rPr>
          <w:sz w:val="20"/>
          <w:szCs w:val="20"/>
        </w:rPr>
        <w:tab/>
      </w:r>
      <w:r>
        <w:rPr>
          <w:rFonts w:eastAsia="Times New Roman"/>
          <w:sz w:val="24"/>
          <w:szCs w:val="24"/>
        </w:rPr>
        <w:t>Zamawiający nie przewiduje udzielania zaliczek na poczet wykonania zamówienia.</w:t>
      </w:r>
    </w:p>
    <w:p w:rsidR="009C3CE8" w:rsidRDefault="009C3CE8" w:rsidP="009C3CE8">
      <w:pPr>
        <w:spacing w:line="34" w:lineRule="exact"/>
        <w:rPr>
          <w:sz w:val="20"/>
          <w:szCs w:val="20"/>
        </w:rPr>
      </w:pPr>
    </w:p>
    <w:p w:rsidR="009C3CE8" w:rsidRDefault="009C3CE8" w:rsidP="009C3CE8">
      <w:pPr>
        <w:tabs>
          <w:tab w:val="left" w:pos="660"/>
        </w:tabs>
        <w:ind w:left="40"/>
        <w:rPr>
          <w:sz w:val="20"/>
          <w:szCs w:val="20"/>
        </w:rPr>
      </w:pPr>
      <w:r>
        <w:rPr>
          <w:rFonts w:eastAsia="Times New Roman"/>
          <w:sz w:val="24"/>
          <w:szCs w:val="24"/>
        </w:rPr>
        <w:t>3.19.</w:t>
      </w:r>
      <w:r>
        <w:rPr>
          <w:sz w:val="20"/>
          <w:szCs w:val="20"/>
        </w:rPr>
        <w:tab/>
      </w:r>
      <w:r>
        <w:rPr>
          <w:rFonts w:eastAsia="Times New Roman"/>
          <w:sz w:val="24"/>
          <w:szCs w:val="24"/>
        </w:rPr>
        <w:t>Zamawiający nie przewiduje zwrotu kosztów udziału w postępowaniu.</w:t>
      </w:r>
    </w:p>
    <w:p w:rsidR="009C3CE8" w:rsidRDefault="009C3CE8" w:rsidP="009C3CE8">
      <w:pPr>
        <w:spacing w:line="36" w:lineRule="exact"/>
        <w:rPr>
          <w:sz w:val="20"/>
          <w:szCs w:val="20"/>
        </w:rPr>
      </w:pPr>
    </w:p>
    <w:p w:rsidR="009C3CE8" w:rsidRDefault="009C3CE8" w:rsidP="009C3CE8">
      <w:pPr>
        <w:tabs>
          <w:tab w:val="left" w:pos="660"/>
        </w:tabs>
        <w:ind w:left="40"/>
        <w:rPr>
          <w:sz w:val="20"/>
          <w:szCs w:val="20"/>
        </w:rPr>
      </w:pPr>
      <w:r>
        <w:rPr>
          <w:rFonts w:eastAsia="Times New Roman"/>
          <w:sz w:val="24"/>
          <w:szCs w:val="24"/>
        </w:rPr>
        <w:t>3.20.</w:t>
      </w:r>
      <w:r>
        <w:rPr>
          <w:sz w:val="20"/>
          <w:szCs w:val="20"/>
        </w:rPr>
        <w:tab/>
      </w:r>
      <w:r>
        <w:rPr>
          <w:rFonts w:eastAsia="Times New Roman"/>
          <w:sz w:val="24"/>
          <w:szCs w:val="24"/>
        </w:rPr>
        <w:t>Zamawiający nie przewiduje rozliczenia zamówienia w walutach obcych.</w:t>
      </w:r>
    </w:p>
    <w:p w:rsidR="009C3CE8" w:rsidRDefault="009C3CE8" w:rsidP="009C3CE8">
      <w:pPr>
        <w:spacing w:line="46" w:lineRule="exact"/>
        <w:rPr>
          <w:sz w:val="20"/>
          <w:szCs w:val="20"/>
        </w:rPr>
      </w:pPr>
    </w:p>
    <w:p w:rsidR="009C3CE8" w:rsidRDefault="009C3CE8" w:rsidP="009C3CE8">
      <w:pPr>
        <w:spacing w:line="256" w:lineRule="auto"/>
        <w:ind w:left="400" w:right="20" w:hanging="359"/>
        <w:jc w:val="both"/>
        <w:rPr>
          <w:sz w:val="20"/>
          <w:szCs w:val="20"/>
        </w:rPr>
      </w:pPr>
      <w:r>
        <w:rPr>
          <w:rFonts w:eastAsia="Times New Roman"/>
          <w:sz w:val="24"/>
          <w:szCs w:val="24"/>
        </w:rPr>
        <w:t>3.21.</w:t>
      </w:r>
      <w:r>
        <w:rPr>
          <w:sz w:val="20"/>
          <w:szCs w:val="20"/>
        </w:rPr>
        <w:t xml:space="preserve"> </w:t>
      </w:r>
      <w:r>
        <w:rPr>
          <w:rFonts w:eastAsia="Times New Roman"/>
          <w:sz w:val="24"/>
          <w:szCs w:val="24"/>
        </w:rPr>
        <w:t>Zamawiający nie zastrzega obowiązku osobistego wykonania przez Wykonawcę kluczowych części zamówienia na usługi.</w:t>
      </w:r>
    </w:p>
    <w:p w:rsidR="009C3CE8" w:rsidRDefault="009C3CE8" w:rsidP="009C3CE8">
      <w:pPr>
        <w:spacing w:line="28" w:lineRule="exact"/>
        <w:rPr>
          <w:sz w:val="20"/>
          <w:szCs w:val="20"/>
        </w:rPr>
      </w:pPr>
    </w:p>
    <w:p w:rsidR="009C3CE8" w:rsidRDefault="009C3CE8" w:rsidP="009C3CE8">
      <w:pPr>
        <w:spacing w:line="265" w:lineRule="auto"/>
        <w:ind w:left="400" w:right="20" w:hanging="359"/>
        <w:jc w:val="both"/>
        <w:rPr>
          <w:sz w:val="20"/>
          <w:szCs w:val="20"/>
        </w:rPr>
      </w:pPr>
      <w:r>
        <w:rPr>
          <w:rFonts w:eastAsia="Times New Roman"/>
          <w:sz w:val="24"/>
          <w:szCs w:val="24"/>
        </w:rPr>
        <w:t>3.22.</w:t>
      </w:r>
      <w:r>
        <w:rPr>
          <w:sz w:val="20"/>
          <w:szCs w:val="20"/>
        </w:rPr>
        <w:t xml:space="preserve"> </w:t>
      </w:r>
      <w:r>
        <w:rPr>
          <w:rFonts w:eastAsia="Times New Roman"/>
          <w:sz w:val="24"/>
          <w:szCs w:val="24"/>
        </w:rPr>
        <w:t>Zamawiający żąda wskazania przez Wykonawcę części zamówienia, których wykonanie zamierza powierzyć podwykonawcą i podania przez Wykonawcę firm podwykonawców (o ile są znane). Zaangażowanie podwykonawców nie zmienia zobowiązań Wykonawcy wobec Zamawiającego za należyte wykonanie zamówienia. Wykonawca będzie odpowiedzialny za działania, uchybienia i zaniedbania podwykonawców w takim stopniu, jakby to były działania, uchybienia i zaniedbania jego pracowników.</w:t>
      </w:r>
    </w:p>
    <w:p w:rsidR="009C3CE8" w:rsidRDefault="009C3CE8" w:rsidP="009C3CE8">
      <w:pPr>
        <w:spacing w:line="262" w:lineRule="auto"/>
        <w:ind w:left="400" w:right="20" w:hanging="359"/>
        <w:jc w:val="both"/>
        <w:rPr>
          <w:sz w:val="20"/>
          <w:szCs w:val="20"/>
        </w:rPr>
      </w:pPr>
      <w:r>
        <w:rPr>
          <w:rFonts w:eastAsia="Times New Roman"/>
          <w:sz w:val="24"/>
          <w:szCs w:val="24"/>
        </w:rPr>
        <w:t>3.23.</w:t>
      </w:r>
      <w:r>
        <w:rPr>
          <w:sz w:val="20"/>
          <w:szCs w:val="20"/>
        </w:rPr>
        <w:t xml:space="preserve"> </w:t>
      </w:r>
      <w:r>
        <w:rPr>
          <w:rFonts w:eastAsia="Times New Roman"/>
          <w:sz w:val="24"/>
          <w:szCs w:val="24"/>
        </w:rPr>
        <w:t xml:space="preserve">Zamawiający nie wprowadza zastrzeżenia, o którym mowa w art. 22 ust. 2 ustawy </w:t>
      </w:r>
      <w:proofErr w:type="spellStart"/>
      <w:r>
        <w:rPr>
          <w:rFonts w:eastAsia="Times New Roman"/>
          <w:sz w:val="24"/>
          <w:szCs w:val="24"/>
        </w:rPr>
        <w:t>Pzp</w:t>
      </w:r>
      <w:proofErr w:type="spellEnd"/>
      <w:r>
        <w:rPr>
          <w:rFonts w:eastAsia="Times New Roman"/>
          <w:sz w:val="24"/>
          <w:szCs w:val="24"/>
        </w:rPr>
        <w:t>, że o udzielenie zamówienia mogą ubiegać się wyłącznie zakłady pracy chronionej oraz inni wykonawcy, których działalność lub działalność ich wyodrębnionych organizacyjnie jednostek, które będą realizowały zamówienie, obejmuje społeczną i zawodową integrację osób będących członkami grup społecznie marginalizowanych.</w:t>
      </w:r>
    </w:p>
    <w:p w:rsidR="009C3CE8" w:rsidRDefault="009C3CE8" w:rsidP="009C3CE8">
      <w:pPr>
        <w:spacing w:line="27" w:lineRule="exact"/>
        <w:rPr>
          <w:sz w:val="20"/>
          <w:szCs w:val="20"/>
        </w:rPr>
      </w:pPr>
    </w:p>
    <w:p w:rsidR="009C3CE8" w:rsidRDefault="009C3CE8" w:rsidP="009C3CE8">
      <w:pPr>
        <w:spacing w:line="261" w:lineRule="auto"/>
        <w:ind w:left="400" w:right="20" w:hanging="359"/>
        <w:jc w:val="both"/>
        <w:rPr>
          <w:sz w:val="20"/>
          <w:szCs w:val="20"/>
        </w:rPr>
      </w:pPr>
      <w:r>
        <w:rPr>
          <w:rFonts w:eastAsia="Times New Roman"/>
          <w:sz w:val="24"/>
          <w:szCs w:val="24"/>
        </w:rPr>
        <w:t>3.24.</w:t>
      </w:r>
      <w:r>
        <w:rPr>
          <w:sz w:val="20"/>
          <w:szCs w:val="20"/>
        </w:rPr>
        <w:t xml:space="preserve"> </w:t>
      </w:r>
      <w:r>
        <w:rPr>
          <w:rFonts w:eastAsia="Times New Roman"/>
          <w:sz w:val="24"/>
          <w:szCs w:val="24"/>
        </w:rPr>
        <w:t>Zamawiający wymaga zatrudnienia na podstawie umowy o pracę przez Wykonawcę lub Podwykonawcę osób wykonujących następujące czynności w trakcie realizacji zamówienia: obsługa pojazdów odbierających odpady (kierowca i ładowacz).</w:t>
      </w:r>
    </w:p>
    <w:p w:rsidR="009C3CE8" w:rsidRDefault="009C3CE8" w:rsidP="009C3CE8">
      <w:pPr>
        <w:spacing w:line="22" w:lineRule="exact"/>
        <w:rPr>
          <w:sz w:val="20"/>
          <w:szCs w:val="20"/>
        </w:rPr>
      </w:pPr>
    </w:p>
    <w:p w:rsidR="009C3CE8" w:rsidRDefault="009C3CE8" w:rsidP="009C3CE8">
      <w:pPr>
        <w:spacing w:line="273" w:lineRule="auto"/>
        <w:ind w:left="400" w:right="20" w:hanging="359"/>
        <w:jc w:val="both"/>
        <w:rPr>
          <w:sz w:val="20"/>
          <w:szCs w:val="20"/>
        </w:rPr>
      </w:pPr>
      <w:r>
        <w:rPr>
          <w:rFonts w:eastAsia="Times New Roman"/>
          <w:sz w:val="24"/>
          <w:szCs w:val="24"/>
        </w:rPr>
        <w:t>3.25.</w:t>
      </w:r>
      <w:r>
        <w:rPr>
          <w:sz w:val="20"/>
          <w:szCs w:val="20"/>
        </w:rPr>
        <w:t xml:space="preserve"> </w:t>
      </w:r>
      <w:r>
        <w:rPr>
          <w:rFonts w:eastAsia="Times New Roman"/>
          <w:sz w:val="24"/>
          <w:szCs w:val="24"/>
        </w:rPr>
        <w:t xml:space="preserve">W trakcie realizacji zamówienia Zamawiający uprawniony jest do wykonywania czynności kontrolnych wobec Wykonawcy odnośnie spełnienia przez Wykonawcę lub Podwykonawcę wymogu zatrudnienia na podstawie umowy o pracę osób wykonujących wskazane w </w:t>
      </w:r>
      <w:proofErr w:type="spellStart"/>
      <w:r>
        <w:rPr>
          <w:rFonts w:eastAsia="Times New Roman"/>
          <w:sz w:val="24"/>
          <w:szCs w:val="24"/>
        </w:rPr>
        <w:t>pkt</w:t>
      </w:r>
      <w:proofErr w:type="spellEnd"/>
      <w:r>
        <w:rPr>
          <w:rFonts w:eastAsia="Times New Roman"/>
          <w:sz w:val="24"/>
          <w:szCs w:val="24"/>
        </w:rPr>
        <w:t xml:space="preserve"> 3.24. SIWZ czynności. Zamawiający uprawniony jest w szczególności do:</w:t>
      </w:r>
    </w:p>
    <w:p w:rsidR="009C3CE8" w:rsidRDefault="009C3CE8" w:rsidP="009C3CE8">
      <w:pPr>
        <w:spacing w:line="24" w:lineRule="exact"/>
        <w:rPr>
          <w:sz w:val="20"/>
          <w:szCs w:val="20"/>
        </w:rPr>
      </w:pPr>
    </w:p>
    <w:p w:rsidR="009C3CE8" w:rsidRPr="00C04552" w:rsidRDefault="009C3CE8" w:rsidP="009C3CE8">
      <w:pPr>
        <w:tabs>
          <w:tab w:val="left" w:pos="960"/>
        </w:tabs>
        <w:spacing w:line="264" w:lineRule="auto"/>
        <w:ind w:left="980" w:right="20" w:hanging="419"/>
        <w:rPr>
          <w:sz w:val="20"/>
          <w:szCs w:val="20"/>
        </w:rPr>
        <w:sectPr w:rsidR="009C3CE8" w:rsidRPr="00C04552" w:rsidSect="0060382B">
          <w:pgSz w:w="11900" w:h="16838"/>
          <w:pgMar w:top="709" w:right="1406" w:bottom="0" w:left="1440" w:header="0" w:footer="0" w:gutter="0"/>
          <w:cols w:space="708" w:equalWidth="0">
            <w:col w:w="9060"/>
          </w:cols>
        </w:sectPr>
      </w:pPr>
      <w:r>
        <w:rPr>
          <w:rFonts w:eastAsia="Times New Roman"/>
          <w:sz w:val="24"/>
          <w:szCs w:val="24"/>
        </w:rPr>
        <w:t>1)</w:t>
      </w:r>
      <w:r>
        <w:rPr>
          <w:sz w:val="20"/>
          <w:szCs w:val="20"/>
        </w:rPr>
        <w:tab/>
      </w:r>
      <w:r>
        <w:rPr>
          <w:rFonts w:eastAsia="Times New Roman"/>
          <w:sz w:val="24"/>
          <w:szCs w:val="24"/>
        </w:rPr>
        <w:t>żądania oświadczeń i dokumentów w zakresie potwierdzenia spełnienia ww. wymogów i dokonywania ich oceny,</w:t>
      </w:r>
    </w:p>
    <w:p w:rsidR="009C3CE8" w:rsidRDefault="009C3CE8" w:rsidP="009C3CE8">
      <w:pPr>
        <w:numPr>
          <w:ilvl w:val="0"/>
          <w:numId w:val="30"/>
        </w:numPr>
        <w:tabs>
          <w:tab w:val="left" w:pos="980"/>
        </w:tabs>
        <w:spacing w:line="265" w:lineRule="auto"/>
        <w:ind w:left="980" w:right="20" w:hanging="416"/>
        <w:rPr>
          <w:rFonts w:eastAsia="Times New Roman"/>
          <w:sz w:val="24"/>
          <w:szCs w:val="24"/>
        </w:rPr>
      </w:pPr>
      <w:r>
        <w:rPr>
          <w:rFonts w:eastAsia="Times New Roman"/>
          <w:sz w:val="24"/>
          <w:szCs w:val="24"/>
        </w:rPr>
        <w:lastRenderedPageBreak/>
        <w:t>żądania wyjaśnień w przypadku wątpliwości w zakresie potwierdzenia spełnienia ww. wymogów,</w:t>
      </w:r>
    </w:p>
    <w:p w:rsidR="009C3CE8" w:rsidRDefault="009C3CE8" w:rsidP="009C3CE8">
      <w:pPr>
        <w:spacing w:line="17" w:lineRule="exact"/>
        <w:rPr>
          <w:rFonts w:eastAsia="Times New Roman"/>
          <w:sz w:val="24"/>
          <w:szCs w:val="24"/>
        </w:rPr>
      </w:pPr>
    </w:p>
    <w:p w:rsidR="009C3CE8" w:rsidRDefault="009C3CE8" w:rsidP="009C3CE8">
      <w:pPr>
        <w:numPr>
          <w:ilvl w:val="0"/>
          <w:numId w:val="30"/>
        </w:numPr>
        <w:tabs>
          <w:tab w:val="left" w:pos="980"/>
        </w:tabs>
        <w:ind w:left="980" w:hanging="416"/>
        <w:rPr>
          <w:rFonts w:eastAsia="Times New Roman"/>
          <w:sz w:val="24"/>
          <w:szCs w:val="24"/>
        </w:rPr>
      </w:pPr>
      <w:r>
        <w:rPr>
          <w:rFonts w:eastAsia="Times New Roman"/>
          <w:sz w:val="24"/>
          <w:szCs w:val="24"/>
        </w:rPr>
        <w:t>przeprowadzenia kontroli na miejscu wykonywania świadczenia.</w:t>
      </w:r>
    </w:p>
    <w:p w:rsidR="009C3CE8" w:rsidRDefault="009C3CE8" w:rsidP="009C3CE8">
      <w:pPr>
        <w:spacing w:line="60" w:lineRule="exact"/>
        <w:rPr>
          <w:sz w:val="20"/>
          <w:szCs w:val="20"/>
        </w:rPr>
      </w:pPr>
    </w:p>
    <w:p w:rsidR="009C3CE8" w:rsidRDefault="009C3CE8" w:rsidP="009C3CE8">
      <w:pPr>
        <w:spacing w:line="273" w:lineRule="auto"/>
        <w:ind w:left="400" w:right="20" w:hanging="359"/>
        <w:jc w:val="both"/>
        <w:rPr>
          <w:sz w:val="20"/>
          <w:szCs w:val="20"/>
        </w:rPr>
      </w:pPr>
      <w:r>
        <w:rPr>
          <w:rFonts w:eastAsia="Times New Roman"/>
          <w:sz w:val="24"/>
          <w:szCs w:val="24"/>
        </w:rPr>
        <w:t>3.26.</w:t>
      </w:r>
      <w:r>
        <w:rPr>
          <w:sz w:val="20"/>
          <w:szCs w:val="20"/>
        </w:rPr>
        <w:t xml:space="preserve"> </w:t>
      </w:r>
      <w:r>
        <w:rPr>
          <w:rFonts w:eastAsia="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Pr>
          <w:rFonts w:eastAsia="Times New Roman"/>
          <w:sz w:val="24"/>
          <w:szCs w:val="24"/>
        </w:rPr>
        <w:t>pkt</w:t>
      </w:r>
      <w:proofErr w:type="spellEnd"/>
      <w:r>
        <w:rPr>
          <w:rFonts w:eastAsia="Times New Roman"/>
          <w:sz w:val="24"/>
          <w:szCs w:val="24"/>
        </w:rPr>
        <w:t xml:space="preserve"> 3.24. SIWZ czynności w trakcie realizacji zamówienia:</w:t>
      </w:r>
    </w:p>
    <w:p w:rsidR="009C3CE8" w:rsidRDefault="009C3CE8" w:rsidP="009C3CE8">
      <w:pPr>
        <w:spacing w:line="22" w:lineRule="exact"/>
        <w:rPr>
          <w:sz w:val="20"/>
          <w:szCs w:val="20"/>
        </w:rPr>
      </w:pPr>
    </w:p>
    <w:p w:rsidR="009C3CE8" w:rsidRDefault="009C3CE8" w:rsidP="009C3CE8">
      <w:pPr>
        <w:numPr>
          <w:ilvl w:val="0"/>
          <w:numId w:val="31"/>
        </w:numPr>
        <w:tabs>
          <w:tab w:val="left" w:pos="840"/>
        </w:tabs>
        <w:spacing w:line="274" w:lineRule="auto"/>
        <w:ind w:left="840" w:hanging="429"/>
        <w:jc w:val="both"/>
        <w:rPr>
          <w:rFonts w:eastAsia="Times New Roman"/>
          <w:sz w:val="24"/>
          <w:szCs w:val="24"/>
        </w:rPr>
      </w:pPr>
      <w:r>
        <w:rPr>
          <w:rFonts w:eastAsia="Times New Roman"/>
          <w:sz w:val="24"/>
          <w:szCs w:val="24"/>
        </w:rPr>
        <w:t>oświadczenie Wykonawcy lub Podwykonawcy o zatrudnieniu na podstawie umowy o pracę osób wykonujących czynności, o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ze wskazaniem liczby tych osób, imion i nazwisk tych osób, rodzaju umowy o pracę i wymiaru etatu oraz podpis osoby uprawnionej do złożenia oświadczenia w imieniu</w:t>
      </w:r>
    </w:p>
    <w:p w:rsidR="009C3CE8" w:rsidRDefault="009C3CE8" w:rsidP="009C3CE8">
      <w:pPr>
        <w:spacing w:line="5" w:lineRule="exact"/>
        <w:rPr>
          <w:rFonts w:eastAsia="Times New Roman"/>
          <w:sz w:val="24"/>
          <w:szCs w:val="24"/>
        </w:rPr>
      </w:pPr>
    </w:p>
    <w:p w:rsidR="009C3CE8" w:rsidRDefault="009C3CE8" w:rsidP="009C3CE8">
      <w:pPr>
        <w:ind w:left="840"/>
        <w:rPr>
          <w:rFonts w:eastAsia="Times New Roman"/>
          <w:sz w:val="24"/>
          <w:szCs w:val="24"/>
        </w:rPr>
      </w:pPr>
      <w:r>
        <w:rPr>
          <w:rFonts w:eastAsia="Times New Roman"/>
          <w:sz w:val="24"/>
          <w:szCs w:val="24"/>
        </w:rPr>
        <w:t>Wykonawcy lub Podwykonawcy,</w:t>
      </w:r>
    </w:p>
    <w:p w:rsidR="009C3CE8" w:rsidRDefault="009C3CE8" w:rsidP="009C3CE8">
      <w:pPr>
        <w:spacing w:line="46" w:lineRule="exact"/>
        <w:rPr>
          <w:sz w:val="20"/>
          <w:szCs w:val="20"/>
        </w:rPr>
      </w:pPr>
    </w:p>
    <w:tbl>
      <w:tblPr>
        <w:tblW w:w="0" w:type="auto"/>
        <w:tblInd w:w="40" w:type="dxa"/>
        <w:tblLayout w:type="fixed"/>
        <w:tblCellMar>
          <w:left w:w="0" w:type="dxa"/>
          <w:right w:w="0" w:type="dxa"/>
        </w:tblCellMar>
        <w:tblLook w:val="04A0"/>
      </w:tblPr>
      <w:tblGrid>
        <w:gridCol w:w="600"/>
        <w:gridCol w:w="1680"/>
        <w:gridCol w:w="480"/>
        <w:gridCol w:w="1060"/>
        <w:gridCol w:w="340"/>
        <w:gridCol w:w="880"/>
        <w:gridCol w:w="440"/>
        <w:gridCol w:w="480"/>
        <w:gridCol w:w="980"/>
        <w:gridCol w:w="840"/>
        <w:gridCol w:w="1240"/>
      </w:tblGrid>
      <w:tr w:rsidR="009C3CE8" w:rsidTr="0060382B">
        <w:trPr>
          <w:trHeight w:val="313"/>
        </w:trPr>
        <w:tc>
          <w:tcPr>
            <w:tcW w:w="600" w:type="dxa"/>
            <w:vAlign w:val="bottom"/>
          </w:tcPr>
          <w:p w:rsidR="009C3CE8" w:rsidRDefault="009C3CE8" w:rsidP="0060382B">
            <w:pPr>
              <w:jc w:val="right"/>
              <w:rPr>
                <w:sz w:val="20"/>
                <w:szCs w:val="20"/>
              </w:rPr>
            </w:pPr>
            <w:r>
              <w:rPr>
                <w:rFonts w:eastAsia="Times New Roman"/>
                <w:sz w:val="24"/>
                <w:szCs w:val="24"/>
              </w:rPr>
              <w:t>2)</w:t>
            </w:r>
          </w:p>
        </w:tc>
        <w:tc>
          <w:tcPr>
            <w:tcW w:w="1680" w:type="dxa"/>
            <w:vAlign w:val="bottom"/>
          </w:tcPr>
          <w:p w:rsidR="009C3CE8" w:rsidRDefault="009C3CE8" w:rsidP="0060382B">
            <w:pPr>
              <w:ind w:left="200"/>
              <w:rPr>
                <w:sz w:val="20"/>
                <w:szCs w:val="20"/>
              </w:rPr>
            </w:pPr>
            <w:r>
              <w:rPr>
                <w:rFonts w:eastAsia="Times New Roman"/>
                <w:sz w:val="24"/>
                <w:szCs w:val="24"/>
              </w:rPr>
              <w:t>poświadczone</w:t>
            </w:r>
          </w:p>
        </w:tc>
        <w:tc>
          <w:tcPr>
            <w:tcW w:w="480" w:type="dxa"/>
            <w:vAlign w:val="bottom"/>
          </w:tcPr>
          <w:p w:rsidR="009C3CE8" w:rsidRDefault="009C3CE8" w:rsidP="0060382B">
            <w:pPr>
              <w:ind w:left="100"/>
              <w:rPr>
                <w:sz w:val="20"/>
                <w:szCs w:val="20"/>
              </w:rPr>
            </w:pPr>
            <w:r>
              <w:rPr>
                <w:rFonts w:eastAsia="Times New Roman"/>
                <w:sz w:val="24"/>
                <w:szCs w:val="24"/>
              </w:rPr>
              <w:t>za</w:t>
            </w:r>
          </w:p>
        </w:tc>
        <w:tc>
          <w:tcPr>
            <w:tcW w:w="1060" w:type="dxa"/>
            <w:vAlign w:val="bottom"/>
          </w:tcPr>
          <w:p w:rsidR="009C3CE8" w:rsidRDefault="009C3CE8" w:rsidP="0060382B">
            <w:pPr>
              <w:ind w:left="40"/>
              <w:rPr>
                <w:sz w:val="20"/>
                <w:szCs w:val="20"/>
              </w:rPr>
            </w:pPr>
            <w:r>
              <w:rPr>
                <w:rFonts w:eastAsia="Times New Roman"/>
                <w:sz w:val="24"/>
                <w:szCs w:val="24"/>
              </w:rPr>
              <w:t>zgodność</w:t>
            </w:r>
          </w:p>
        </w:tc>
        <w:tc>
          <w:tcPr>
            <w:tcW w:w="340" w:type="dxa"/>
            <w:vAlign w:val="bottom"/>
          </w:tcPr>
          <w:p w:rsidR="009C3CE8" w:rsidRDefault="009C3CE8" w:rsidP="0060382B">
            <w:pPr>
              <w:ind w:left="120"/>
              <w:rPr>
                <w:sz w:val="20"/>
                <w:szCs w:val="20"/>
              </w:rPr>
            </w:pPr>
            <w:r>
              <w:rPr>
                <w:rFonts w:eastAsia="Times New Roman"/>
                <w:sz w:val="24"/>
                <w:szCs w:val="24"/>
              </w:rPr>
              <w:t>z</w:t>
            </w:r>
          </w:p>
        </w:tc>
        <w:tc>
          <w:tcPr>
            <w:tcW w:w="1320" w:type="dxa"/>
            <w:gridSpan w:val="2"/>
            <w:vAlign w:val="bottom"/>
          </w:tcPr>
          <w:p w:rsidR="009C3CE8" w:rsidRDefault="009C3CE8" w:rsidP="0060382B">
            <w:pPr>
              <w:ind w:left="100"/>
              <w:rPr>
                <w:sz w:val="20"/>
                <w:szCs w:val="20"/>
              </w:rPr>
            </w:pPr>
            <w:r>
              <w:rPr>
                <w:rFonts w:eastAsia="Times New Roman"/>
                <w:sz w:val="24"/>
                <w:szCs w:val="24"/>
              </w:rPr>
              <w:t>oryginałem</w:t>
            </w:r>
          </w:p>
        </w:tc>
        <w:tc>
          <w:tcPr>
            <w:tcW w:w="1460" w:type="dxa"/>
            <w:gridSpan w:val="2"/>
            <w:vAlign w:val="bottom"/>
          </w:tcPr>
          <w:p w:rsidR="009C3CE8" w:rsidRDefault="009C3CE8" w:rsidP="0060382B">
            <w:pPr>
              <w:ind w:left="100"/>
              <w:rPr>
                <w:sz w:val="20"/>
                <w:szCs w:val="20"/>
              </w:rPr>
            </w:pPr>
            <w:r>
              <w:rPr>
                <w:rFonts w:eastAsia="Times New Roman"/>
                <w:sz w:val="24"/>
                <w:szCs w:val="24"/>
              </w:rPr>
              <w:t>odpowiednio</w:t>
            </w:r>
          </w:p>
        </w:tc>
        <w:tc>
          <w:tcPr>
            <w:tcW w:w="840" w:type="dxa"/>
            <w:vAlign w:val="bottom"/>
          </w:tcPr>
          <w:p w:rsidR="009C3CE8" w:rsidRDefault="009C3CE8" w:rsidP="0060382B">
            <w:pPr>
              <w:ind w:left="120"/>
              <w:rPr>
                <w:sz w:val="20"/>
                <w:szCs w:val="20"/>
              </w:rPr>
            </w:pPr>
            <w:r>
              <w:rPr>
                <w:rFonts w:eastAsia="Times New Roman"/>
                <w:sz w:val="24"/>
                <w:szCs w:val="24"/>
              </w:rPr>
              <w:t>przez</w:t>
            </w:r>
          </w:p>
        </w:tc>
        <w:tc>
          <w:tcPr>
            <w:tcW w:w="1240" w:type="dxa"/>
            <w:vAlign w:val="bottom"/>
          </w:tcPr>
          <w:p w:rsidR="009C3CE8" w:rsidRDefault="009C3CE8" w:rsidP="0060382B">
            <w:pPr>
              <w:jc w:val="right"/>
              <w:rPr>
                <w:sz w:val="20"/>
                <w:szCs w:val="20"/>
              </w:rPr>
            </w:pPr>
            <w:r>
              <w:rPr>
                <w:rFonts w:eastAsia="Times New Roman"/>
                <w:w w:val="99"/>
                <w:sz w:val="24"/>
                <w:szCs w:val="24"/>
              </w:rPr>
              <w:t>Wykonawcę</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lub  Podwykonawcę  kopie  umowy/umów  o  pracę  osób  wykonujących  w  trakcie</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realizacji zamówienia czynności, których dotyczy ww. oświadczenie Wykonawcy</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lub Podwykonawcy (wraz z dokumentem regulującym zakres obowiązków, jeżeli</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w w:val="99"/>
                <w:sz w:val="24"/>
                <w:szCs w:val="24"/>
              </w:rPr>
              <w:t xml:space="preserve">został sporządzony). Kopia umowy/umów powinna zostać </w:t>
            </w:r>
            <w:proofErr w:type="spellStart"/>
            <w:r>
              <w:rPr>
                <w:rFonts w:eastAsia="Times New Roman"/>
                <w:w w:val="99"/>
                <w:sz w:val="24"/>
                <w:szCs w:val="24"/>
              </w:rPr>
              <w:t>zanonimizowana</w:t>
            </w:r>
            <w:proofErr w:type="spellEnd"/>
            <w:r>
              <w:rPr>
                <w:rFonts w:eastAsia="Times New Roman"/>
                <w:w w:val="99"/>
                <w:sz w:val="24"/>
                <w:szCs w:val="24"/>
              </w:rPr>
              <w:t xml:space="preserve"> w sposób</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w w:val="98"/>
                <w:sz w:val="24"/>
                <w:szCs w:val="24"/>
              </w:rPr>
              <w:t>zapewniający ochronę danych osobowych pracowników, zgodnie z przepisami ustawy</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z 10 maja 2018 r. o ochronie danych osobowych (tj. w szczególności bez imion</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w w:val="97"/>
                <w:sz w:val="24"/>
                <w:szCs w:val="24"/>
              </w:rPr>
              <w:t xml:space="preserve">i nazwisk, adresów, </w:t>
            </w:r>
            <w:proofErr w:type="spellStart"/>
            <w:r>
              <w:rPr>
                <w:rFonts w:eastAsia="Times New Roman"/>
                <w:w w:val="97"/>
                <w:sz w:val="24"/>
                <w:szCs w:val="24"/>
              </w:rPr>
              <w:t>nr</w:t>
            </w:r>
            <w:proofErr w:type="spellEnd"/>
            <w:r>
              <w:rPr>
                <w:rFonts w:eastAsia="Times New Roman"/>
                <w:w w:val="97"/>
                <w:sz w:val="24"/>
                <w:szCs w:val="24"/>
              </w:rPr>
              <w:t xml:space="preserve"> PESEL pracowników). Imię i nazwisko pracownika nie podlega</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proofErr w:type="spellStart"/>
            <w:r>
              <w:rPr>
                <w:rFonts w:eastAsia="Times New Roman"/>
                <w:sz w:val="24"/>
                <w:szCs w:val="24"/>
              </w:rPr>
              <w:t>anonimizacji</w:t>
            </w:r>
            <w:proofErr w:type="spellEnd"/>
            <w:r>
              <w:rPr>
                <w:rFonts w:eastAsia="Times New Roman"/>
                <w:sz w:val="24"/>
                <w:szCs w:val="24"/>
              </w:rPr>
              <w:t>. Informacje takie jak: data zawarcia umowy, rodzaj umowy o pracę</w:t>
            </w:r>
          </w:p>
        </w:tc>
      </w:tr>
      <w:tr w:rsidR="009C3CE8" w:rsidTr="0060382B">
        <w:trPr>
          <w:trHeight w:val="313"/>
        </w:trPr>
        <w:tc>
          <w:tcPr>
            <w:tcW w:w="600" w:type="dxa"/>
            <w:vAlign w:val="bottom"/>
          </w:tcPr>
          <w:p w:rsidR="009C3CE8" w:rsidRDefault="009C3CE8" w:rsidP="0060382B">
            <w:pPr>
              <w:rPr>
                <w:sz w:val="24"/>
                <w:szCs w:val="24"/>
              </w:rPr>
            </w:pPr>
          </w:p>
        </w:tc>
        <w:tc>
          <w:tcPr>
            <w:tcW w:w="6340" w:type="dxa"/>
            <w:gridSpan w:val="8"/>
            <w:vAlign w:val="bottom"/>
          </w:tcPr>
          <w:p w:rsidR="009C3CE8" w:rsidRDefault="009C3CE8" w:rsidP="0060382B">
            <w:pPr>
              <w:ind w:left="200"/>
              <w:rPr>
                <w:sz w:val="20"/>
                <w:szCs w:val="20"/>
              </w:rPr>
            </w:pPr>
            <w:r>
              <w:rPr>
                <w:rFonts w:eastAsia="Times New Roman"/>
                <w:sz w:val="24"/>
                <w:szCs w:val="24"/>
              </w:rPr>
              <w:t>i wymiar etatu powinny być możliwe do zidentyfikowania,</w:t>
            </w:r>
          </w:p>
        </w:tc>
        <w:tc>
          <w:tcPr>
            <w:tcW w:w="840" w:type="dxa"/>
            <w:vAlign w:val="bottom"/>
          </w:tcPr>
          <w:p w:rsidR="009C3CE8" w:rsidRDefault="009C3CE8" w:rsidP="0060382B">
            <w:pPr>
              <w:rPr>
                <w:sz w:val="24"/>
                <w:szCs w:val="24"/>
              </w:rPr>
            </w:pPr>
          </w:p>
        </w:tc>
        <w:tc>
          <w:tcPr>
            <w:tcW w:w="1240" w:type="dxa"/>
            <w:vAlign w:val="bottom"/>
          </w:tcPr>
          <w:p w:rsidR="009C3CE8" w:rsidRDefault="009C3CE8" w:rsidP="0060382B">
            <w:pPr>
              <w:rPr>
                <w:sz w:val="24"/>
                <w:szCs w:val="24"/>
              </w:rPr>
            </w:pPr>
          </w:p>
        </w:tc>
      </w:tr>
      <w:tr w:rsidR="009C3CE8" w:rsidTr="0060382B">
        <w:trPr>
          <w:trHeight w:val="313"/>
        </w:trPr>
        <w:tc>
          <w:tcPr>
            <w:tcW w:w="600" w:type="dxa"/>
            <w:vAlign w:val="bottom"/>
          </w:tcPr>
          <w:p w:rsidR="009C3CE8" w:rsidRDefault="009C3CE8" w:rsidP="0060382B">
            <w:pPr>
              <w:jc w:val="right"/>
              <w:rPr>
                <w:sz w:val="20"/>
                <w:szCs w:val="20"/>
              </w:rPr>
            </w:pPr>
            <w:r>
              <w:rPr>
                <w:rFonts w:eastAsia="Times New Roman"/>
                <w:sz w:val="24"/>
                <w:szCs w:val="24"/>
              </w:rPr>
              <w:t>3)</w:t>
            </w:r>
          </w:p>
        </w:tc>
        <w:tc>
          <w:tcPr>
            <w:tcW w:w="1680" w:type="dxa"/>
            <w:vAlign w:val="bottom"/>
          </w:tcPr>
          <w:p w:rsidR="009C3CE8" w:rsidRDefault="009C3CE8" w:rsidP="0060382B">
            <w:pPr>
              <w:ind w:left="200"/>
              <w:rPr>
                <w:sz w:val="20"/>
                <w:szCs w:val="20"/>
              </w:rPr>
            </w:pPr>
            <w:r>
              <w:rPr>
                <w:rFonts w:eastAsia="Times New Roman"/>
                <w:sz w:val="24"/>
                <w:szCs w:val="24"/>
              </w:rPr>
              <w:t>zaświadczenie</w:t>
            </w:r>
          </w:p>
        </w:tc>
        <w:tc>
          <w:tcPr>
            <w:tcW w:w="1540" w:type="dxa"/>
            <w:gridSpan w:val="2"/>
            <w:vAlign w:val="bottom"/>
          </w:tcPr>
          <w:p w:rsidR="009C3CE8" w:rsidRDefault="009C3CE8" w:rsidP="0060382B">
            <w:pPr>
              <w:ind w:left="240"/>
              <w:rPr>
                <w:sz w:val="20"/>
                <w:szCs w:val="20"/>
              </w:rPr>
            </w:pPr>
            <w:r>
              <w:rPr>
                <w:rFonts w:eastAsia="Times New Roman"/>
                <w:sz w:val="24"/>
                <w:szCs w:val="24"/>
              </w:rPr>
              <w:t>właściwego</w:t>
            </w:r>
          </w:p>
        </w:tc>
        <w:tc>
          <w:tcPr>
            <w:tcW w:w="1220" w:type="dxa"/>
            <w:gridSpan w:val="2"/>
            <w:vAlign w:val="bottom"/>
          </w:tcPr>
          <w:p w:rsidR="009C3CE8" w:rsidRDefault="009C3CE8" w:rsidP="0060382B">
            <w:pPr>
              <w:ind w:left="180"/>
              <w:rPr>
                <w:sz w:val="20"/>
                <w:szCs w:val="20"/>
              </w:rPr>
            </w:pPr>
            <w:r>
              <w:rPr>
                <w:rFonts w:eastAsia="Times New Roman"/>
                <w:sz w:val="24"/>
                <w:szCs w:val="24"/>
              </w:rPr>
              <w:t>oddziału</w:t>
            </w:r>
          </w:p>
        </w:tc>
        <w:tc>
          <w:tcPr>
            <w:tcW w:w="920" w:type="dxa"/>
            <w:gridSpan w:val="2"/>
            <w:vAlign w:val="bottom"/>
          </w:tcPr>
          <w:p w:rsidR="009C3CE8" w:rsidRDefault="009C3CE8" w:rsidP="0060382B">
            <w:pPr>
              <w:ind w:left="140"/>
              <w:rPr>
                <w:sz w:val="20"/>
                <w:szCs w:val="20"/>
              </w:rPr>
            </w:pPr>
            <w:r>
              <w:rPr>
                <w:rFonts w:eastAsia="Times New Roman"/>
                <w:sz w:val="24"/>
                <w:szCs w:val="24"/>
              </w:rPr>
              <w:t>ZUS,</w:t>
            </w:r>
          </w:p>
        </w:tc>
        <w:tc>
          <w:tcPr>
            <w:tcW w:w="1820" w:type="dxa"/>
            <w:gridSpan w:val="2"/>
            <w:vAlign w:val="bottom"/>
          </w:tcPr>
          <w:p w:rsidR="009C3CE8" w:rsidRDefault="009C3CE8" w:rsidP="0060382B">
            <w:pPr>
              <w:ind w:left="80"/>
              <w:rPr>
                <w:sz w:val="20"/>
                <w:szCs w:val="20"/>
              </w:rPr>
            </w:pPr>
            <w:r>
              <w:rPr>
                <w:rFonts w:eastAsia="Times New Roman"/>
                <w:sz w:val="24"/>
                <w:szCs w:val="24"/>
              </w:rPr>
              <w:t>potwierdzającego</w:t>
            </w:r>
          </w:p>
        </w:tc>
        <w:tc>
          <w:tcPr>
            <w:tcW w:w="1240" w:type="dxa"/>
            <w:vAlign w:val="bottom"/>
          </w:tcPr>
          <w:p w:rsidR="009C3CE8" w:rsidRDefault="009C3CE8" w:rsidP="0060382B">
            <w:pPr>
              <w:jc w:val="right"/>
              <w:rPr>
                <w:sz w:val="20"/>
                <w:szCs w:val="20"/>
              </w:rPr>
            </w:pPr>
            <w:r>
              <w:rPr>
                <w:rFonts w:eastAsia="Times New Roman"/>
                <w:sz w:val="24"/>
                <w:szCs w:val="24"/>
              </w:rPr>
              <w:t>opłacenie</w:t>
            </w:r>
          </w:p>
        </w:tc>
      </w:tr>
      <w:tr w:rsidR="009C3CE8" w:rsidTr="0060382B">
        <w:trPr>
          <w:trHeight w:val="313"/>
        </w:trPr>
        <w:tc>
          <w:tcPr>
            <w:tcW w:w="600" w:type="dxa"/>
            <w:vAlign w:val="bottom"/>
          </w:tcPr>
          <w:p w:rsidR="009C3CE8" w:rsidRDefault="009C3CE8" w:rsidP="0060382B">
            <w:pPr>
              <w:rPr>
                <w:sz w:val="24"/>
                <w:szCs w:val="24"/>
              </w:rPr>
            </w:pPr>
          </w:p>
        </w:tc>
        <w:tc>
          <w:tcPr>
            <w:tcW w:w="2160" w:type="dxa"/>
            <w:gridSpan w:val="2"/>
            <w:vAlign w:val="bottom"/>
          </w:tcPr>
          <w:p w:rsidR="009C3CE8" w:rsidRDefault="009C3CE8" w:rsidP="0060382B">
            <w:pPr>
              <w:ind w:left="200"/>
              <w:rPr>
                <w:sz w:val="20"/>
                <w:szCs w:val="20"/>
              </w:rPr>
            </w:pPr>
            <w:r>
              <w:rPr>
                <w:rFonts w:eastAsia="Times New Roman"/>
                <w:sz w:val="24"/>
                <w:szCs w:val="24"/>
              </w:rPr>
              <w:t>przez  Wykonawcę</w:t>
            </w:r>
          </w:p>
        </w:tc>
        <w:tc>
          <w:tcPr>
            <w:tcW w:w="2280" w:type="dxa"/>
            <w:gridSpan w:val="3"/>
            <w:vAlign w:val="bottom"/>
          </w:tcPr>
          <w:p w:rsidR="009C3CE8" w:rsidRDefault="009C3CE8" w:rsidP="0060382B">
            <w:pPr>
              <w:ind w:left="140"/>
              <w:rPr>
                <w:sz w:val="20"/>
                <w:szCs w:val="20"/>
              </w:rPr>
            </w:pPr>
            <w:r>
              <w:rPr>
                <w:rFonts w:eastAsia="Times New Roman"/>
                <w:sz w:val="24"/>
                <w:szCs w:val="24"/>
              </w:rPr>
              <w:t>lub  Podwykonawcę</w:t>
            </w:r>
          </w:p>
        </w:tc>
        <w:tc>
          <w:tcPr>
            <w:tcW w:w="920" w:type="dxa"/>
            <w:gridSpan w:val="2"/>
            <w:vAlign w:val="bottom"/>
          </w:tcPr>
          <w:p w:rsidR="009C3CE8" w:rsidRDefault="009C3CE8" w:rsidP="0060382B">
            <w:pPr>
              <w:ind w:left="100"/>
              <w:rPr>
                <w:sz w:val="20"/>
                <w:szCs w:val="20"/>
              </w:rPr>
            </w:pPr>
            <w:r>
              <w:rPr>
                <w:rFonts w:eastAsia="Times New Roman"/>
                <w:sz w:val="24"/>
                <w:szCs w:val="24"/>
              </w:rPr>
              <w:t>składek</w:t>
            </w:r>
          </w:p>
        </w:tc>
        <w:tc>
          <w:tcPr>
            <w:tcW w:w="3060" w:type="dxa"/>
            <w:gridSpan w:val="3"/>
            <w:vAlign w:val="bottom"/>
          </w:tcPr>
          <w:p w:rsidR="009C3CE8" w:rsidRDefault="009C3CE8" w:rsidP="0060382B">
            <w:pPr>
              <w:jc w:val="right"/>
              <w:rPr>
                <w:sz w:val="20"/>
                <w:szCs w:val="20"/>
              </w:rPr>
            </w:pPr>
            <w:r>
              <w:rPr>
                <w:rFonts w:eastAsia="Times New Roman"/>
                <w:sz w:val="24"/>
                <w:szCs w:val="24"/>
              </w:rPr>
              <w:t>na  ubezpieczenie  społeczne</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i zdrowotne z tytułu zatrudnienia na podstawie umowy o pracę za ostatni okres</w:t>
            </w:r>
          </w:p>
        </w:tc>
      </w:tr>
      <w:tr w:rsidR="009C3CE8" w:rsidTr="0060382B">
        <w:trPr>
          <w:trHeight w:val="313"/>
        </w:trPr>
        <w:tc>
          <w:tcPr>
            <w:tcW w:w="600" w:type="dxa"/>
            <w:vAlign w:val="bottom"/>
          </w:tcPr>
          <w:p w:rsidR="009C3CE8" w:rsidRDefault="009C3CE8" w:rsidP="0060382B">
            <w:pPr>
              <w:rPr>
                <w:sz w:val="24"/>
                <w:szCs w:val="24"/>
              </w:rPr>
            </w:pPr>
          </w:p>
        </w:tc>
        <w:tc>
          <w:tcPr>
            <w:tcW w:w="1680" w:type="dxa"/>
            <w:vAlign w:val="bottom"/>
          </w:tcPr>
          <w:p w:rsidR="009C3CE8" w:rsidRDefault="009C3CE8" w:rsidP="0060382B">
            <w:pPr>
              <w:ind w:left="200"/>
              <w:rPr>
                <w:sz w:val="20"/>
                <w:szCs w:val="20"/>
              </w:rPr>
            </w:pPr>
            <w:r>
              <w:rPr>
                <w:rFonts w:eastAsia="Times New Roman"/>
                <w:sz w:val="24"/>
                <w:szCs w:val="24"/>
              </w:rPr>
              <w:t>rozliczeniowy,</w:t>
            </w:r>
          </w:p>
        </w:tc>
        <w:tc>
          <w:tcPr>
            <w:tcW w:w="480" w:type="dxa"/>
            <w:vAlign w:val="bottom"/>
          </w:tcPr>
          <w:p w:rsidR="009C3CE8" w:rsidRDefault="009C3CE8" w:rsidP="0060382B">
            <w:pPr>
              <w:rPr>
                <w:sz w:val="24"/>
                <w:szCs w:val="24"/>
              </w:rPr>
            </w:pPr>
          </w:p>
        </w:tc>
        <w:tc>
          <w:tcPr>
            <w:tcW w:w="1060" w:type="dxa"/>
            <w:vAlign w:val="bottom"/>
          </w:tcPr>
          <w:p w:rsidR="009C3CE8" w:rsidRDefault="009C3CE8" w:rsidP="0060382B">
            <w:pPr>
              <w:rPr>
                <w:sz w:val="24"/>
                <w:szCs w:val="24"/>
              </w:rPr>
            </w:pPr>
          </w:p>
        </w:tc>
        <w:tc>
          <w:tcPr>
            <w:tcW w:w="340" w:type="dxa"/>
            <w:vAlign w:val="bottom"/>
          </w:tcPr>
          <w:p w:rsidR="009C3CE8" w:rsidRDefault="009C3CE8" w:rsidP="0060382B">
            <w:pPr>
              <w:rPr>
                <w:sz w:val="24"/>
                <w:szCs w:val="24"/>
              </w:rPr>
            </w:pPr>
          </w:p>
        </w:tc>
        <w:tc>
          <w:tcPr>
            <w:tcW w:w="880" w:type="dxa"/>
            <w:vAlign w:val="bottom"/>
          </w:tcPr>
          <w:p w:rsidR="009C3CE8" w:rsidRDefault="009C3CE8" w:rsidP="0060382B">
            <w:pPr>
              <w:rPr>
                <w:sz w:val="24"/>
                <w:szCs w:val="24"/>
              </w:rPr>
            </w:pPr>
          </w:p>
        </w:tc>
        <w:tc>
          <w:tcPr>
            <w:tcW w:w="440" w:type="dxa"/>
            <w:vAlign w:val="bottom"/>
          </w:tcPr>
          <w:p w:rsidR="009C3CE8" w:rsidRDefault="009C3CE8" w:rsidP="0060382B">
            <w:pPr>
              <w:rPr>
                <w:sz w:val="24"/>
                <w:szCs w:val="24"/>
              </w:rPr>
            </w:pPr>
          </w:p>
        </w:tc>
        <w:tc>
          <w:tcPr>
            <w:tcW w:w="480" w:type="dxa"/>
            <w:vAlign w:val="bottom"/>
          </w:tcPr>
          <w:p w:rsidR="009C3CE8" w:rsidRDefault="009C3CE8" w:rsidP="0060382B">
            <w:pPr>
              <w:rPr>
                <w:sz w:val="24"/>
                <w:szCs w:val="24"/>
              </w:rPr>
            </w:pPr>
          </w:p>
        </w:tc>
        <w:tc>
          <w:tcPr>
            <w:tcW w:w="980" w:type="dxa"/>
            <w:vAlign w:val="bottom"/>
          </w:tcPr>
          <w:p w:rsidR="009C3CE8" w:rsidRDefault="009C3CE8" w:rsidP="0060382B">
            <w:pPr>
              <w:rPr>
                <w:sz w:val="24"/>
                <w:szCs w:val="24"/>
              </w:rPr>
            </w:pPr>
          </w:p>
        </w:tc>
        <w:tc>
          <w:tcPr>
            <w:tcW w:w="840" w:type="dxa"/>
            <w:vAlign w:val="bottom"/>
          </w:tcPr>
          <w:p w:rsidR="009C3CE8" w:rsidRDefault="009C3CE8" w:rsidP="0060382B">
            <w:pPr>
              <w:rPr>
                <w:sz w:val="24"/>
                <w:szCs w:val="24"/>
              </w:rPr>
            </w:pPr>
          </w:p>
        </w:tc>
        <w:tc>
          <w:tcPr>
            <w:tcW w:w="1240" w:type="dxa"/>
            <w:vAlign w:val="bottom"/>
          </w:tcPr>
          <w:p w:rsidR="009C3CE8" w:rsidRDefault="009C3CE8" w:rsidP="0060382B">
            <w:pPr>
              <w:rPr>
                <w:sz w:val="24"/>
                <w:szCs w:val="24"/>
              </w:rPr>
            </w:pPr>
          </w:p>
        </w:tc>
      </w:tr>
      <w:tr w:rsidR="009C3CE8" w:rsidTr="0060382B">
        <w:trPr>
          <w:trHeight w:val="313"/>
        </w:trPr>
        <w:tc>
          <w:tcPr>
            <w:tcW w:w="600" w:type="dxa"/>
            <w:vAlign w:val="bottom"/>
          </w:tcPr>
          <w:p w:rsidR="009C3CE8" w:rsidRDefault="009C3CE8" w:rsidP="0060382B">
            <w:pPr>
              <w:jc w:val="right"/>
              <w:rPr>
                <w:sz w:val="20"/>
                <w:szCs w:val="20"/>
              </w:rPr>
            </w:pPr>
            <w:r>
              <w:rPr>
                <w:rFonts w:eastAsia="Times New Roman"/>
                <w:sz w:val="24"/>
                <w:szCs w:val="24"/>
              </w:rPr>
              <w:t>4)</w:t>
            </w:r>
          </w:p>
        </w:tc>
        <w:tc>
          <w:tcPr>
            <w:tcW w:w="1680" w:type="dxa"/>
            <w:vAlign w:val="bottom"/>
          </w:tcPr>
          <w:p w:rsidR="009C3CE8" w:rsidRDefault="009C3CE8" w:rsidP="0060382B">
            <w:pPr>
              <w:ind w:left="200"/>
              <w:rPr>
                <w:sz w:val="20"/>
                <w:szCs w:val="20"/>
              </w:rPr>
            </w:pPr>
            <w:r>
              <w:rPr>
                <w:rFonts w:eastAsia="Times New Roman"/>
                <w:sz w:val="24"/>
                <w:szCs w:val="24"/>
              </w:rPr>
              <w:t>poświadczone</w:t>
            </w:r>
          </w:p>
        </w:tc>
        <w:tc>
          <w:tcPr>
            <w:tcW w:w="480" w:type="dxa"/>
            <w:vAlign w:val="bottom"/>
          </w:tcPr>
          <w:p w:rsidR="009C3CE8" w:rsidRDefault="009C3CE8" w:rsidP="0060382B">
            <w:pPr>
              <w:ind w:left="100"/>
              <w:rPr>
                <w:sz w:val="20"/>
                <w:szCs w:val="20"/>
              </w:rPr>
            </w:pPr>
            <w:r>
              <w:rPr>
                <w:rFonts w:eastAsia="Times New Roman"/>
                <w:sz w:val="24"/>
                <w:szCs w:val="24"/>
              </w:rPr>
              <w:t>za</w:t>
            </w:r>
          </w:p>
        </w:tc>
        <w:tc>
          <w:tcPr>
            <w:tcW w:w="1060" w:type="dxa"/>
            <w:vAlign w:val="bottom"/>
          </w:tcPr>
          <w:p w:rsidR="009C3CE8" w:rsidRDefault="009C3CE8" w:rsidP="0060382B">
            <w:pPr>
              <w:ind w:left="40"/>
              <w:rPr>
                <w:sz w:val="20"/>
                <w:szCs w:val="20"/>
              </w:rPr>
            </w:pPr>
            <w:r>
              <w:rPr>
                <w:rFonts w:eastAsia="Times New Roman"/>
                <w:sz w:val="24"/>
                <w:szCs w:val="24"/>
              </w:rPr>
              <w:t>zgodność</w:t>
            </w:r>
          </w:p>
        </w:tc>
        <w:tc>
          <w:tcPr>
            <w:tcW w:w="340" w:type="dxa"/>
            <w:vAlign w:val="bottom"/>
          </w:tcPr>
          <w:p w:rsidR="009C3CE8" w:rsidRDefault="009C3CE8" w:rsidP="0060382B">
            <w:pPr>
              <w:ind w:left="120"/>
              <w:rPr>
                <w:sz w:val="20"/>
                <w:szCs w:val="20"/>
              </w:rPr>
            </w:pPr>
            <w:r>
              <w:rPr>
                <w:rFonts w:eastAsia="Times New Roman"/>
                <w:sz w:val="24"/>
                <w:szCs w:val="24"/>
              </w:rPr>
              <w:t>z</w:t>
            </w:r>
          </w:p>
        </w:tc>
        <w:tc>
          <w:tcPr>
            <w:tcW w:w="1320" w:type="dxa"/>
            <w:gridSpan w:val="2"/>
            <w:vAlign w:val="bottom"/>
          </w:tcPr>
          <w:p w:rsidR="009C3CE8" w:rsidRDefault="009C3CE8" w:rsidP="0060382B">
            <w:pPr>
              <w:ind w:left="100"/>
              <w:rPr>
                <w:sz w:val="20"/>
                <w:szCs w:val="20"/>
              </w:rPr>
            </w:pPr>
            <w:r>
              <w:rPr>
                <w:rFonts w:eastAsia="Times New Roman"/>
                <w:sz w:val="24"/>
                <w:szCs w:val="24"/>
              </w:rPr>
              <w:t>oryginałem</w:t>
            </w:r>
          </w:p>
        </w:tc>
        <w:tc>
          <w:tcPr>
            <w:tcW w:w="1460" w:type="dxa"/>
            <w:gridSpan w:val="2"/>
            <w:vAlign w:val="bottom"/>
          </w:tcPr>
          <w:p w:rsidR="009C3CE8" w:rsidRDefault="009C3CE8" w:rsidP="0060382B">
            <w:pPr>
              <w:ind w:left="100"/>
              <w:rPr>
                <w:sz w:val="20"/>
                <w:szCs w:val="20"/>
              </w:rPr>
            </w:pPr>
            <w:r>
              <w:rPr>
                <w:rFonts w:eastAsia="Times New Roman"/>
                <w:sz w:val="24"/>
                <w:szCs w:val="24"/>
              </w:rPr>
              <w:t>odpowiednio</w:t>
            </w:r>
          </w:p>
        </w:tc>
        <w:tc>
          <w:tcPr>
            <w:tcW w:w="840" w:type="dxa"/>
            <w:vAlign w:val="bottom"/>
          </w:tcPr>
          <w:p w:rsidR="009C3CE8" w:rsidRDefault="009C3CE8" w:rsidP="0060382B">
            <w:pPr>
              <w:ind w:left="120"/>
              <w:rPr>
                <w:sz w:val="20"/>
                <w:szCs w:val="20"/>
              </w:rPr>
            </w:pPr>
            <w:r>
              <w:rPr>
                <w:rFonts w:eastAsia="Times New Roman"/>
                <w:sz w:val="24"/>
                <w:szCs w:val="24"/>
              </w:rPr>
              <w:t>przez</w:t>
            </w:r>
          </w:p>
        </w:tc>
        <w:tc>
          <w:tcPr>
            <w:tcW w:w="1240" w:type="dxa"/>
            <w:vAlign w:val="bottom"/>
          </w:tcPr>
          <w:p w:rsidR="009C3CE8" w:rsidRDefault="009C3CE8" w:rsidP="0060382B">
            <w:pPr>
              <w:jc w:val="right"/>
              <w:rPr>
                <w:sz w:val="20"/>
                <w:szCs w:val="20"/>
              </w:rPr>
            </w:pPr>
            <w:r>
              <w:rPr>
                <w:rFonts w:eastAsia="Times New Roman"/>
                <w:w w:val="99"/>
                <w:sz w:val="24"/>
                <w:szCs w:val="24"/>
              </w:rPr>
              <w:t>Wykonawcę</w:t>
            </w:r>
          </w:p>
        </w:tc>
      </w:tr>
      <w:tr w:rsidR="009C3CE8" w:rsidTr="0060382B">
        <w:trPr>
          <w:trHeight w:val="313"/>
        </w:trPr>
        <w:tc>
          <w:tcPr>
            <w:tcW w:w="600" w:type="dxa"/>
            <w:vAlign w:val="bottom"/>
          </w:tcPr>
          <w:p w:rsidR="009C3CE8" w:rsidRDefault="009C3CE8" w:rsidP="0060382B">
            <w:pPr>
              <w:rPr>
                <w:sz w:val="24"/>
                <w:szCs w:val="24"/>
              </w:rPr>
            </w:pPr>
          </w:p>
        </w:tc>
        <w:tc>
          <w:tcPr>
            <w:tcW w:w="7180" w:type="dxa"/>
            <w:gridSpan w:val="9"/>
            <w:vAlign w:val="bottom"/>
          </w:tcPr>
          <w:p w:rsidR="009C3CE8" w:rsidRDefault="009C3CE8" w:rsidP="0060382B">
            <w:pPr>
              <w:ind w:left="200"/>
              <w:rPr>
                <w:sz w:val="20"/>
                <w:szCs w:val="20"/>
              </w:rPr>
            </w:pPr>
            <w:r>
              <w:rPr>
                <w:rFonts w:eastAsia="Times New Roman"/>
                <w:sz w:val="24"/>
                <w:szCs w:val="24"/>
              </w:rPr>
              <w:t>lub  Podwykonawcę  kopie  dowodu  potwierdzającego  zgłoszenie</w:t>
            </w:r>
          </w:p>
        </w:tc>
        <w:tc>
          <w:tcPr>
            <w:tcW w:w="1240" w:type="dxa"/>
            <w:vAlign w:val="bottom"/>
          </w:tcPr>
          <w:p w:rsidR="009C3CE8" w:rsidRDefault="009C3CE8" w:rsidP="0060382B">
            <w:pPr>
              <w:jc w:val="right"/>
              <w:rPr>
                <w:sz w:val="20"/>
                <w:szCs w:val="20"/>
              </w:rPr>
            </w:pPr>
            <w:r>
              <w:rPr>
                <w:rFonts w:eastAsia="Times New Roman"/>
                <w:sz w:val="24"/>
                <w:szCs w:val="24"/>
              </w:rPr>
              <w:t>pracownika</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 xml:space="preserve">przez pracodawcę do ubezpieczeń, </w:t>
            </w:r>
            <w:proofErr w:type="spellStart"/>
            <w:r>
              <w:rPr>
                <w:rFonts w:eastAsia="Times New Roman"/>
                <w:sz w:val="24"/>
                <w:szCs w:val="24"/>
              </w:rPr>
              <w:t>zanonimizowaną</w:t>
            </w:r>
            <w:proofErr w:type="spellEnd"/>
            <w:r>
              <w:rPr>
                <w:rFonts w:eastAsia="Times New Roman"/>
                <w:sz w:val="24"/>
                <w:szCs w:val="24"/>
              </w:rPr>
              <w:t xml:space="preserve"> w sposób zapewniający ochronę</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sz w:val="24"/>
                <w:szCs w:val="24"/>
              </w:rPr>
              <w:t>danych osobowych pracowników, zgodnie z przepisami ustawy z 10 maja 2018 r.</w:t>
            </w:r>
          </w:p>
        </w:tc>
      </w:tr>
      <w:tr w:rsidR="009C3CE8" w:rsidTr="0060382B">
        <w:trPr>
          <w:trHeight w:val="313"/>
        </w:trPr>
        <w:tc>
          <w:tcPr>
            <w:tcW w:w="600" w:type="dxa"/>
            <w:vAlign w:val="bottom"/>
          </w:tcPr>
          <w:p w:rsidR="009C3CE8" w:rsidRDefault="009C3CE8" w:rsidP="0060382B">
            <w:pPr>
              <w:rPr>
                <w:sz w:val="24"/>
                <w:szCs w:val="24"/>
              </w:rPr>
            </w:pPr>
          </w:p>
        </w:tc>
        <w:tc>
          <w:tcPr>
            <w:tcW w:w="8420" w:type="dxa"/>
            <w:gridSpan w:val="10"/>
            <w:vAlign w:val="bottom"/>
          </w:tcPr>
          <w:p w:rsidR="009C3CE8" w:rsidRDefault="009C3CE8" w:rsidP="0060382B">
            <w:pPr>
              <w:ind w:left="200"/>
              <w:rPr>
                <w:sz w:val="20"/>
                <w:szCs w:val="20"/>
              </w:rPr>
            </w:pPr>
            <w:r>
              <w:rPr>
                <w:rFonts w:eastAsia="Times New Roman"/>
                <w:w w:val="98"/>
                <w:sz w:val="24"/>
                <w:szCs w:val="24"/>
              </w:rPr>
              <w:t xml:space="preserve">o ochronie danych osobowych. Imię i nazwisko pracownika nie podlega </w:t>
            </w:r>
            <w:proofErr w:type="spellStart"/>
            <w:r>
              <w:rPr>
                <w:rFonts w:eastAsia="Times New Roman"/>
                <w:w w:val="98"/>
                <w:sz w:val="24"/>
                <w:szCs w:val="24"/>
              </w:rPr>
              <w:t>anonimizacji</w:t>
            </w:r>
            <w:proofErr w:type="spellEnd"/>
            <w:r>
              <w:rPr>
                <w:rFonts w:eastAsia="Times New Roman"/>
                <w:w w:val="98"/>
                <w:sz w:val="24"/>
                <w:szCs w:val="24"/>
              </w:rPr>
              <w:t>.</w:t>
            </w:r>
          </w:p>
        </w:tc>
      </w:tr>
      <w:tr w:rsidR="009C3CE8" w:rsidTr="0060382B">
        <w:trPr>
          <w:trHeight w:val="313"/>
        </w:trPr>
        <w:tc>
          <w:tcPr>
            <w:tcW w:w="600" w:type="dxa"/>
            <w:vAlign w:val="bottom"/>
          </w:tcPr>
          <w:p w:rsidR="009C3CE8" w:rsidRDefault="009C3CE8" w:rsidP="0060382B">
            <w:pPr>
              <w:jc w:val="right"/>
              <w:rPr>
                <w:sz w:val="20"/>
                <w:szCs w:val="20"/>
              </w:rPr>
            </w:pPr>
            <w:r>
              <w:rPr>
                <w:rFonts w:eastAsia="Times New Roman"/>
                <w:w w:val="95"/>
                <w:sz w:val="24"/>
                <w:szCs w:val="24"/>
              </w:rPr>
              <w:t>3.27.</w:t>
            </w:r>
          </w:p>
        </w:tc>
        <w:tc>
          <w:tcPr>
            <w:tcW w:w="8420" w:type="dxa"/>
            <w:gridSpan w:val="10"/>
            <w:vAlign w:val="bottom"/>
          </w:tcPr>
          <w:p w:rsidR="009C3CE8" w:rsidRDefault="009C3CE8" w:rsidP="0060382B">
            <w:pPr>
              <w:jc w:val="right"/>
              <w:rPr>
                <w:sz w:val="20"/>
                <w:szCs w:val="20"/>
              </w:rPr>
            </w:pPr>
            <w:r>
              <w:rPr>
                <w:rFonts w:eastAsia="Times New Roman"/>
                <w:sz w:val="24"/>
                <w:szCs w:val="24"/>
              </w:rPr>
              <w:t>Z tytułu niespełnienia przez Wykonawcę lub Podwykonawcę wymogu zatrudnienia</w:t>
            </w:r>
          </w:p>
        </w:tc>
      </w:tr>
    </w:tbl>
    <w:p w:rsidR="009C3CE8" w:rsidRDefault="009C3CE8" w:rsidP="009C3CE8">
      <w:pPr>
        <w:spacing w:line="41" w:lineRule="exact"/>
        <w:rPr>
          <w:sz w:val="20"/>
          <w:szCs w:val="20"/>
        </w:rPr>
      </w:pPr>
    </w:p>
    <w:p w:rsidR="009C3CE8" w:rsidRDefault="009C3CE8" w:rsidP="009C3CE8">
      <w:pPr>
        <w:spacing w:line="264" w:lineRule="auto"/>
        <w:ind w:left="400"/>
        <w:jc w:val="both"/>
        <w:rPr>
          <w:sz w:val="20"/>
          <w:szCs w:val="20"/>
        </w:rPr>
      </w:pPr>
      <w:r>
        <w:rPr>
          <w:rFonts w:eastAsia="Times New Roman"/>
          <w:sz w:val="24"/>
          <w:szCs w:val="24"/>
        </w:rPr>
        <w:t>na podstawie umowy o pracę osób wykonujących wskazane w punkcie 3.24. SIWZ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3.24. SIWZ czynności.</w:t>
      </w:r>
    </w:p>
    <w:p w:rsidR="009C3CE8" w:rsidRDefault="009C3CE8" w:rsidP="009C3CE8">
      <w:pPr>
        <w:spacing w:line="307" w:lineRule="exact"/>
        <w:rPr>
          <w:sz w:val="20"/>
          <w:szCs w:val="20"/>
        </w:rPr>
      </w:pPr>
    </w:p>
    <w:p w:rsidR="009C3CE8" w:rsidRDefault="009C3CE8" w:rsidP="009C3CE8">
      <w:pPr>
        <w:sectPr w:rsidR="009C3CE8">
          <w:pgSz w:w="11900" w:h="16838"/>
          <w:pgMar w:top="1423" w:right="1406" w:bottom="144" w:left="1440" w:header="0" w:footer="0" w:gutter="0"/>
          <w:cols w:space="708" w:equalWidth="0">
            <w:col w:w="9060"/>
          </w:cols>
        </w:sectPr>
      </w:pPr>
    </w:p>
    <w:p w:rsidR="009C3CE8" w:rsidRDefault="009C3CE8" w:rsidP="009C3CE8">
      <w:pPr>
        <w:spacing w:line="260" w:lineRule="auto"/>
        <w:ind w:left="420" w:right="20" w:hanging="359"/>
        <w:jc w:val="both"/>
        <w:rPr>
          <w:sz w:val="20"/>
          <w:szCs w:val="20"/>
        </w:rPr>
      </w:pPr>
      <w:r>
        <w:rPr>
          <w:rFonts w:eastAsia="Times New Roman"/>
          <w:sz w:val="24"/>
          <w:szCs w:val="24"/>
        </w:rPr>
        <w:lastRenderedPageBreak/>
        <w:t>3.28.</w:t>
      </w:r>
      <w:r>
        <w:rPr>
          <w:sz w:val="20"/>
          <w:szCs w:val="20"/>
        </w:rPr>
        <w:t xml:space="preserve"> </w:t>
      </w:r>
      <w:r>
        <w:rPr>
          <w:rFonts w:eastAsia="Times New Roman"/>
          <w:sz w:val="24"/>
          <w:szCs w:val="24"/>
        </w:rPr>
        <w:t>W przypadku uzasadnionych wątpliwości co do przestrzegania prawa pracy przez Wykonawcę lub Podwykonawcę, Zamawiający może zwrócić się o przeprowadzenie kontroli przez Państwową Inspekcję Pracy.</w:t>
      </w:r>
    </w:p>
    <w:p w:rsidR="009C3CE8" w:rsidRDefault="00B07649" w:rsidP="009C3CE8">
      <w:pPr>
        <w:spacing w:line="20" w:lineRule="exact"/>
        <w:rPr>
          <w:sz w:val="20"/>
          <w:szCs w:val="20"/>
        </w:rPr>
      </w:pPr>
      <w:r>
        <w:rPr>
          <w:sz w:val="20"/>
          <w:szCs w:val="20"/>
        </w:rPr>
        <w:pict>
          <v:line id="Shape 8" o:spid="_x0000_s1032" style="position:absolute;z-index:251666432;visibility:visible;mso-wrap-distance-left:0;mso-wrap-distance-right:0" from="-1.45pt,15.05pt" to="454.9pt,15.05pt" o:allowincell="f" strokecolor="#00000a" strokeweight=".16931mm"/>
        </w:pict>
      </w:r>
    </w:p>
    <w:p w:rsidR="009C3CE8" w:rsidRDefault="009C3CE8" w:rsidP="009C3CE8">
      <w:pPr>
        <w:spacing w:line="302" w:lineRule="exact"/>
        <w:rPr>
          <w:sz w:val="20"/>
          <w:szCs w:val="20"/>
        </w:rPr>
      </w:pPr>
    </w:p>
    <w:p w:rsidR="009C3CE8" w:rsidRDefault="009C3CE8" w:rsidP="009C3CE8">
      <w:pPr>
        <w:rPr>
          <w:sz w:val="20"/>
          <w:szCs w:val="20"/>
        </w:rPr>
      </w:pPr>
      <w:r>
        <w:rPr>
          <w:rFonts w:eastAsia="Times New Roman"/>
          <w:b/>
          <w:bCs/>
          <w:sz w:val="24"/>
          <w:szCs w:val="24"/>
        </w:rPr>
        <w:t>ROZDZIAŁ 4. TERMIN WYKONANIA ZAMÓWIENIA.</w:t>
      </w:r>
    </w:p>
    <w:p w:rsidR="009C3CE8" w:rsidRDefault="00B07649" w:rsidP="009C3CE8">
      <w:pPr>
        <w:spacing w:line="20" w:lineRule="exact"/>
        <w:rPr>
          <w:sz w:val="20"/>
          <w:szCs w:val="20"/>
        </w:rPr>
      </w:pPr>
      <w:r>
        <w:rPr>
          <w:sz w:val="20"/>
          <w:szCs w:val="20"/>
        </w:rPr>
        <w:pict>
          <v:line id="Shape 9" o:spid="_x0000_s1033" style="position:absolute;z-index:251667456;visibility:visible;mso-wrap-distance-left:0;mso-wrap-distance-right:0" from="-1.45pt,1.45pt" to="454.9pt,1.45pt" o:allowincell="f" strokecolor="#00000a" strokeweight=".48pt"/>
        </w:pict>
      </w:r>
    </w:p>
    <w:p w:rsidR="009C3CE8" w:rsidRDefault="009C3CE8" w:rsidP="009C3CE8">
      <w:pPr>
        <w:spacing w:line="282" w:lineRule="exact"/>
        <w:rPr>
          <w:sz w:val="20"/>
          <w:szCs w:val="20"/>
        </w:rPr>
      </w:pPr>
    </w:p>
    <w:p w:rsidR="009C3CE8" w:rsidRDefault="009C3CE8" w:rsidP="009C3CE8">
      <w:pPr>
        <w:ind w:left="40"/>
        <w:rPr>
          <w:sz w:val="20"/>
          <w:szCs w:val="20"/>
        </w:rPr>
      </w:pPr>
      <w:r>
        <w:rPr>
          <w:rFonts w:eastAsia="Times New Roman"/>
          <w:sz w:val="24"/>
          <w:szCs w:val="24"/>
        </w:rPr>
        <w:t xml:space="preserve">Przedmiot zamówienia należy wykonać w terminie </w:t>
      </w:r>
      <w:r>
        <w:rPr>
          <w:rFonts w:eastAsia="Times New Roman"/>
          <w:b/>
          <w:bCs/>
          <w:sz w:val="24"/>
          <w:szCs w:val="24"/>
        </w:rPr>
        <w:t>od dnia 1 stycznia 2021 roku do dnia 31</w:t>
      </w:r>
    </w:p>
    <w:p w:rsidR="009C3CE8" w:rsidRDefault="009C3CE8" w:rsidP="009C3CE8">
      <w:pPr>
        <w:spacing w:line="31" w:lineRule="exact"/>
        <w:rPr>
          <w:sz w:val="20"/>
          <w:szCs w:val="20"/>
        </w:rPr>
      </w:pPr>
    </w:p>
    <w:p w:rsidR="009C3CE8" w:rsidRDefault="009C3CE8" w:rsidP="009C3CE8">
      <w:pPr>
        <w:ind w:left="40"/>
        <w:rPr>
          <w:sz w:val="20"/>
          <w:szCs w:val="20"/>
        </w:rPr>
      </w:pPr>
      <w:r>
        <w:rPr>
          <w:rFonts w:eastAsia="Times New Roman"/>
          <w:b/>
          <w:bCs/>
          <w:sz w:val="24"/>
          <w:szCs w:val="24"/>
        </w:rPr>
        <w:t>grudnia 2021 roku</w:t>
      </w:r>
      <w:r>
        <w:rPr>
          <w:rFonts w:eastAsia="Times New Roman"/>
          <w:sz w:val="24"/>
          <w:szCs w:val="24"/>
        </w:rPr>
        <w:t>, z wyjątkiem usług opisanych w</w:t>
      </w:r>
      <w:r>
        <w:rPr>
          <w:rFonts w:eastAsia="Times New Roman"/>
          <w:b/>
          <w:bCs/>
          <w:sz w:val="24"/>
          <w:szCs w:val="24"/>
        </w:rPr>
        <w:t xml:space="preserve"> </w:t>
      </w:r>
      <w:r>
        <w:rPr>
          <w:rFonts w:eastAsia="Times New Roman"/>
          <w:color w:val="00000A"/>
          <w:sz w:val="24"/>
          <w:szCs w:val="24"/>
        </w:rPr>
        <w:t xml:space="preserve">rozdziale 3 </w:t>
      </w:r>
      <w:proofErr w:type="spellStart"/>
      <w:r>
        <w:rPr>
          <w:rFonts w:eastAsia="Times New Roman"/>
          <w:color w:val="00000A"/>
          <w:sz w:val="24"/>
          <w:szCs w:val="24"/>
        </w:rPr>
        <w:t>pkt</w:t>
      </w:r>
      <w:proofErr w:type="spellEnd"/>
      <w:r>
        <w:rPr>
          <w:rFonts w:eastAsia="Times New Roman"/>
          <w:color w:val="00000A"/>
          <w:sz w:val="24"/>
          <w:szCs w:val="24"/>
        </w:rPr>
        <w:t xml:space="preserve"> 3.2. </w:t>
      </w:r>
      <w:proofErr w:type="spellStart"/>
      <w:r>
        <w:rPr>
          <w:rFonts w:eastAsia="Times New Roman"/>
          <w:color w:val="00000A"/>
          <w:sz w:val="24"/>
          <w:szCs w:val="24"/>
        </w:rPr>
        <w:t>ppkt</w:t>
      </w:r>
      <w:proofErr w:type="spellEnd"/>
      <w:r>
        <w:rPr>
          <w:rFonts w:eastAsia="Times New Roman"/>
          <w:color w:val="00000A"/>
          <w:sz w:val="24"/>
          <w:szCs w:val="24"/>
        </w:rPr>
        <w:t xml:space="preserve"> 8, 9 i 10 oraz w</w:t>
      </w:r>
    </w:p>
    <w:p w:rsidR="009C3CE8" w:rsidRDefault="009C3CE8" w:rsidP="009C3CE8">
      <w:pPr>
        <w:spacing w:line="29" w:lineRule="exact"/>
        <w:rPr>
          <w:sz w:val="20"/>
          <w:szCs w:val="20"/>
        </w:rPr>
      </w:pPr>
    </w:p>
    <w:p w:rsidR="009C3CE8" w:rsidRDefault="009C3CE8" w:rsidP="009C3CE8">
      <w:pPr>
        <w:ind w:left="40"/>
        <w:rPr>
          <w:sz w:val="20"/>
          <w:szCs w:val="20"/>
        </w:rPr>
      </w:pPr>
      <w:proofErr w:type="spellStart"/>
      <w:r>
        <w:rPr>
          <w:rFonts w:eastAsia="Times New Roman"/>
          <w:color w:val="00000A"/>
          <w:sz w:val="24"/>
          <w:szCs w:val="24"/>
        </w:rPr>
        <w:t>pkt</w:t>
      </w:r>
      <w:proofErr w:type="spellEnd"/>
      <w:r>
        <w:rPr>
          <w:rFonts w:eastAsia="Times New Roman"/>
          <w:color w:val="00000A"/>
          <w:sz w:val="24"/>
          <w:szCs w:val="24"/>
        </w:rPr>
        <w:t xml:space="preserve"> 3.8. </w:t>
      </w:r>
      <w:proofErr w:type="spellStart"/>
      <w:r>
        <w:rPr>
          <w:rFonts w:eastAsia="Times New Roman"/>
          <w:color w:val="00000A"/>
          <w:sz w:val="24"/>
          <w:szCs w:val="24"/>
        </w:rPr>
        <w:t>ppkt</w:t>
      </w:r>
      <w:proofErr w:type="spellEnd"/>
      <w:r>
        <w:rPr>
          <w:rFonts w:eastAsia="Times New Roman"/>
          <w:color w:val="00000A"/>
          <w:sz w:val="24"/>
          <w:szCs w:val="24"/>
        </w:rPr>
        <w:t xml:space="preserve"> 6 SIWZ, </w:t>
      </w:r>
    </w:p>
    <w:p w:rsidR="009C3CE8" w:rsidRDefault="009C3CE8" w:rsidP="009C3CE8">
      <w:pPr>
        <w:spacing w:line="31" w:lineRule="exact"/>
        <w:rPr>
          <w:sz w:val="20"/>
          <w:szCs w:val="20"/>
        </w:rPr>
      </w:pPr>
    </w:p>
    <w:p w:rsidR="009C3CE8" w:rsidRDefault="009C3CE8" w:rsidP="009C3CE8">
      <w:pPr>
        <w:rPr>
          <w:sz w:val="20"/>
          <w:szCs w:val="20"/>
        </w:rPr>
      </w:pPr>
    </w:p>
    <w:p w:rsidR="009C3CE8" w:rsidRDefault="00B07649" w:rsidP="009C3CE8">
      <w:pPr>
        <w:spacing w:line="20" w:lineRule="exact"/>
        <w:rPr>
          <w:sz w:val="20"/>
          <w:szCs w:val="20"/>
        </w:rPr>
      </w:pPr>
      <w:r>
        <w:rPr>
          <w:sz w:val="20"/>
          <w:szCs w:val="20"/>
        </w:rPr>
        <w:pict>
          <v:line id="Shape 10" o:spid="_x0000_s1034" style="position:absolute;z-index:251668480;visibility:visible;mso-wrap-distance-left:0;mso-wrap-distance-right:0" from="-1.45pt,14.6pt" to="454.9pt,14.6pt" o:allowincell="f" strokecolor="#00000a" strokeweight=".48pt"/>
        </w:pict>
      </w:r>
    </w:p>
    <w:p w:rsidR="009C3CE8" w:rsidRDefault="009C3CE8" w:rsidP="009C3CE8">
      <w:pPr>
        <w:rPr>
          <w:sz w:val="20"/>
          <w:szCs w:val="20"/>
        </w:rPr>
      </w:pPr>
      <w:r>
        <w:rPr>
          <w:rFonts w:eastAsia="Times New Roman"/>
          <w:b/>
          <w:bCs/>
          <w:sz w:val="24"/>
          <w:szCs w:val="24"/>
        </w:rPr>
        <w:t>ROZDZIAŁ 5. WARUNKI UDZIAŁU W POSTĘPOWANIU.</w:t>
      </w:r>
    </w:p>
    <w:p w:rsidR="009C3CE8" w:rsidRDefault="00B07649" w:rsidP="009C3CE8">
      <w:pPr>
        <w:spacing w:line="20" w:lineRule="exact"/>
        <w:rPr>
          <w:sz w:val="20"/>
          <w:szCs w:val="20"/>
        </w:rPr>
      </w:pPr>
      <w:r>
        <w:rPr>
          <w:sz w:val="20"/>
          <w:szCs w:val="20"/>
        </w:rPr>
        <w:pict>
          <v:line id="Shape 11" o:spid="_x0000_s1035" style="position:absolute;z-index:251669504;visibility:visible;mso-wrap-distance-left:0;mso-wrap-distance-right:0" from="-1.45pt,1.45pt" to="454.9pt,1.45pt" o:allowincell="f" strokecolor="#00000a" strokeweight=".48pt"/>
        </w:pict>
      </w:r>
    </w:p>
    <w:p w:rsidR="009C3CE8" w:rsidRDefault="009C3CE8" w:rsidP="009C3CE8">
      <w:pPr>
        <w:spacing w:line="295" w:lineRule="exact"/>
        <w:rPr>
          <w:sz w:val="20"/>
          <w:szCs w:val="20"/>
        </w:rPr>
      </w:pPr>
    </w:p>
    <w:p w:rsidR="009C3CE8" w:rsidRDefault="009C3CE8" w:rsidP="009C3CE8">
      <w:pPr>
        <w:spacing w:line="275" w:lineRule="auto"/>
        <w:ind w:left="340" w:right="20" w:hanging="359"/>
        <w:rPr>
          <w:sz w:val="20"/>
          <w:szCs w:val="20"/>
        </w:rPr>
      </w:pPr>
      <w:r>
        <w:rPr>
          <w:rFonts w:eastAsia="Times New Roman"/>
          <w:sz w:val="23"/>
          <w:szCs w:val="23"/>
        </w:rPr>
        <w:t>5.1.O udzielenie zamówienia mogą ubiegać się Wykonawcy, którzy nie podlegają wykluczeniu oraz spełniają określone przez Zamawiającego warunki udziału w postępowaniu.</w:t>
      </w:r>
    </w:p>
    <w:p w:rsidR="009C3CE8" w:rsidRDefault="009C3CE8" w:rsidP="009C3CE8">
      <w:pPr>
        <w:spacing w:line="11" w:lineRule="exact"/>
        <w:rPr>
          <w:sz w:val="20"/>
          <w:szCs w:val="20"/>
        </w:rPr>
      </w:pPr>
    </w:p>
    <w:p w:rsidR="009C3CE8" w:rsidRDefault="009C3CE8" w:rsidP="009C3CE8">
      <w:pPr>
        <w:spacing w:line="254" w:lineRule="auto"/>
        <w:ind w:left="340" w:right="20" w:hanging="359"/>
        <w:rPr>
          <w:sz w:val="20"/>
          <w:szCs w:val="20"/>
        </w:rPr>
      </w:pPr>
      <w:r>
        <w:rPr>
          <w:rFonts w:eastAsia="Times New Roman"/>
          <w:sz w:val="24"/>
          <w:szCs w:val="24"/>
        </w:rPr>
        <w:t>5.2.O udzielenie zamówienia mogą ubiegać się Wykonawcy, którzy spełniają warunki udziału w postępowaniu dotyczące:</w:t>
      </w:r>
    </w:p>
    <w:p w:rsidR="009C3CE8" w:rsidRDefault="009C3CE8" w:rsidP="009C3CE8">
      <w:pPr>
        <w:spacing w:line="38" w:lineRule="exact"/>
        <w:rPr>
          <w:sz w:val="20"/>
          <w:szCs w:val="20"/>
        </w:rPr>
      </w:pPr>
    </w:p>
    <w:p w:rsidR="009C3CE8" w:rsidRDefault="009C3CE8" w:rsidP="009C3CE8">
      <w:pPr>
        <w:tabs>
          <w:tab w:val="left" w:pos="1060"/>
        </w:tabs>
        <w:spacing w:line="258" w:lineRule="auto"/>
        <w:ind w:left="1080" w:right="20" w:hanging="719"/>
        <w:jc w:val="both"/>
        <w:rPr>
          <w:sz w:val="20"/>
          <w:szCs w:val="20"/>
        </w:rPr>
      </w:pPr>
      <w:r>
        <w:rPr>
          <w:rFonts w:eastAsia="Times New Roman"/>
          <w:sz w:val="24"/>
          <w:szCs w:val="24"/>
        </w:rPr>
        <w:t>5.2.1.</w:t>
      </w:r>
      <w:r>
        <w:rPr>
          <w:sz w:val="20"/>
          <w:szCs w:val="20"/>
        </w:rPr>
        <w:tab/>
      </w:r>
      <w:r>
        <w:rPr>
          <w:rFonts w:eastAsia="Times New Roman"/>
          <w:b/>
          <w:bCs/>
          <w:sz w:val="24"/>
          <w:szCs w:val="24"/>
        </w:rPr>
        <w:t xml:space="preserve">posiadania kompetencji lub uprawnień do prowadzenia określonej działalności zawodowej, o ile wynika to z odrębnych przepisów. </w:t>
      </w:r>
      <w:r>
        <w:rPr>
          <w:rFonts w:eastAsia="Times New Roman"/>
          <w:sz w:val="24"/>
          <w:szCs w:val="24"/>
        </w:rPr>
        <w:t>Zamawiający określa, że</w:t>
      </w:r>
      <w:r>
        <w:rPr>
          <w:rFonts w:eastAsia="Times New Roman"/>
          <w:b/>
          <w:bCs/>
          <w:sz w:val="24"/>
          <w:szCs w:val="24"/>
        </w:rPr>
        <w:t xml:space="preserve"> </w:t>
      </w:r>
      <w:r>
        <w:rPr>
          <w:rFonts w:eastAsia="Times New Roman"/>
          <w:sz w:val="24"/>
          <w:szCs w:val="24"/>
        </w:rPr>
        <w:t>niniejszy warunek zostanie spełniony, jeśli Wykonawca wykaże, że:</w:t>
      </w:r>
    </w:p>
    <w:p w:rsidR="009C3CE8" w:rsidRDefault="009C3CE8" w:rsidP="009C3CE8">
      <w:pPr>
        <w:spacing w:line="27" w:lineRule="exact"/>
        <w:rPr>
          <w:sz w:val="20"/>
          <w:szCs w:val="20"/>
        </w:rPr>
      </w:pPr>
    </w:p>
    <w:p w:rsidR="009C3CE8" w:rsidRDefault="009C3CE8" w:rsidP="009C3CE8">
      <w:pPr>
        <w:numPr>
          <w:ilvl w:val="0"/>
          <w:numId w:val="32"/>
        </w:numPr>
        <w:tabs>
          <w:tab w:val="left" w:pos="1420"/>
        </w:tabs>
        <w:spacing w:line="277" w:lineRule="auto"/>
        <w:ind w:left="1420" w:right="20" w:hanging="440"/>
        <w:jc w:val="both"/>
        <w:rPr>
          <w:rFonts w:eastAsia="Times New Roman"/>
          <w:sz w:val="23"/>
          <w:szCs w:val="23"/>
        </w:rPr>
      </w:pPr>
      <w:r>
        <w:rPr>
          <w:rFonts w:eastAsia="Times New Roman"/>
          <w:sz w:val="23"/>
          <w:szCs w:val="23"/>
        </w:rPr>
        <w:t>posiada wpis do rejestru działalności regulowanej, prowadzonego przez Wójta Gminy Nowy Kawęczyn, w zakresie odbierania odpadów komunalnych od właścicieli nieruchomości zgodnie z wymogami ustawy z dnia 13 września 1996 r. o utrzymaniu czystości i porządku w gminach (Dz. U. z 2019 r. poz.2010),</w:t>
      </w:r>
    </w:p>
    <w:p w:rsidR="009C3CE8" w:rsidRDefault="009C3CE8" w:rsidP="009C3CE8">
      <w:pPr>
        <w:spacing w:line="7" w:lineRule="exact"/>
        <w:rPr>
          <w:rFonts w:eastAsia="Times New Roman"/>
          <w:sz w:val="23"/>
          <w:szCs w:val="23"/>
        </w:rPr>
      </w:pPr>
    </w:p>
    <w:p w:rsidR="009C3CE8" w:rsidRDefault="009C3CE8" w:rsidP="009C3CE8">
      <w:pPr>
        <w:numPr>
          <w:ilvl w:val="0"/>
          <w:numId w:val="32"/>
        </w:numPr>
        <w:tabs>
          <w:tab w:val="left" w:pos="1420"/>
        </w:tabs>
        <w:spacing w:line="277" w:lineRule="auto"/>
        <w:ind w:left="1420" w:right="20" w:hanging="440"/>
        <w:jc w:val="both"/>
        <w:rPr>
          <w:rFonts w:eastAsia="Times New Roman"/>
          <w:sz w:val="23"/>
          <w:szCs w:val="23"/>
        </w:rPr>
      </w:pPr>
      <w:r>
        <w:rPr>
          <w:rFonts w:eastAsia="Times New Roman"/>
          <w:sz w:val="23"/>
          <w:szCs w:val="23"/>
        </w:rPr>
        <w:t>posiada zezwolenie właściwego organu na zbieranie odpadów objętych przedmiotem zamówienia, wydane w trybie przepisów ustawy z dnia 14 grudnia</w:t>
      </w:r>
    </w:p>
    <w:p w:rsidR="009C3CE8" w:rsidRDefault="009C3CE8" w:rsidP="009C3CE8">
      <w:pPr>
        <w:ind w:left="1420"/>
        <w:rPr>
          <w:rFonts w:eastAsia="Times New Roman"/>
          <w:sz w:val="23"/>
          <w:szCs w:val="23"/>
        </w:rPr>
      </w:pPr>
      <w:r>
        <w:rPr>
          <w:rFonts w:eastAsia="Times New Roman"/>
          <w:sz w:val="24"/>
          <w:szCs w:val="24"/>
        </w:rPr>
        <w:t>2012 r. o odpadach (Dz. U. z 2019 r., poz. 701 ze zm.),</w:t>
      </w:r>
    </w:p>
    <w:p w:rsidR="009C3CE8" w:rsidRDefault="009C3CE8" w:rsidP="009C3CE8">
      <w:pPr>
        <w:spacing w:line="48" w:lineRule="exact"/>
        <w:rPr>
          <w:rFonts w:eastAsia="Times New Roman"/>
          <w:sz w:val="23"/>
          <w:szCs w:val="23"/>
        </w:rPr>
      </w:pPr>
    </w:p>
    <w:p w:rsidR="009C3CE8" w:rsidRDefault="009C3CE8" w:rsidP="009C3CE8">
      <w:pPr>
        <w:numPr>
          <w:ilvl w:val="0"/>
          <w:numId w:val="32"/>
        </w:numPr>
        <w:tabs>
          <w:tab w:val="left" w:pos="1420"/>
        </w:tabs>
        <w:spacing w:line="261" w:lineRule="auto"/>
        <w:ind w:left="1420" w:right="20" w:hanging="440"/>
        <w:jc w:val="both"/>
        <w:rPr>
          <w:rFonts w:eastAsia="Times New Roman"/>
          <w:sz w:val="24"/>
          <w:szCs w:val="24"/>
        </w:rPr>
      </w:pPr>
      <w:r>
        <w:rPr>
          <w:rFonts w:eastAsia="Times New Roman"/>
          <w:sz w:val="24"/>
          <w:szCs w:val="24"/>
        </w:rPr>
        <w:t>posiada wpis do rejestru podmiotów wprowadzających produkty, produkty w opakowaniach i gospodarujących odpadami prowadzony przez Urząd Marszałkowski właściwy ze względu na siedzibę firmy.</w:t>
      </w:r>
    </w:p>
    <w:p w:rsidR="009C3CE8" w:rsidRDefault="009C3CE8" w:rsidP="009C3CE8">
      <w:pPr>
        <w:spacing w:line="331" w:lineRule="exact"/>
        <w:rPr>
          <w:sz w:val="20"/>
          <w:szCs w:val="20"/>
        </w:rPr>
      </w:pPr>
    </w:p>
    <w:p w:rsidR="009C3CE8" w:rsidRDefault="009C3CE8" w:rsidP="009C3CE8">
      <w:pPr>
        <w:spacing w:line="236" w:lineRule="auto"/>
        <w:ind w:left="1140" w:hanging="9"/>
        <w:jc w:val="both"/>
        <w:rPr>
          <w:sz w:val="20"/>
          <w:szCs w:val="20"/>
        </w:rPr>
      </w:pPr>
      <w:r>
        <w:rPr>
          <w:rFonts w:eastAsia="Times New Roman"/>
          <w:sz w:val="24"/>
          <w:szCs w:val="24"/>
        </w:rPr>
        <w:t xml:space="preserve">Ocena spełniania ww. warunku zostanie dokonana zgodnie z formułą: </w:t>
      </w:r>
      <w:r>
        <w:rPr>
          <w:rFonts w:eastAsia="Times New Roman"/>
          <w:b/>
          <w:bCs/>
          <w:sz w:val="24"/>
          <w:szCs w:val="24"/>
        </w:rPr>
        <w:t>spełnia –</w:t>
      </w:r>
      <w:r>
        <w:rPr>
          <w:rFonts w:eastAsia="Times New Roman"/>
          <w:sz w:val="24"/>
          <w:szCs w:val="24"/>
        </w:rPr>
        <w:t xml:space="preserve"> </w:t>
      </w:r>
      <w:r>
        <w:rPr>
          <w:rFonts w:eastAsia="Times New Roman"/>
          <w:b/>
          <w:bCs/>
          <w:sz w:val="24"/>
          <w:szCs w:val="24"/>
        </w:rPr>
        <w:t>nie spełnia.</w:t>
      </w:r>
    </w:p>
    <w:p w:rsidR="009C3CE8" w:rsidRDefault="009C3CE8" w:rsidP="009C3CE8">
      <w:pPr>
        <w:spacing w:line="12" w:lineRule="exact"/>
        <w:rPr>
          <w:sz w:val="20"/>
          <w:szCs w:val="20"/>
        </w:rPr>
      </w:pPr>
    </w:p>
    <w:p w:rsidR="009C3CE8" w:rsidRDefault="009C3CE8" w:rsidP="009C3CE8">
      <w:pPr>
        <w:spacing w:line="262" w:lineRule="auto"/>
        <w:ind w:left="1140" w:right="20" w:hanging="9"/>
        <w:jc w:val="both"/>
        <w:rPr>
          <w:sz w:val="20"/>
          <w:szCs w:val="20"/>
        </w:rPr>
      </w:pPr>
      <w:r>
        <w:rPr>
          <w:rFonts w:eastAsia="Times New Roman"/>
          <w:sz w:val="24"/>
          <w:szCs w:val="24"/>
        </w:rPr>
        <w:t xml:space="preserve">Zamawiający uzna, że Wykonawca spełnia warunek posiadania kompetencji lub uprawnień do prowadzenia określonej działalności zawodowej, o ile wynika to z odrębnych przepisów, jeżeli oprócz oświadczenia o spełnianiu warunków udziału w postępowaniu, o którym mowa w </w:t>
      </w:r>
      <w:proofErr w:type="spellStart"/>
      <w:r>
        <w:rPr>
          <w:rFonts w:eastAsia="Times New Roman"/>
          <w:sz w:val="24"/>
          <w:szCs w:val="24"/>
        </w:rPr>
        <w:t>pkt</w:t>
      </w:r>
      <w:proofErr w:type="spellEnd"/>
      <w:r>
        <w:rPr>
          <w:rFonts w:eastAsia="Times New Roman"/>
          <w:sz w:val="24"/>
          <w:szCs w:val="24"/>
        </w:rPr>
        <w:t xml:space="preserve"> 7.2. SIWZ, przedłoży dokumenty, o których mowa w rozdziale 7 </w:t>
      </w:r>
      <w:proofErr w:type="spellStart"/>
      <w:r>
        <w:rPr>
          <w:rFonts w:eastAsia="Times New Roman"/>
          <w:sz w:val="24"/>
          <w:szCs w:val="24"/>
        </w:rPr>
        <w:t>pkt</w:t>
      </w:r>
      <w:proofErr w:type="spellEnd"/>
      <w:r>
        <w:rPr>
          <w:rFonts w:eastAsia="Times New Roman"/>
          <w:sz w:val="24"/>
          <w:szCs w:val="24"/>
        </w:rPr>
        <w:t xml:space="preserve"> 7.6.1. 1), 2) i 3) SIWZ.</w:t>
      </w:r>
    </w:p>
    <w:p w:rsidR="009C3CE8" w:rsidRDefault="009C3CE8" w:rsidP="009C3CE8">
      <w:pPr>
        <w:sectPr w:rsidR="009C3CE8">
          <w:pgSz w:w="11900" w:h="16838"/>
          <w:pgMar w:top="1423" w:right="1406" w:bottom="144" w:left="1420" w:header="0" w:footer="0" w:gutter="0"/>
          <w:cols w:space="708" w:equalWidth="0">
            <w:col w:w="9080"/>
          </w:cols>
        </w:sectPr>
      </w:pPr>
    </w:p>
    <w:p w:rsidR="009C3CE8" w:rsidRDefault="009C3CE8" w:rsidP="009C3CE8">
      <w:pPr>
        <w:tabs>
          <w:tab w:val="left" w:pos="1100"/>
        </w:tabs>
        <w:spacing w:line="262" w:lineRule="auto"/>
        <w:ind w:left="1120" w:hanging="719"/>
        <w:jc w:val="both"/>
        <w:rPr>
          <w:sz w:val="20"/>
          <w:szCs w:val="20"/>
        </w:rPr>
      </w:pPr>
      <w:r>
        <w:rPr>
          <w:rFonts w:eastAsia="Times New Roman"/>
          <w:sz w:val="24"/>
          <w:szCs w:val="24"/>
        </w:rPr>
        <w:lastRenderedPageBreak/>
        <w:t>5.2.2.</w:t>
      </w:r>
      <w:r>
        <w:rPr>
          <w:sz w:val="20"/>
          <w:szCs w:val="20"/>
        </w:rPr>
        <w:tab/>
      </w:r>
      <w:r>
        <w:rPr>
          <w:rFonts w:eastAsia="Times New Roman"/>
          <w:b/>
          <w:bCs/>
          <w:sz w:val="24"/>
          <w:szCs w:val="24"/>
        </w:rPr>
        <w:t xml:space="preserve">sytuacji ekonomicznej lub finansowej. </w:t>
      </w:r>
      <w:r>
        <w:rPr>
          <w:rFonts w:eastAsia="Times New Roman"/>
          <w:sz w:val="24"/>
          <w:szCs w:val="24"/>
        </w:rPr>
        <w:t>Zamawiający określa, że niniejszy</w:t>
      </w:r>
      <w:r>
        <w:rPr>
          <w:rFonts w:eastAsia="Times New Roman"/>
          <w:b/>
          <w:bCs/>
          <w:sz w:val="24"/>
          <w:szCs w:val="24"/>
        </w:rPr>
        <w:t xml:space="preserve"> </w:t>
      </w:r>
      <w:r>
        <w:rPr>
          <w:rFonts w:eastAsia="Times New Roman"/>
          <w:sz w:val="24"/>
          <w:szCs w:val="24"/>
        </w:rPr>
        <w:t>warunek zostanie spełniony, jeśli Wykonawca wykaże, że jest ubezpieczony od odpowiedzialności cywilnej w zakresie prowadzonej działalności związanej z przedmiotem zamówienia na kwotę minimum 450 000,00 PLN;</w:t>
      </w:r>
    </w:p>
    <w:p w:rsidR="009C3CE8" w:rsidRDefault="009C3CE8" w:rsidP="009C3CE8">
      <w:pPr>
        <w:spacing w:line="22" w:lineRule="exact"/>
        <w:rPr>
          <w:sz w:val="20"/>
          <w:szCs w:val="20"/>
        </w:rPr>
      </w:pPr>
    </w:p>
    <w:p w:rsidR="009C3CE8" w:rsidRDefault="009C3CE8" w:rsidP="009C3CE8">
      <w:pPr>
        <w:spacing w:line="236" w:lineRule="auto"/>
        <w:ind w:left="1120" w:hanging="9"/>
        <w:jc w:val="both"/>
        <w:rPr>
          <w:sz w:val="20"/>
          <w:szCs w:val="20"/>
        </w:rPr>
      </w:pPr>
      <w:r>
        <w:rPr>
          <w:rFonts w:eastAsia="Times New Roman"/>
          <w:color w:val="00000A"/>
          <w:sz w:val="24"/>
          <w:szCs w:val="24"/>
        </w:rPr>
        <w:t xml:space="preserve">Ocena spełniania ww. warunku zostanie dokonana zgodnie z formułą: </w:t>
      </w:r>
      <w:r>
        <w:rPr>
          <w:rFonts w:eastAsia="Times New Roman"/>
          <w:b/>
          <w:bCs/>
          <w:color w:val="00000A"/>
          <w:sz w:val="24"/>
          <w:szCs w:val="24"/>
        </w:rPr>
        <w:t>spełnia –</w:t>
      </w:r>
      <w:r>
        <w:rPr>
          <w:rFonts w:eastAsia="Times New Roman"/>
          <w:color w:val="00000A"/>
          <w:sz w:val="24"/>
          <w:szCs w:val="24"/>
        </w:rPr>
        <w:t xml:space="preserve"> </w:t>
      </w:r>
      <w:r>
        <w:rPr>
          <w:rFonts w:eastAsia="Times New Roman"/>
          <w:b/>
          <w:bCs/>
          <w:color w:val="00000A"/>
          <w:sz w:val="24"/>
          <w:szCs w:val="24"/>
        </w:rPr>
        <w:t>nie spełnia.</w:t>
      </w:r>
    </w:p>
    <w:p w:rsidR="009C3CE8" w:rsidRDefault="009C3CE8" w:rsidP="009C3CE8">
      <w:pPr>
        <w:spacing w:line="12" w:lineRule="exact"/>
        <w:rPr>
          <w:sz w:val="20"/>
          <w:szCs w:val="20"/>
        </w:rPr>
      </w:pPr>
    </w:p>
    <w:p w:rsidR="009C3CE8" w:rsidRDefault="009C3CE8" w:rsidP="009C3CE8">
      <w:pPr>
        <w:spacing w:line="262" w:lineRule="auto"/>
        <w:ind w:left="1120" w:right="20" w:hanging="9"/>
        <w:jc w:val="both"/>
        <w:rPr>
          <w:sz w:val="20"/>
          <w:szCs w:val="20"/>
        </w:rPr>
      </w:pPr>
      <w:r>
        <w:rPr>
          <w:rFonts w:eastAsia="Times New Roman"/>
          <w:sz w:val="24"/>
          <w:szCs w:val="24"/>
        </w:rPr>
        <w:t xml:space="preserve">Zamawiający uzna, że Wykonawca spełnia warunek dotyczący sytuacji finansowej i ekonomicznej, jeżeli oprócz oświadczenia o spełnianiu warunków udziału w postępowaniu, o którym mowa w </w:t>
      </w:r>
      <w:proofErr w:type="spellStart"/>
      <w:r>
        <w:rPr>
          <w:rFonts w:eastAsia="Times New Roman"/>
          <w:sz w:val="24"/>
          <w:szCs w:val="24"/>
        </w:rPr>
        <w:t>pkt</w:t>
      </w:r>
      <w:proofErr w:type="spellEnd"/>
      <w:r>
        <w:rPr>
          <w:rFonts w:eastAsia="Times New Roman"/>
          <w:sz w:val="24"/>
          <w:szCs w:val="24"/>
        </w:rPr>
        <w:t xml:space="preserve"> 7.2. SIWZ, przedłoży dokumenty, o których mowa w rozdziale 7 </w:t>
      </w:r>
      <w:proofErr w:type="spellStart"/>
      <w:r>
        <w:rPr>
          <w:rFonts w:eastAsia="Times New Roman"/>
          <w:sz w:val="24"/>
          <w:szCs w:val="24"/>
        </w:rPr>
        <w:t>pkt</w:t>
      </w:r>
      <w:proofErr w:type="spellEnd"/>
      <w:r>
        <w:rPr>
          <w:rFonts w:eastAsia="Times New Roman"/>
          <w:sz w:val="24"/>
          <w:szCs w:val="24"/>
        </w:rPr>
        <w:t xml:space="preserve"> 7.6.1. 4) SIWZ.</w:t>
      </w:r>
    </w:p>
    <w:p w:rsidR="009C3CE8" w:rsidRDefault="009C3CE8" w:rsidP="009C3CE8">
      <w:pPr>
        <w:spacing w:line="16" w:lineRule="exact"/>
        <w:rPr>
          <w:sz w:val="20"/>
          <w:szCs w:val="20"/>
        </w:rPr>
      </w:pPr>
    </w:p>
    <w:p w:rsidR="009C3CE8" w:rsidRDefault="009C3CE8" w:rsidP="009C3CE8">
      <w:pPr>
        <w:ind w:left="1100"/>
        <w:rPr>
          <w:sz w:val="20"/>
          <w:szCs w:val="20"/>
        </w:rPr>
      </w:pPr>
      <w:r>
        <w:rPr>
          <w:rFonts w:eastAsia="Times New Roman"/>
          <w:b/>
          <w:bCs/>
          <w:sz w:val="24"/>
          <w:szCs w:val="24"/>
        </w:rPr>
        <w:t>UWAGA</w:t>
      </w:r>
    </w:p>
    <w:p w:rsidR="009C3CE8" w:rsidRDefault="009C3CE8" w:rsidP="009C3CE8">
      <w:pPr>
        <w:spacing w:line="41" w:lineRule="exact"/>
        <w:rPr>
          <w:sz w:val="20"/>
          <w:szCs w:val="20"/>
        </w:rPr>
      </w:pPr>
    </w:p>
    <w:p w:rsidR="009C3CE8" w:rsidRDefault="009C3CE8" w:rsidP="009C3CE8">
      <w:pPr>
        <w:spacing w:line="267" w:lineRule="auto"/>
        <w:ind w:left="1120" w:right="20" w:hanging="9"/>
        <w:jc w:val="both"/>
        <w:rPr>
          <w:sz w:val="20"/>
          <w:szCs w:val="20"/>
        </w:rPr>
      </w:pPr>
      <w:r>
        <w:rPr>
          <w:rFonts w:eastAsia="Times New Roman"/>
          <w:sz w:val="24"/>
          <w:szCs w:val="24"/>
        </w:rPr>
        <w:t>W</w:t>
      </w:r>
      <w:r>
        <w:rPr>
          <w:sz w:val="20"/>
          <w:szCs w:val="20"/>
        </w:rPr>
        <w:t xml:space="preserve"> </w:t>
      </w:r>
      <w:r>
        <w:rPr>
          <w:rFonts w:eastAsia="Times New Roman"/>
          <w:sz w:val="24"/>
          <w:szCs w:val="24"/>
        </w:rPr>
        <w:t>przypadku wskazania przez Wykonawcę, w celu wykazania spełniania warunków udziału, waluty innej niż polska (PLN), w celu jej przeliczenia stosowany będzie:</w:t>
      </w:r>
    </w:p>
    <w:p w:rsidR="009C3CE8" w:rsidRDefault="009C3CE8" w:rsidP="009C3CE8">
      <w:pPr>
        <w:spacing w:line="300" w:lineRule="exact"/>
        <w:rPr>
          <w:sz w:val="20"/>
          <w:szCs w:val="20"/>
        </w:rPr>
      </w:pPr>
    </w:p>
    <w:p w:rsidR="009C3CE8" w:rsidRDefault="009C3CE8" w:rsidP="009C3CE8">
      <w:pPr>
        <w:spacing w:line="254" w:lineRule="auto"/>
        <w:ind w:left="1540" w:right="20"/>
        <w:rPr>
          <w:sz w:val="20"/>
          <w:szCs w:val="20"/>
        </w:rPr>
      </w:pPr>
      <w:r>
        <w:rPr>
          <w:rFonts w:eastAsia="Times New Roman"/>
          <w:sz w:val="24"/>
          <w:szCs w:val="24"/>
        </w:rPr>
        <w:t>średni kurs NBP na dzień publikacji ogłoszenia o zamówieniu w Biuletynie Zamówień Publicznych,</w:t>
      </w:r>
    </w:p>
    <w:p w:rsidR="009C3CE8" w:rsidRDefault="009C3CE8" w:rsidP="009C3CE8">
      <w:pPr>
        <w:spacing w:line="49" w:lineRule="exact"/>
        <w:rPr>
          <w:sz w:val="20"/>
          <w:szCs w:val="20"/>
        </w:rPr>
      </w:pPr>
    </w:p>
    <w:p w:rsidR="009C3CE8" w:rsidRDefault="009C3CE8" w:rsidP="009C3CE8">
      <w:pPr>
        <w:spacing w:line="260" w:lineRule="auto"/>
        <w:ind w:left="1540" w:right="20"/>
        <w:rPr>
          <w:sz w:val="20"/>
          <w:szCs w:val="20"/>
        </w:rPr>
      </w:pPr>
      <w:r>
        <w:rPr>
          <w:rFonts w:eastAsia="Times New Roman"/>
          <w:sz w:val="24"/>
          <w:szCs w:val="24"/>
        </w:rPr>
        <w:t>średni kurs NBP z pierwszego dnia roboczego poprzedzającego dzień opublikowania ogłoszenia o zamówieniu w Biuletynie Zamówień Publicznych, jeżeli dniem opublikowania ogłoszenia jest sobota.</w:t>
      </w:r>
    </w:p>
    <w:p w:rsidR="009C3CE8" w:rsidRDefault="009C3CE8" w:rsidP="009C3CE8">
      <w:pPr>
        <w:spacing w:line="52" w:lineRule="exact"/>
        <w:rPr>
          <w:sz w:val="20"/>
          <w:szCs w:val="20"/>
        </w:rPr>
      </w:pPr>
    </w:p>
    <w:p w:rsidR="009C3CE8" w:rsidRDefault="009C3CE8" w:rsidP="009C3CE8">
      <w:pPr>
        <w:tabs>
          <w:tab w:val="left" w:pos="1040"/>
        </w:tabs>
        <w:spacing w:line="256" w:lineRule="auto"/>
        <w:ind w:left="1060" w:right="20" w:hanging="719"/>
        <w:rPr>
          <w:sz w:val="20"/>
          <w:szCs w:val="20"/>
        </w:rPr>
      </w:pPr>
      <w:r>
        <w:rPr>
          <w:rFonts w:eastAsia="Times New Roman"/>
          <w:sz w:val="24"/>
          <w:szCs w:val="24"/>
        </w:rPr>
        <w:t>5.2.3.</w:t>
      </w:r>
      <w:r>
        <w:rPr>
          <w:sz w:val="20"/>
          <w:szCs w:val="20"/>
        </w:rPr>
        <w:tab/>
      </w:r>
      <w:r>
        <w:rPr>
          <w:rFonts w:eastAsia="Times New Roman"/>
          <w:b/>
          <w:bCs/>
          <w:sz w:val="24"/>
          <w:szCs w:val="24"/>
        </w:rPr>
        <w:t>zdolności technicznej lub zawodowej</w:t>
      </w:r>
      <w:r>
        <w:rPr>
          <w:rFonts w:eastAsia="Times New Roman"/>
          <w:sz w:val="24"/>
          <w:szCs w:val="24"/>
        </w:rPr>
        <w:t>. Zamawiający określa, że niniejszy warunek</w:t>
      </w:r>
      <w:r>
        <w:rPr>
          <w:rFonts w:eastAsia="Times New Roman"/>
          <w:b/>
          <w:bCs/>
          <w:sz w:val="24"/>
          <w:szCs w:val="24"/>
        </w:rPr>
        <w:t xml:space="preserve"> </w:t>
      </w:r>
      <w:r>
        <w:rPr>
          <w:rFonts w:eastAsia="Times New Roman"/>
          <w:sz w:val="24"/>
          <w:szCs w:val="24"/>
        </w:rPr>
        <w:t>zostanie spełniony, jeśli Wykonawca wykaże, że:</w:t>
      </w:r>
    </w:p>
    <w:p w:rsidR="009C3CE8" w:rsidRDefault="009C3CE8" w:rsidP="009C3CE8">
      <w:pPr>
        <w:spacing w:line="28" w:lineRule="exact"/>
        <w:rPr>
          <w:sz w:val="20"/>
          <w:szCs w:val="20"/>
        </w:rPr>
      </w:pPr>
    </w:p>
    <w:p w:rsidR="009C3CE8" w:rsidRDefault="009C3CE8" w:rsidP="009C3CE8">
      <w:pPr>
        <w:numPr>
          <w:ilvl w:val="0"/>
          <w:numId w:val="33"/>
        </w:numPr>
        <w:tabs>
          <w:tab w:val="left" w:pos="1400"/>
        </w:tabs>
        <w:spacing w:line="263" w:lineRule="auto"/>
        <w:ind w:left="1400" w:hanging="363"/>
        <w:jc w:val="both"/>
        <w:rPr>
          <w:rFonts w:eastAsia="Times New Roman"/>
          <w:sz w:val="24"/>
          <w:szCs w:val="24"/>
        </w:rPr>
      </w:pPr>
      <w:r>
        <w:rPr>
          <w:rFonts w:eastAsia="Times New Roman"/>
          <w:sz w:val="24"/>
          <w:szCs w:val="24"/>
        </w:rPr>
        <w:t xml:space="preserve">w zakresie doświadczenia: w okresie ostatnich </w:t>
      </w:r>
      <w:r>
        <w:rPr>
          <w:rFonts w:eastAsia="Times New Roman"/>
          <w:b/>
          <w:bCs/>
          <w:sz w:val="24"/>
          <w:szCs w:val="24"/>
        </w:rPr>
        <w:t>3 lat</w:t>
      </w:r>
      <w:r>
        <w:rPr>
          <w:rFonts w:eastAsia="Times New Roman"/>
          <w:sz w:val="24"/>
          <w:szCs w:val="24"/>
        </w:rPr>
        <w:t xml:space="preserve"> przed upływem terminu składania ofert, a jeżeli okres prowadzenia działalności jest krótszy - w tym okresie, wykonał lub wykonuje </w:t>
      </w:r>
      <w:r>
        <w:rPr>
          <w:rFonts w:eastAsia="Times New Roman"/>
          <w:b/>
          <w:bCs/>
          <w:sz w:val="24"/>
          <w:szCs w:val="24"/>
        </w:rPr>
        <w:t>co najmniej jedną usługę</w:t>
      </w:r>
      <w:r>
        <w:rPr>
          <w:rFonts w:eastAsia="Times New Roman"/>
          <w:sz w:val="24"/>
          <w:szCs w:val="24"/>
        </w:rPr>
        <w:t xml:space="preserve"> polegające na odbiorze i zagospodarowaniu odpadów komunalnych od właścicieli nieruchomości, w sposób ciągły przez okres co najmniej 12 kolejnych miesięcy, w ramach jednej umowy, w ilości nie mniejszej </w:t>
      </w:r>
      <w:r w:rsidR="0060382B">
        <w:rPr>
          <w:rFonts w:eastAsia="Times New Roman"/>
          <w:sz w:val="24"/>
          <w:szCs w:val="24"/>
        </w:rPr>
        <w:t>niż 592</w:t>
      </w:r>
      <w:r w:rsidRPr="003C2B6B">
        <w:rPr>
          <w:rFonts w:eastAsia="Times New Roman"/>
          <w:sz w:val="24"/>
          <w:szCs w:val="24"/>
        </w:rPr>
        <w:t xml:space="preserve">,00 </w:t>
      </w:r>
      <w:proofErr w:type="spellStart"/>
      <w:r w:rsidRPr="003C2B6B">
        <w:rPr>
          <w:rFonts w:eastAsia="Times New Roman"/>
          <w:sz w:val="24"/>
          <w:szCs w:val="24"/>
        </w:rPr>
        <w:t>Mg</w:t>
      </w:r>
      <w:proofErr w:type="spellEnd"/>
      <w:r w:rsidRPr="003C2B6B">
        <w:rPr>
          <w:rFonts w:eastAsia="Times New Roman"/>
          <w:sz w:val="24"/>
          <w:szCs w:val="24"/>
        </w:rPr>
        <w:t>.</w:t>
      </w:r>
    </w:p>
    <w:p w:rsidR="009C3CE8" w:rsidRDefault="009C3CE8" w:rsidP="009C3CE8">
      <w:pPr>
        <w:spacing w:line="26" w:lineRule="exact"/>
        <w:rPr>
          <w:rFonts w:eastAsia="Times New Roman"/>
          <w:sz w:val="24"/>
          <w:szCs w:val="24"/>
        </w:rPr>
      </w:pPr>
    </w:p>
    <w:p w:rsidR="009C3CE8" w:rsidRDefault="009C3CE8" w:rsidP="009C3CE8">
      <w:pPr>
        <w:spacing w:line="254" w:lineRule="auto"/>
        <w:ind w:left="1380"/>
        <w:rPr>
          <w:rFonts w:eastAsia="Times New Roman"/>
          <w:sz w:val="24"/>
          <w:szCs w:val="24"/>
        </w:rPr>
      </w:pPr>
      <w:r>
        <w:rPr>
          <w:rFonts w:eastAsia="Times New Roman"/>
          <w:sz w:val="24"/>
          <w:szCs w:val="24"/>
        </w:rPr>
        <w:t xml:space="preserve">W wypadku gdy usługi są nadal wykonywane należy podać łączną masę odpadów komunalnych odebranych przed upływem terminu składania ofert. </w:t>
      </w:r>
      <w:r>
        <w:rPr>
          <w:rFonts w:eastAsia="Times New Roman"/>
          <w:color w:val="00000A"/>
          <w:sz w:val="24"/>
          <w:szCs w:val="24"/>
        </w:rPr>
        <w:t xml:space="preserve">Ocena spełniania ww. warunku zostanie dokonana zgodnie z formułą: </w:t>
      </w:r>
      <w:r>
        <w:rPr>
          <w:rFonts w:eastAsia="Times New Roman"/>
          <w:b/>
          <w:bCs/>
          <w:color w:val="00000A"/>
          <w:sz w:val="24"/>
          <w:szCs w:val="24"/>
        </w:rPr>
        <w:t>spełnia –</w:t>
      </w:r>
      <w:r>
        <w:rPr>
          <w:rFonts w:eastAsia="Times New Roman"/>
          <w:color w:val="00000A"/>
          <w:sz w:val="24"/>
          <w:szCs w:val="24"/>
        </w:rPr>
        <w:t xml:space="preserve"> </w:t>
      </w:r>
      <w:r>
        <w:rPr>
          <w:rFonts w:eastAsia="Times New Roman"/>
          <w:b/>
          <w:bCs/>
          <w:color w:val="00000A"/>
          <w:sz w:val="24"/>
          <w:szCs w:val="24"/>
        </w:rPr>
        <w:t>nie spełnia.</w:t>
      </w:r>
    </w:p>
    <w:p w:rsidR="009C3CE8" w:rsidRDefault="009C3CE8" w:rsidP="009C3CE8">
      <w:pPr>
        <w:spacing w:line="262" w:lineRule="auto"/>
        <w:ind w:left="1400" w:right="20" w:hanging="10"/>
        <w:jc w:val="both"/>
        <w:rPr>
          <w:rFonts w:eastAsia="Times New Roman"/>
          <w:sz w:val="24"/>
          <w:szCs w:val="24"/>
        </w:rPr>
      </w:pPr>
      <w:r>
        <w:rPr>
          <w:rFonts w:eastAsia="Times New Roman"/>
          <w:sz w:val="24"/>
          <w:szCs w:val="24"/>
        </w:rPr>
        <w:t xml:space="preserve">Zamawiający uzna, że Wykonawca spełnia warunek dotyczący zdolności technicznej i zawodowej w zakresie doświadczenia, jeżeli oprócz oświadczenia o spełnianiu warunków udziału w postępowaniu, o którym mowa w </w:t>
      </w:r>
      <w:proofErr w:type="spellStart"/>
      <w:r>
        <w:rPr>
          <w:rFonts w:eastAsia="Times New Roman"/>
          <w:sz w:val="24"/>
          <w:szCs w:val="24"/>
        </w:rPr>
        <w:t>pkt</w:t>
      </w:r>
      <w:proofErr w:type="spellEnd"/>
      <w:r>
        <w:rPr>
          <w:rFonts w:eastAsia="Times New Roman"/>
          <w:sz w:val="24"/>
          <w:szCs w:val="24"/>
        </w:rPr>
        <w:t xml:space="preserve"> 7.2. SIWZ, przedłoży wypełniony </w:t>
      </w:r>
      <w:r>
        <w:rPr>
          <w:rFonts w:eastAsia="Times New Roman"/>
          <w:b/>
          <w:bCs/>
          <w:sz w:val="24"/>
          <w:szCs w:val="24"/>
        </w:rPr>
        <w:t xml:space="preserve">załącznik </w:t>
      </w:r>
      <w:proofErr w:type="spellStart"/>
      <w:r>
        <w:rPr>
          <w:rFonts w:eastAsia="Times New Roman"/>
          <w:b/>
          <w:bCs/>
          <w:sz w:val="24"/>
          <w:szCs w:val="24"/>
        </w:rPr>
        <w:t>nr</w:t>
      </w:r>
      <w:proofErr w:type="spellEnd"/>
      <w:r>
        <w:rPr>
          <w:rFonts w:eastAsia="Times New Roman"/>
          <w:b/>
          <w:bCs/>
          <w:sz w:val="24"/>
          <w:szCs w:val="24"/>
        </w:rPr>
        <w:t xml:space="preserve"> 6 do SIWZ.</w:t>
      </w:r>
    </w:p>
    <w:p w:rsidR="009C3CE8" w:rsidRDefault="009C3CE8" w:rsidP="009C3CE8">
      <w:pPr>
        <w:spacing w:line="11" w:lineRule="exact"/>
        <w:rPr>
          <w:rFonts w:eastAsia="Times New Roman"/>
          <w:sz w:val="24"/>
          <w:szCs w:val="24"/>
        </w:rPr>
      </w:pPr>
    </w:p>
    <w:p w:rsidR="009C3CE8" w:rsidRDefault="009C3CE8" w:rsidP="009C3CE8">
      <w:pPr>
        <w:numPr>
          <w:ilvl w:val="0"/>
          <w:numId w:val="33"/>
        </w:numPr>
        <w:tabs>
          <w:tab w:val="left" w:pos="1400"/>
        </w:tabs>
        <w:ind w:left="1400" w:hanging="363"/>
        <w:rPr>
          <w:rFonts w:eastAsia="Times New Roman"/>
          <w:sz w:val="24"/>
          <w:szCs w:val="24"/>
        </w:rPr>
      </w:pPr>
      <w:r>
        <w:rPr>
          <w:rFonts w:eastAsia="Times New Roman"/>
          <w:sz w:val="24"/>
          <w:szCs w:val="24"/>
        </w:rPr>
        <w:t>w zakresie zdolności technicznych:</w:t>
      </w:r>
    </w:p>
    <w:p w:rsidR="009C3CE8" w:rsidRDefault="009C3CE8" w:rsidP="009C3CE8">
      <w:pPr>
        <w:spacing w:line="45" w:lineRule="exact"/>
        <w:rPr>
          <w:rFonts w:eastAsia="Times New Roman"/>
          <w:sz w:val="24"/>
          <w:szCs w:val="24"/>
        </w:rPr>
      </w:pPr>
    </w:p>
    <w:p w:rsidR="009C3CE8" w:rsidRDefault="009C3CE8" w:rsidP="009C3CE8">
      <w:pPr>
        <w:numPr>
          <w:ilvl w:val="1"/>
          <w:numId w:val="33"/>
        </w:numPr>
        <w:tabs>
          <w:tab w:val="left" w:pos="1820"/>
        </w:tabs>
        <w:spacing w:line="256" w:lineRule="auto"/>
        <w:ind w:left="1820" w:hanging="358"/>
        <w:rPr>
          <w:rFonts w:eastAsia="Times New Roman"/>
          <w:sz w:val="24"/>
          <w:szCs w:val="24"/>
        </w:rPr>
      </w:pPr>
      <w:r>
        <w:rPr>
          <w:rFonts w:eastAsia="Times New Roman"/>
          <w:sz w:val="24"/>
          <w:szCs w:val="24"/>
        </w:rPr>
        <w:t>posiada co najmniej dwa pojazdy przystosowane do odbierania odpadów komunalnych niesegregowanych (zmieszanych),</w:t>
      </w:r>
    </w:p>
    <w:p w:rsidR="009C3CE8" w:rsidRDefault="009C3CE8" w:rsidP="009C3CE8">
      <w:pPr>
        <w:spacing w:line="28" w:lineRule="exact"/>
        <w:rPr>
          <w:rFonts w:eastAsia="Times New Roman"/>
          <w:sz w:val="24"/>
          <w:szCs w:val="24"/>
        </w:rPr>
      </w:pPr>
    </w:p>
    <w:p w:rsidR="009C3CE8" w:rsidRDefault="009C3CE8" w:rsidP="009C3CE8">
      <w:pPr>
        <w:numPr>
          <w:ilvl w:val="1"/>
          <w:numId w:val="33"/>
        </w:numPr>
        <w:tabs>
          <w:tab w:val="left" w:pos="1820"/>
        </w:tabs>
        <w:spacing w:line="256" w:lineRule="auto"/>
        <w:ind w:left="1820" w:right="20" w:hanging="358"/>
        <w:rPr>
          <w:rFonts w:eastAsia="Times New Roman"/>
          <w:sz w:val="24"/>
          <w:szCs w:val="24"/>
        </w:rPr>
      </w:pPr>
      <w:r>
        <w:rPr>
          <w:rFonts w:eastAsia="Times New Roman"/>
          <w:sz w:val="24"/>
          <w:szCs w:val="24"/>
        </w:rPr>
        <w:t>posiada co najmniej dwa pojazdy przystosowane do odbierania selektywnie zebranych odpadów komunalnych,</w:t>
      </w:r>
    </w:p>
    <w:p w:rsidR="009C3CE8" w:rsidRDefault="009C3CE8" w:rsidP="009C3CE8">
      <w:pPr>
        <w:spacing w:line="28" w:lineRule="exact"/>
        <w:rPr>
          <w:rFonts w:eastAsia="Times New Roman"/>
          <w:sz w:val="24"/>
          <w:szCs w:val="24"/>
        </w:rPr>
      </w:pPr>
    </w:p>
    <w:p w:rsidR="009C3CE8" w:rsidRDefault="009C3CE8" w:rsidP="009C3CE8">
      <w:pPr>
        <w:numPr>
          <w:ilvl w:val="1"/>
          <w:numId w:val="33"/>
        </w:numPr>
        <w:tabs>
          <w:tab w:val="left" w:pos="1820"/>
        </w:tabs>
        <w:spacing w:line="256" w:lineRule="auto"/>
        <w:ind w:left="1820" w:right="20" w:hanging="358"/>
        <w:rPr>
          <w:rFonts w:eastAsia="Times New Roman"/>
          <w:sz w:val="24"/>
          <w:szCs w:val="24"/>
        </w:rPr>
      </w:pPr>
      <w:r>
        <w:rPr>
          <w:rFonts w:eastAsia="Times New Roman"/>
          <w:sz w:val="24"/>
          <w:szCs w:val="24"/>
        </w:rPr>
        <w:t xml:space="preserve">posiada co najmniej jeden pojazd do odbierania odpadów komunalnych bez funkcji </w:t>
      </w:r>
      <w:proofErr w:type="spellStart"/>
      <w:r>
        <w:rPr>
          <w:rFonts w:eastAsia="Times New Roman"/>
          <w:sz w:val="24"/>
          <w:szCs w:val="24"/>
        </w:rPr>
        <w:t>kompaktującej</w:t>
      </w:r>
      <w:proofErr w:type="spellEnd"/>
      <w:r>
        <w:rPr>
          <w:rFonts w:eastAsia="Times New Roman"/>
          <w:sz w:val="24"/>
          <w:szCs w:val="24"/>
        </w:rPr>
        <w:t>.</w:t>
      </w:r>
    </w:p>
    <w:p w:rsidR="009C3CE8" w:rsidRDefault="009C3CE8" w:rsidP="009C3CE8">
      <w:pPr>
        <w:spacing w:line="26" w:lineRule="exact"/>
        <w:rPr>
          <w:sz w:val="20"/>
          <w:szCs w:val="20"/>
        </w:rPr>
      </w:pPr>
    </w:p>
    <w:p w:rsidR="009C3CE8" w:rsidRDefault="009C3CE8" w:rsidP="009C3CE8">
      <w:pPr>
        <w:spacing w:line="236" w:lineRule="auto"/>
        <w:ind w:left="1540" w:hanging="9"/>
        <w:rPr>
          <w:sz w:val="20"/>
          <w:szCs w:val="20"/>
        </w:rPr>
      </w:pPr>
      <w:r>
        <w:rPr>
          <w:rFonts w:eastAsia="Times New Roman"/>
          <w:color w:val="00000A"/>
          <w:sz w:val="24"/>
          <w:szCs w:val="24"/>
        </w:rPr>
        <w:t xml:space="preserve">Ocena spełniania ww. warunku zostanie dokonana zgodnie z formułą: </w:t>
      </w:r>
      <w:r>
        <w:rPr>
          <w:rFonts w:eastAsia="Times New Roman"/>
          <w:b/>
          <w:bCs/>
          <w:color w:val="00000A"/>
          <w:sz w:val="24"/>
          <w:szCs w:val="24"/>
        </w:rPr>
        <w:t>spełnia</w:t>
      </w:r>
      <w:r>
        <w:rPr>
          <w:rFonts w:eastAsia="Times New Roman"/>
          <w:color w:val="00000A"/>
          <w:sz w:val="24"/>
          <w:szCs w:val="24"/>
        </w:rPr>
        <w:t xml:space="preserve"> </w:t>
      </w:r>
      <w:r>
        <w:rPr>
          <w:rFonts w:eastAsia="Times New Roman"/>
          <w:b/>
          <w:bCs/>
          <w:color w:val="00000A"/>
          <w:sz w:val="24"/>
          <w:szCs w:val="24"/>
        </w:rPr>
        <w:t>– nie spełnia.</w:t>
      </w:r>
    </w:p>
    <w:p w:rsidR="009C3CE8" w:rsidRDefault="009C3CE8" w:rsidP="009C3CE8">
      <w:pPr>
        <w:spacing w:line="12" w:lineRule="exact"/>
        <w:rPr>
          <w:sz w:val="20"/>
          <w:szCs w:val="20"/>
        </w:rPr>
      </w:pPr>
    </w:p>
    <w:p w:rsidR="009C3CE8" w:rsidRDefault="009C3CE8" w:rsidP="009C3CE8">
      <w:pPr>
        <w:spacing w:line="278" w:lineRule="auto"/>
        <w:ind w:left="1540" w:right="20" w:hanging="9"/>
        <w:rPr>
          <w:sz w:val="20"/>
          <w:szCs w:val="20"/>
        </w:rPr>
      </w:pPr>
      <w:r>
        <w:rPr>
          <w:rFonts w:eastAsia="Times New Roman"/>
          <w:color w:val="00000A"/>
          <w:sz w:val="23"/>
          <w:szCs w:val="23"/>
        </w:rPr>
        <w:t>Zamawiający uzna, że Wykonawca spełnia warunek dotyczący zdolności technicznej i zawodowej w zakresie doświadczenia, jeżeli oprócz oświadczenia</w:t>
      </w:r>
    </w:p>
    <w:p w:rsidR="009C3CE8" w:rsidRDefault="009C3CE8" w:rsidP="009C3CE8">
      <w:pPr>
        <w:spacing w:line="200" w:lineRule="exact"/>
        <w:rPr>
          <w:sz w:val="20"/>
          <w:szCs w:val="20"/>
        </w:rPr>
      </w:pPr>
    </w:p>
    <w:p w:rsidR="009C3CE8" w:rsidRDefault="009C3CE8" w:rsidP="009C3CE8">
      <w:pPr>
        <w:spacing w:line="233" w:lineRule="exact"/>
        <w:rPr>
          <w:sz w:val="20"/>
          <w:szCs w:val="20"/>
        </w:rPr>
      </w:pPr>
    </w:p>
    <w:p w:rsidR="009C3CE8" w:rsidRDefault="009C3CE8" w:rsidP="009C3CE8">
      <w:pPr>
        <w:sectPr w:rsidR="009C3CE8">
          <w:pgSz w:w="11900" w:h="16838"/>
          <w:pgMar w:top="1423" w:right="1406" w:bottom="144" w:left="1440" w:header="0" w:footer="0" w:gutter="0"/>
          <w:cols w:space="708" w:equalWidth="0">
            <w:col w:w="9060"/>
          </w:cols>
        </w:sectPr>
      </w:pPr>
    </w:p>
    <w:p w:rsidR="009C3CE8" w:rsidRDefault="009C3CE8" w:rsidP="009C3CE8">
      <w:pPr>
        <w:ind w:left="1560"/>
        <w:rPr>
          <w:sz w:val="20"/>
          <w:szCs w:val="20"/>
        </w:rPr>
      </w:pPr>
      <w:r>
        <w:rPr>
          <w:rFonts w:eastAsia="Times New Roman"/>
          <w:color w:val="00000A"/>
          <w:sz w:val="24"/>
          <w:szCs w:val="24"/>
        </w:rPr>
        <w:lastRenderedPageBreak/>
        <w:t xml:space="preserve">o spełnianiu warunków udziału w postępowaniu, o którym mowa w </w:t>
      </w:r>
      <w:proofErr w:type="spellStart"/>
      <w:r>
        <w:rPr>
          <w:rFonts w:eastAsia="Times New Roman"/>
          <w:color w:val="00000A"/>
          <w:sz w:val="24"/>
          <w:szCs w:val="24"/>
        </w:rPr>
        <w:t>pkt</w:t>
      </w:r>
      <w:proofErr w:type="spellEnd"/>
      <w:r>
        <w:rPr>
          <w:rFonts w:eastAsia="Times New Roman"/>
          <w:color w:val="00000A"/>
          <w:sz w:val="24"/>
          <w:szCs w:val="24"/>
        </w:rPr>
        <w:t xml:space="preserve"> 7.2.</w:t>
      </w:r>
    </w:p>
    <w:p w:rsidR="009C3CE8" w:rsidRDefault="009C3CE8" w:rsidP="009C3CE8">
      <w:pPr>
        <w:spacing w:line="29" w:lineRule="exact"/>
        <w:rPr>
          <w:sz w:val="20"/>
          <w:szCs w:val="20"/>
        </w:rPr>
      </w:pPr>
    </w:p>
    <w:p w:rsidR="009C3CE8" w:rsidRDefault="009C3CE8" w:rsidP="009C3CE8">
      <w:pPr>
        <w:ind w:left="1560"/>
        <w:rPr>
          <w:sz w:val="20"/>
          <w:szCs w:val="20"/>
        </w:rPr>
      </w:pPr>
      <w:r>
        <w:rPr>
          <w:rFonts w:eastAsia="Times New Roman"/>
          <w:color w:val="00000A"/>
          <w:sz w:val="24"/>
          <w:szCs w:val="24"/>
        </w:rPr>
        <w:t xml:space="preserve">SIWZ, przedłoży wypełniony </w:t>
      </w:r>
      <w:r>
        <w:rPr>
          <w:rFonts w:eastAsia="Times New Roman"/>
          <w:b/>
          <w:bCs/>
          <w:color w:val="00000A"/>
          <w:sz w:val="24"/>
          <w:szCs w:val="24"/>
        </w:rPr>
        <w:t xml:space="preserve">załącznik </w:t>
      </w:r>
      <w:proofErr w:type="spellStart"/>
      <w:r>
        <w:rPr>
          <w:rFonts w:eastAsia="Times New Roman"/>
          <w:b/>
          <w:bCs/>
          <w:color w:val="00000A"/>
          <w:sz w:val="24"/>
          <w:szCs w:val="24"/>
        </w:rPr>
        <w:t>nr</w:t>
      </w:r>
      <w:proofErr w:type="spellEnd"/>
      <w:r>
        <w:rPr>
          <w:rFonts w:eastAsia="Times New Roman"/>
          <w:b/>
          <w:bCs/>
          <w:color w:val="00000A"/>
          <w:sz w:val="24"/>
          <w:szCs w:val="24"/>
        </w:rPr>
        <w:t xml:space="preserve"> 7 do SIWZ.</w:t>
      </w:r>
    </w:p>
    <w:p w:rsidR="009C3CE8" w:rsidRDefault="009C3CE8" w:rsidP="009C3CE8">
      <w:pPr>
        <w:spacing w:line="48" w:lineRule="exact"/>
        <w:rPr>
          <w:sz w:val="20"/>
          <w:szCs w:val="20"/>
        </w:rPr>
      </w:pPr>
    </w:p>
    <w:p w:rsidR="009C3CE8" w:rsidRDefault="009C3CE8" w:rsidP="009C3CE8">
      <w:pPr>
        <w:spacing w:line="262" w:lineRule="auto"/>
        <w:ind w:left="340" w:right="20" w:hanging="359"/>
        <w:jc w:val="both"/>
        <w:rPr>
          <w:sz w:val="20"/>
          <w:szCs w:val="20"/>
        </w:rPr>
      </w:pPr>
      <w:r>
        <w:rPr>
          <w:rFonts w:eastAsia="Times New Roman"/>
          <w:sz w:val="24"/>
          <w:szCs w:val="24"/>
        </w:rPr>
        <w:t xml:space="preserve">5.3.Zamawiający może, na każdym etapie postępowania, uznać, że wykonawca nie posiada wymaganych zdolności, jeżeli zaangażowanie zasobów technicznych lub zawodowych wykonawcy w inne przedsięwzięcia gospodarcze wykonawcy może mieć negatywny wpływ na realizację zamówienia (art. 22d ust. 2 ustawy </w:t>
      </w:r>
      <w:proofErr w:type="spellStart"/>
      <w:r>
        <w:rPr>
          <w:rFonts w:eastAsia="Times New Roman"/>
          <w:sz w:val="24"/>
          <w:szCs w:val="24"/>
        </w:rPr>
        <w:t>Pzp</w:t>
      </w:r>
      <w:proofErr w:type="spellEnd"/>
      <w:r>
        <w:rPr>
          <w:rFonts w:eastAsia="Times New Roman"/>
          <w:sz w:val="24"/>
          <w:szCs w:val="24"/>
        </w:rPr>
        <w:t>).</w:t>
      </w:r>
    </w:p>
    <w:p w:rsidR="009C3CE8" w:rsidRDefault="00B07649" w:rsidP="009C3CE8">
      <w:pPr>
        <w:spacing w:line="20" w:lineRule="exact"/>
        <w:rPr>
          <w:sz w:val="20"/>
          <w:szCs w:val="20"/>
        </w:rPr>
      </w:pPr>
      <w:r>
        <w:rPr>
          <w:sz w:val="20"/>
          <w:szCs w:val="20"/>
        </w:rPr>
        <w:pict>
          <v:line id="Shape 12" o:spid="_x0000_s1036" style="position:absolute;z-index:251670528;visibility:visible;mso-wrap-distance-left:0;mso-wrap-distance-right:0" from="-1.45pt,14.95pt" to="454.9pt,14.95pt" o:allowincell="f" strokecolor="#00000a" strokeweight=".48pt"/>
        </w:pict>
      </w:r>
    </w:p>
    <w:p w:rsidR="009C3CE8" w:rsidRDefault="009C3CE8" w:rsidP="009C3CE8">
      <w:pPr>
        <w:spacing w:line="301" w:lineRule="exact"/>
        <w:rPr>
          <w:sz w:val="20"/>
          <w:szCs w:val="20"/>
        </w:rPr>
      </w:pPr>
    </w:p>
    <w:p w:rsidR="009C3CE8" w:rsidRDefault="009C3CE8" w:rsidP="009C3CE8">
      <w:pPr>
        <w:rPr>
          <w:sz w:val="20"/>
          <w:szCs w:val="20"/>
        </w:rPr>
      </w:pPr>
      <w:r>
        <w:rPr>
          <w:rFonts w:eastAsia="Times New Roman"/>
          <w:b/>
          <w:bCs/>
          <w:sz w:val="24"/>
          <w:szCs w:val="24"/>
        </w:rPr>
        <w:t>ROZDZIAŁ 6. PODSTAWY WYKLUCZENIA.</w:t>
      </w:r>
    </w:p>
    <w:p w:rsidR="009C3CE8" w:rsidRDefault="00B07649" w:rsidP="009C3CE8">
      <w:pPr>
        <w:spacing w:line="20" w:lineRule="exact"/>
        <w:rPr>
          <w:sz w:val="20"/>
          <w:szCs w:val="20"/>
        </w:rPr>
      </w:pPr>
      <w:r>
        <w:rPr>
          <w:sz w:val="20"/>
          <w:szCs w:val="20"/>
        </w:rPr>
        <w:pict>
          <v:line id="Shape 13" o:spid="_x0000_s1037" style="position:absolute;z-index:251671552;visibility:visible;mso-wrap-distance-left:0;mso-wrap-distance-right:0" from="-1.45pt,1.45pt" to="454.9pt,1.45pt" o:allowincell="f" strokecolor="#00000a" strokeweight=".48pt"/>
        </w:pict>
      </w:r>
    </w:p>
    <w:p w:rsidR="009C3CE8" w:rsidRDefault="009C3CE8" w:rsidP="009C3CE8">
      <w:pPr>
        <w:spacing w:line="295" w:lineRule="exact"/>
        <w:rPr>
          <w:sz w:val="20"/>
          <w:szCs w:val="20"/>
        </w:rPr>
      </w:pPr>
    </w:p>
    <w:p w:rsidR="009C3CE8" w:rsidRDefault="009C3CE8" w:rsidP="009C3CE8">
      <w:pPr>
        <w:spacing w:line="260" w:lineRule="auto"/>
        <w:ind w:left="360" w:right="20" w:hanging="359"/>
        <w:jc w:val="both"/>
        <w:rPr>
          <w:sz w:val="20"/>
          <w:szCs w:val="20"/>
        </w:rPr>
      </w:pPr>
      <w:r>
        <w:rPr>
          <w:rFonts w:eastAsia="Times New Roman"/>
          <w:sz w:val="24"/>
          <w:szCs w:val="24"/>
        </w:rPr>
        <w:t>6.1.Z</w:t>
      </w:r>
      <w:r>
        <w:rPr>
          <w:sz w:val="20"/>
          <w:szCs w:val="20"/>
        </w:rPr>
        <w:t xml:space="preserve"> </w:t>
      </w:r>
      <w:r>
        <w:rPr>
          <w:rFonts w:eastAsia="Times New Roman"/>
          <w:sz w:val="24"/>
          <w:szCs w:val="24"/>
        </w:rPr>
        <w:t xml:space="preserve">postępowania o udzielenie zamówienia wyklucza się Wykonawcę, w stosunku, do którego zachodzi którakolwiek z okoliczności, o których mowa w art. 24 ust. 1 </w:t>
      </w:r>
      <w:proofErr w:type="spellStart"/>
      <w:r>
        <w:rPr>
          <w:rFonts w:eastAsia="Times New Roman"/>
          <w:sz w:val="24"/>
          <w:szCs w:val="24"/>
        </w:rPr>
        <w:t>pkt</w:t>
      </w:r>
      <w:proofErr w:type="spellEnd"/>
      <w:r>
        <w:rPr>
          <w:rFonts w:eastAsia="Times New Roman"/>
          <w:sz w:val="24"/>
          <w:szCs w:val="24"/>
        </w:rPr>
        <w:t xml:space="preserve"> 12-23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5" w:lineRule="exact"/>
        <w:rPr>
          <w:sz w:val="20"/>
          <w:szCs w:val="20"/>
        </w:rPr>
      </w:pPr>
    </w:p>
    <w:p w:rsidR="009C3CE8" w:rsidRDefault="009C3CE8" w:rsidP="009C3CE8">
      <w:pPr>
        <w:spacing w:line="256" w:lineRule="auto"/>
        <w:ind w:left="360" w:right="20" w:hanging="359"/>
        <w:jc w:val="both"/>
        <w:rPr>
          <w:sz w:val="20"/>
          <w:szCs w:val="20"/>
        </w:rPr>
      </w:pPr>
      <w:r>
        <w:rPr>
          <w:rFonts w:eastAsia="Times New Roman"/>
          <w:sz w:val="24"/>
          <w:szCs w:val="24"/>
        </w:rPr>
        <w:t>6.2.Zamawiający</w:t>
      </w:r>
      <w:r>
        <w:rPr>
          <w:sz w:val="20"/>
          <w:szCs w:val="20"/>
        </w:rPr>
        <w:t xml:space="preserve"> </w:t>
      </w:r>
      <w:r>
        <w:rPr>
          <w:rFonts w:eastAsia="Times New Roman"/>
          <w:sz w:val="24"/>
          <w:szCs w:val="24"/>
        </w:rPr>
        <w:t xml:space="preserve">przewiduje wykluczenia Wykonawcy na podstawie przesłanek, o których mowa w art. 24 ust. 5 </w:t>
      </w:r>
      <w:proofErr w:type="spellStart"/>
      <w:r>
        <w:rPr>
          <w:rFonts w:eastAsia="Times New Roman"/>
          <w:sz w:val="24"/>
          <w:szCs w:val="24"/>
        </w:rPr>
        <w:t>pkt</w:t>
      </w:r>
      <w:proofErr w:type="spellEnd"/>
      <w:r>
        <w:rPr>
          <w:rFonts w:eastAsia="Times New Roman"/>
          <w:sz w:val="24"/>
          <w:szCs w:val="24"/>
        </w:rPr>
        <w:t xml:space="preserve"> 1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16" w:lineRule="exact"/>
        <w:rPr>
          <w:sz w:val="20"/>
          <w:szCs w:val="20"/>
        </w:rPr>
      </w:pPr>
    </w:p>
    <w:p w:rsidR="009C3CE8" w:rsidRDefault="009C3CE8" w:rsidP="009C3CE8">
      <w:pPr>
        <w:rPr>
          <w:sz w:val="20"/>
          <w:szCs w:val="20"/>
        </w:rPr>
      </w:pPr>
      <w:r>
        <w:rPr>
          <w:rFonts w:eastAsia="Times New Roman"/>
          <w:sz w:val="24"/>
          <w:szCs w:val="24"/>
        </w:rPr>
        <w:t xml:space="preserve">6.3.Wykluczenie Wykonawcy następuje zgodnie z art. 24 ust. 7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48" w:lineRule="exact"/>
        <w:rPr>
          <w:sz w:val="20"/>
          <w:szCs w:val="20"/>
        </w:rPr>
      </w:pPr>
    </w:p>
    <w:p w:rsidR="009C3CE8" w:rsidRDefault="009C3CE8" w:rsidP="009C3CE8">
      <w:pPr>
        <w:spacing w:line="265" w:lineRule="auto"/>
        <w:ind w:left="360" w:right="20" w:hanging="359"/>
        <w:jc w:val="both"/>
        <w:rPr>
          <w:sz w:val="20"/>
          <w:szCs w:val="20"/>
        </w:rPr>
      </w:pPr>
      <w:r>
        <w:rPr>
          <w:rFonts w:eastAsia="Times New Roman"/>
          <w:sz w:val="24"/>
          <w:szCs w:val="24"/>
        </w:rPr>
        <w:t xml:space="preserve">6.4.Zgodnie z art. 24 ust. 8 ustawy </w:t>
      </w:r>
      <w:proofErr w:type="spellStart"/>
      <w:r>
        <w:rPr>
          <w:rFonts w:eastAsia="Times New Roman"/>
          <w:sz w:val="24"/>
          <w:szCs w:val="24"/>
        </w:rPr>
        <w:t>Pzp</w:t>
      </w:r>
      <w:proofErr w:type="spellEnd"/>
      <w:r>
        <w:rPr>
          <w:rFonts w:eastAsia="Times New Roman"/>
          <w:sz w:val="24"/>
          <w:szCs w:val="24"/>
        </w:rPr>
        <w:t xml:space="preserve"> Wykonawca, który podlega wykluczeniu na podstawie art. 24 ust. 1 </w:t>
      </w:r>
      <w:proofErr w:type="spellStart"/>
      <w:r>
        <w:rPr>
          <w:rFonts w:eastAsia="Times New Roman"/>
          <w:sz w:val="24"/>
          <w:szCs w:val="24"/>
        </w:rPr>
        <w:t>pkt</w:t>
      </w:r>
      <w:proofErr w:type="spellEnd"/>
      <w:r>
        <w:rPr>
          <w:rFonts w:eastAsia="Times New Roman"/>
          <w:sz w:val="24"/>
          <w:szCs w:val="24"/>
        </w:rPr>
        <w:t xml:space="preserve"> 13 i 14 oraz 16–20 lub ust. 5 ustawy </w:t>
      </w:r>
      <w:proofErr w:type="spellStart"/>
      <w:r>
        <w:rPr>
          <w:rFonts w:eastAsia="Times New Roman"/>
          <w:sz w:val="24"/>
          <w:szCs w:val="24"/>
        </w:rPr>
        <w:t>Pzp</w:t>
      </w:r>
      <w:proofErr w:type="spellEnd"/>
      <w:r>
        <w:rPr>
          <w:rFonts w:eastAsia="Times New Roman"/>
          <w:sz w:val="24"/>
          <w:szCs w:val="24"/>
        </w:rPr>
        <w:t xml:space="preserve">, może przedstawić dowody na to, że podjęte przez niego środki są wystarczające do wykazania jego rzetelności, w szczególności udowodnić naprawienie </w:t>
      </w:r>
      <w:proofErr w:type="spellStart"/>
      <w:r>
        <w:rPr>
          <w:rFonts w:eastAsia="Times New Roman"/>
          <w:sz w:val="24"/>
          <w:szCs w:val="24"/>
        </w:rPr>
        <w:t>szkody</w:t>
      </w:r>
      <w:proofErr w:type="spellEnd"/>
      <w:r>
        <w:rPr>
          <w:rFonts w:eastAsia="Times New Roman"/>
          <w:sz w:val="24"/>
          <w:szCs w:val="24"/>
        </w:rPr>
        <w:t xml:space="preserve"> wyrządzonej przestępstwem lub przestępstwem skarbowym, zadośćuczynienie pieniężne za doznaną krzywdę lub naprawienie </w:t>
      </w:r>
      <w:proofErr w:type="spellStart"/>
      <w:r>
        <w:rPr>
          <w:rFonts w:eastAsia="Times New Roman"/>
          <w:sz w:val="24"/>
          <w:szCs w:val="24"/>
        </w:rPr>
        <w:t>szkody</w:t>
      </w:r>
      <w:proofErr w:type="spellEnd"/>
      <w:r>
        <w:rPr>
          <w:rFonts w:eastAsia="Times New Roman"/>
          <w:sz w:val="24"/>
          <w:szCs w:val="24"/>
        </w:rPr>
        <w:t>,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9C3CE8" w:rsidRDefault="009C3CE8" w:rsidP="009C3CE8">
      <w:pPr>
        <w:spacing w:line="18" w:lineRule="exact"/>
        <w:rPr>
          <w:sz w:val="20"/>
          <w:szCs w:val="20"/>
        </w:rPr>
      </w:pPr>
    </w:p>
    <w:p w:rsidR="009C3CE8" w:rsidRDefault="009C3CE8" w:rsidP="009C3CE8">
      <w:pPr>
        <w:spacing w:line="260" w:lineRule="auto"/>
        <w:ind w:left="360" w:right="20" w:hanging="359"/>
        <w:jc w:val="both"/>
        <w:rPr>
          <w:sz w:val="20"/>
          <w:szCs w:val="20"/>
        </w:rPr>
      </w:pPr>
      <w:r>
        <w:rPr>
          <w:rFonts w:eastAsia="Times New Roman"/>
          <w:sz w:val="24"/>
          <w:szCs w:val="24"/>
        </w:rPr>
        <w:t>6.5.Wykonawca</w:t>
      </w:r>
      <w:r>
        <w:rPr>
          <w:sz w:val="20"/>
          <w:szCs w:val="20"/>
        </w:rPr>
        <w:t xml:space="preserve"> </w:t>
      </w:r>
      <w:r>
        <w:rPr>
          <w:rFonts w:eastAsia="Times New Roman"/>
          <w:sz w:val="24"/>
          <w:szCs w:val="24"/>
        </w:rPr>
        <w:t xml:space="preserve">nie podlega wykluczeniu, jeżeli Zamawiający, uwzględniając wagę i szczególne okoliczności czynu Wykonawcy, uzna za wystarczające dowody wymienione w </w:t>
      </w:r>
      <w:proofErr w:type="spellStart"/>
      <w:r>
        <w:rPr>
          <w:rFonts w:eastAsia="Times New Roman"/>
          <w:sz w:val="24"/>
          <w:szCs w:val="24"/>
        </w:rPr>
        <w:t>pkt</w:t>
      </w:r>
      <w:proofErr w:type="spellEnd"/>
      <w:r>
        <w:rPr>
          <w:rFonts w:eastAsia="Times New Roman"/>
          <w:sz w:val="24"/>
          <w:szCs w:val="24"/>
        </w:rPr>
        <w:t xml:space="preserve"> 6.4. SIWZ.</w:t>
      </w:r>
    </w:p>
    <w:p w:rsidR="009C3CE8" w:rsidRDefault="009C3CE8" w:rsidP="009C3CE8">
      <w:pPr>
        <w:spacing w:line="27" w:lineRule="exact"/>
        <w:rPr>
          <w:sz w:val="20"/>
          <w:szCs w:val="20"/>
        </w:rPr>
      </w:pPr>
    </w:p>
    <w:p w:rsidR="009C3CE8" w:rsidRDefault="009C3CE8" w:rsidP="009C3CE8">
      <w:pPr>
        <w:spacing w:line="254" w:lineRule="auto"/>
        <w:ind w:left="360" w:right="20" w:hanging="359"/>
        <w:jc w:val="both"/>
        <w:rPr>
          <w:sz w:val="20"/>
          <w:szCs w:val="20"/>
        </w:rPr>
      </w:pPr>
      <w:r>
        <w:rPr>
          <w:rFonts w:eastAsia="Times New Roman"/>
          <w:sz w:val="24"/>
          <w:szCs w:val="24"/>
        </w:rPr>
        <w:t xml:space="preserve">6.6.Zamawiający może wykluczyć Wykonawcę na każdym etapie postępowania o udzielenie zamówienia (art. 24 ust. 12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33" w:lineRule="exact"/>
        <w:rPr>
          <w:sz w:val="20"/>
          <w:szCs w:val="20"/>
        </w:rPr>
      </w:pPr>
    </w:p>
    <w:p w:rsidR="009C3CE8" w:rsidRDefault="009C3CE8" w:rsidP="009C3CE8">
      <w:pPr>
        <w:spacing w:line="260" w:lineRule="auto"/>
        <w:ind w:left="360" w:hanging="359"/>
        <w:jc w:val="both"/>
        <w:rPr>
          <w:sz w:val="20"/>
          <w:szCs w:val="20"/>
        </w:rPr>
      </w:pPr>
      <w:r>
        <w:rPr>
          <w:rFonts w:eastAsia="Times New Roman"/>
          <w:sz w:val="24"/>
          <w:szCs w:val="24"/>
        </w:rPr>
        <w:t>6.7.Ocena spełnienia warunku wymaganego od Wykonawcy zostanie dokonana wg formuły: spełnia – nie spełnia. Ocena spełnienia warunku udziału w postępowaniu zostanie przeprowadzona na podstawie dokumentów i oświadczeń złożonych przez Wykonawcę.</w:t>
      </w:r>
    </w:p>
    <w:p w:rsidR="009C3CE8" w:rsidRDefault="00B07649" w:rsidP="009C3CE8">
      <w:pPr>
        <w:spacing w:line="20" w:lineRule="exact"/>
        <w:rPr>
          <w:sz w:val="20"/>
          <w:szCs w:val="20"/>
        </w:rPr>
      </w:pPr>
      <w:r>
        <w:rPr>
          <w:sz w:val="20"/>
          <w:szCs w:val="20"/>
        </w:rPr>
        <w:pict>
          <v:line id="Shape 14" o:spid="_x0000_s1038" style="position:absolute;z-index:251672576;visibility:visible;mso-wrap-distance-left:0;mso-wrap-distance-right:0" from="-1.45pt,15pt" to="454.9pt,15pt" o:allowincell="f" strokecolor="#00000a" strokeweight=".16931mm"/>
        </w:pict>
      </w:r>
    </w:p>
    <w:p w:rsidR="009C3CE8" w:rsidRDefault="009C3CE8" w:rsidP="009C3CE8">
      <w:pPr>
        <w:spacing w:line="314" w:lineRule="exact"/>
        <w:rPr>
          <w:sz w:val="20"/>
          <w:szCs w:val="20"/>
        </w:rPr>
      </w:pPr>
    </w:p>
    <w:p w:rsidR="009C3CE8" w:rsidRDefault="009C3CE8" w:rsidP="009C3CE8">
      <w:pPr>
        <w:spacing w:line="237" w:lineRule="auto"/>
        <w:ind w:right="20"/>
        <w:jc w:val="both"/>
        <w:rPr>
          <w:sz w:val="20"/>
          <w:szCs w:val="20"/>
        </w:rPr>
      </w:pPr>
      <w:r>
        <w:rPr>
          <w:rFonts w:eastAsia="Times New Roman"/>
          <w:b/>
          <w:bCs/>
          <w:sz w:val="24"/>
          <w:szCs w:val="24"/>
        </w:rPr>
        <w:t>ROZDZIAŁ 7. WYKAZ OŚWIADCZEŃ I DOKUMENTÓW, POTWIERDZAJĄCYCH SPEŁNIANIE WARUNKÓW UDZIAŁU W POSTĘPOWANIU ORAZ BRAK PODSTAW DO WYKLUCZENIA.</w:t>
      </w:r>
    </w:p>
    <w:p w:rsidR="009C3CE8" w:rsidRDefault="00B07649" w:rsidP="009C3CE8">
      <w:pPr>
        <w:spacing w:line="20" w:lineRule="exact"/>
        <w:rPr>
          <w:sz w:val="20"/>
          <w:szCs w:val="20"/>
        </w:rPr>
      </w:pPr>
      <w:r>
        <w:rPr>
          <w:sz w:val="20"/>
          <w:szCs w:val="20"/>
        </w:rPr>
        <w:pict>
          <v:line id="Shape 15" o:spid="_x0000_s1039" style="position:absolute;z-index:251673600;visibility:visible;mso-wrap-distance-left:0;mso-wrap-distance-right:0" from="-1.45pt,1.35pt" to="454.9pt,1.35pt" o:allowincell="f" strokecolor="#00000a" strokeweight=".48pt"/>
        </w:pict>
      </w:r>
    </w:p>
    <w:p w:rsidR="009C3CE8" w:rsidRDefault="009C3CE8" w:rsidP="009C3CE8">
      <w:pPr>
        <w:spacing w:line="293" w:lineRule="exact"/>
        <w:rPr>
          <w:sz w:val="20"/>
          <w:szCs w:val="20"/>
        </w:rPr>
      </w:pPr>
    </w:p>
    <w:p w:rsidR="009C3CE8" w:rsidRDefault="009C3CE8" w:rsidP="009C3CE8">
      <w:pPr>
        <w:spacing w:line="256" w:lineRule="auto"/>
        <w:ind w:left="360" w:right="20" w:hanging="359"/>
        <w:jc w:val="both"/>
        <w:rPr>
          <w:sz w:val="20"/>
          <w:szCs w:val="20"/>
        </w:rPr>
      </w:pPr>
      <w:r>
        <w:rPr>
          <w:rFonts w:eastAsia="Times New Roman"/>
          <w:sz w:val="24"/>
          <w:szCs w:val="24"/>
        </w:rPr>
        <w:t xml:space="preserve">7.1.Do oferty Wykonawca zobowiązany jest dołączyć </w:t>
      </w:r>
      <w:r>
        <w:rPr>
          <w:rFonts w:eastAsia="Times New Roman"/>
          <w:b/>
          <w:bCs/>
          <w:sz w:val="24"/>
          <w:szCs w:val="24"/>
        </w:rPr>
        <w:t>aktualne na dzień składania ofert</w:t>
      </w:r>
      <w:r>
        <w:rPr>
          <w:rFonts w:eastAsia="Times New Roman"/>
          <w:sz w:val="24"/>
          <w:szCs w:val="24"/>
        </w:rPr>
        <w:t xml:space="preserve"> oświadczenie stanowiące wstępne potwierdzenie, że Wykonawca:</w:t>
      </w:r>
    </w:p>
    <w:p w:rsidR="009C3CE8" w:rsidRDefault="009C3CE8" w:rsidP="009C3CE8">
      <w:pPr>
        <w:spacing w:line="16" w:lineRule="exact"/>
        <w:rPr>
          <w:sz w:val="20"/>
          <w:szCs w:val="20"/>
        </w:rPr>
      </w:pPr>
    </w:p>
    <w:p w:rsidR="009C3CE8" w:rsidRDefault="009C3CE8" w:rsidP="009C3CE8">
      <w:pPr>
        <w:numPr>
          <w:ilvl w:val="0"/>
          <w:numId w:val="34"/>
        </w:numPr>
        <w:tabs>
          <w:tab w:val="left" w:pos="720"/>
        </w:tabs>
        <w:ind w:left="720" w:hanging="361"/>
        <w:rPr>
          <w:rFonts w:eastAsia="Times New Roman"/>
          <w:sz w:val="24"/>
          <w:szCs w:val="24"/>
        </w:rPr>
      </w:pPr>
      <w:r>
        <w:rPr>
          <w:rFonts w:eastAsia="Times New Roman"/>
          <w:sz w:val="24"/>
          <w:szCs w:val="24"/>
        </w:rPr>
        <w:t>nie podlega wykluczeniu,</w:t>
      </w:r>
    </w:p>
    <w:p w:rsidR="009C3CE8" w:rsidRDefault="009C3CE8" w:rsidP="009C3CE8">
      <w:pPr>
        <w:spacing w:line="35" w:lineRule="exact"/>
        <w:rPr>
          <w:rFonts w:eastAsia="Times New Roman"/>
          <w:sz w:val="24"/>
          <w:szCs w:val="24"/>
        </w:rPr>
      </w:pPr>
    </w:p>
    <w:p w:rsidR="009C3CE8" w:rsidRDefault="009C3CE8" w:rsidP="009C3CE8">
      <w:pPr>
        <w:numPr>
          <w:ilvl w:val="0"/>
          <w:numId w:val="34"/>
        </w:numPr>
        <w:tabs>
          <w:tab w:val="left" w:pos="720"/>
        </w:tabs>
        <w:ind w:left="720" w:hanging="361"/>
        <w:rPr>
          <w:rFonts w:eastAsia="Times New Roman"/>
          <w:sz w:val="24"/>
          <w:szCs w:val="24"/>
        </w:rPr>
      </w:pPr>
      <w:r>
        <w:rPr>
          <w:rFonts w:eastAsia="Times New Roman"/>
          <w:sz w:val="24"/>
          <w:szCs w:val="24"/>
        </w:rPr>
        <w:t>spełnia warunki udziału w postępowaniu.</w:t>
      </w:r>
    </w:p>
    <w:p w:rsidR="009C3CE8" w:rsidRDefault="009C3CE8" w:rsidP="009C3CE8">
      <w:pPr>
        <w:spacing w:line="200" w:lineRule="exact"/>
        <w:rPr>
          <w:sz w:val="20"/>
          <w:szCs w:val="20"/>
        </w:rPr>
      </w:pPr>
    </w:p>
    <w:p w:rsidR="009C3CE8" w:rsidRDefault="009C3CE8" w:rsidP="009C3CE8">
      <w:pPr>
        <w:sectPr w:rsidR="009C3CE8">
          <w:pgSz w:w="11900" w:h="16838"/>
          <w:pgMar w:top="1410" w:right="1406" w:bottom="144" w:left="1420" w:header="0" w:footer="0" w:gutter="0"/>
          <w:cols w:space="708" w:equalWidth="0">
            <w:col w:w="9080"/>
          </w:cols>
        </w:sectPr>
      </w:pPr>
    </w:p>
    <w:p w:rsidR="009C3CE8" w:rsidRDefault="009C3CE8" w:rsidP="009C3CE8">
      <w:pPr>
        <w:spacing w:line="254" w:lineRule="auto"/>
        <w:ind w:left="360" w:right="20" w:hanging="359"/>
        <w:jc w:val="both"/>
        <w:rPr>
          <w:sz w:val="20"/>
          <w:szCs w:val="20"/>
        </w:rPr>
      </w:pPr>
      <w:r>
        <w:rPr>
          <w:rFonts w:eastAsia="Times New Roman"/>
          <w:sz w:val="24"/>
          <w:szCs w:val="24"/>
        </w:rPr>
        <w:lastRenderedPageBreak/>
        <w:t xml:space="preserve">7.2.Oświadczenie, o których mowa w </w:t>
      </w:r>
      <w:proofErr w:type="spellStart"/>
      <w:r>
        <w:rPr>
          <w:rFonts w:eastAsia="Times New Roman"/>
          <w:sz w:val="24"/>
          <w:szCs w:val="24"/>
        </w:rPr>
        <w:t>pkt</w:t>
      </w:r>
      <w:proofErr w:type="spellEnd"/>
      <w:r>
        <w:rPr>
          <w:rFonts w:eastAsia="Times New Roman"/>
          <w:sz w:val="24"/>
          <w:szCs w:val="24"/>
        </w:rPr>
        <w:t xml:space="preserve"> 7.1.2) SIWZ Wykonawca składa wraz z ofertą w formie pisemnej na formularzu wg wzoru stanowiącego </w:t>
      </w:r>
      <w:r>
        <w:rPr>
          <w:rFonts w:eastAsia="Times New Roman"/>
          <w:b/>
          <w:bCs/>
          <w:sz w:val="24"/>
          <w:szCs w:val="24"/>
        </w:rPr>
        <w:t xml:space="preserve">załącznik </w:t>
      </w:r>
      <w:proofErr w:type="spellStart"/>
      <w:r>
        <w:rPr>
          <w:rFonts w:eastAsia="Times New Roman"/>
          <w:b/>
          <w:bCs/>
          <w:sz w:val="24"/>
          <w:szCs w:val="24"/>
        </w:rPr>
        <w:t>nr</w:t>
      </w:r>
      <w:proofErr w:type="spellEnd"/>
      <w:r>
        <w:rPr>
          <w:rFonts w:eastAsia="Times New Roman"/>
          <w:b/>
          <w:bCs/>
          <w:sz w:val="24"/>
          <w:szCs w:val="24"/>
        </w:rPr>
        <w:t xml:space="preserve"> 2 do SIWZ</w:t>
      </w:r>
      <w:r>
        <w:rPr>
          <w:rFonts w:eastAsia="Times New Roman"/>
          <w:sz w:val="24"/>
          <w:szCs w:val="24"/>
        </w:rPr>
        <w:t>.</w:t>
      </w:r>
    </w:p>
    <w:p w:rsidR="009C3CE8" w:rsidRDefault="009C3CE8" w:rsidP="009C3CE8">
      <w:pPr>
        <w:spacing w:line="33" w:lineRule="exact"/>
        <w:rPr>
          <w:sz w:val="20"/>
          <w:szCs w:val="20"/>
        </w:rPr>
      </w:pPr>
    </w:p>
    <w:p w:rsidR="009C3CE8" w:rsidRDefault="009C3CE8" w:rsidP="009C3CE8">
      <w:pPr>
        <w:spacing w:line="254" w:lineRule="auto"/>
        <w:ind w:left="360" w:right="20" w:hanging="359"/>
        <w:jc w:val="both"/>
        <w:rPr>
          <w:sz w:val="20"/>
          <w:szCs w:val="20"/>
        </w:rPr>
      </w:pPr>
      <w:r>
        <w:rPr>
          <w:rFonts w:eastAsia="Times New Roman"/>
          <w:sz w:val="24"/>
          <w:szCs w:val="24"/>
        </w:rPr>
        <w:t xml:space="preserve">7.3.Oświadczenie, o których mowa w </w:t>
      </w:r>
      <w:proofErr w:type="spellStart"/>
      <w:r>
        <w:rPr>
          <w:rFonts w:eastAsia="Times New Roman"/>
          <w:sz w:val="24"/>
          <w:szCs w:val="24"/>
        </w:rPr>
        <w:t>pkt</w:t>
      </w:r>
      <w:proofErr w:type="spellEnd"/>
      <w:r>
        <w:rPr>
          <w:rFonts w:eastAsia="Times New Roman"/>
          <w:sz w:val="24"/>
          <w:szCs w:val="24"/>
        </w:rPr>
        <w:t xml:space="preserve"> 7.1.1) SIWZ Wykonawca składa wraz z ofertą w formie pisemnej na formularzu wg wzoru stanowiącego </w:t>
      </w:r>
      <w:r>
        <w:rPr>
          <w:rFonts w:eastAsia="Times New Roman"/>
          <w:b/>
          <w:bCs/>
          <w:sz w:val="24"/>
          <w:szCs w:val="24"/>
        </w:rPr>
        <w:t xml:space="preserve">załącznik </w:t>
      </w:r>
      <w:proofErr w:type="spellStart"/>
      <w:r>
        <w:rPr>
          <w:rFonts w:eastAsia="Times New Roman"/>
          <w:b/>
          <w:bCs/>
          <w:sz w:val="24"/>
          <w:szCs w:val="24"/>
        </w:rPr>
        <w:t>nr</w:t>
      </w:r>
      <w:proofErr w:type="spellEnd"/>
      <w:r>
        <w:rPr>
          <w:rFonts w:eastAsia="Times New Roman"/>
          <w:b/>
          <w:bCs/>
          <w:sz w:val="24"/>
          <w:szCs w:val="24"/>
        </w:rPr>
        <w:t xml:space="preserve"> 3 do SIWZ</w:t>
      </w:r>
      <w:r>
        <w:rPr>
          <w:rFonts w:eastAsia="Times New Roman"/>
          <w:sz w:val="24"/>
          <w:szCs w:val="24"/>
        </w:rPr>
        <w:t>.</w:t>
      </w:r>
    </w:p>
    <w:p w:rsidR="009C3CE8" w:rsidRDefault="009C3CE8" w:rsidP="009C3CE8">
      <w:pPr>
        <w:spacing w:line="33" w:lineRule="exact"/>
        <w:rPr>
          <w:sz w:val="20"/>
          <w:szCs w:val="20"/>
        </w:rPr>
      </w:pPr>
    </w:p>
    <w:p w:rsidR="009C3CE8" w:rsidRDefault="009C3CE8" w:rsidP="009C3CE8">
      <w:pPr>
        <w:spacing w:line="262" w:lineRule="auto"/>
        <w:ind w:left="360" w:right="20" w:hanging="359"/>
        <w:jc w:val="both"/>
        <w:rPr>
          <w:sz w:val="20"/>
          <w:szCs w:val="20"/>
        </w:rPr>
      </w:pPr>
      <w:r>
        <w:rPr>
          <w:rFonts w:eastAsia="Times New Roman"/>
          <w:sz w:val="24"/>
          <w:szCs w:val="24"/>
        </w:rPr>
        <w:t>7.4.W przypadku reprezentowania Wykonawcy przez pełnomocnika, do oferty musi być dołączone pełnomocnictwo w formie oryginału lub notarialnie poświadczonej kopii do reprezentowania w postępowaniu o udzielenie zamówienia albo reprezentowania w postępowaniu i zawarcia umowy w sprawie zamówienia publicznego.</w:t>
      </w:r>
    </w:p>
    <w:p w:rsidR="009C3CE8" w:rsidRDefault="009C3CE8" w:rsidP="009C3CE8">
      <w:pPr>
        <w:spacing w:line="24" w:lineRule="exact"/>
        <w:rPr>
          <w:sz w:val="20"/>
          <w:szCs w:val="20"/>
        </w:rPr>
      </w:pPr>
    </w:p>
    <w:p w:rsidR="009C3CE8" w:rsidRDefault="009C3CE8" w:rsidP="009C3CE8">
      <w:pPr>
        <w:spacing w:line="264" w:lineRule="auto"/>
        <w:ind w:left="360" w:right="20" w:hanging="359"/>
        <w:jc w:val="both"/>
        <w:rPr>
          <w:sz w:val="20"/>
          <w:szCs w:val="20"/>
        </w:rPr>
      </w:pPr>
      <w:r>
        <w:rPr>
          <w:rFonts w:eastAsia="Times New Roman"/>
          <w:sz w:val="24"/>
          <w:szCs w:val="24"/>
        </w:rPr>
        <w:t>7.5.Wykonawca</w:t>
      </w:r>
      <w:r>
        <w:rPr>
          <w:sz w:val="20"/>
          <w:szCs w:val="20"/>
        </w:rPr>
        <w:t xml:space="preserve"> </w:t>
      </w:r>
      <w:r>
        <w:rPr>
          <w:rFonts w:eastAsia="Times New Roman"/>
          <w:b/>
          <w:bCs/>
          <w:sz w:val="24"/>
          <w:szCs w:val="24"/>
        </w:rPr>
        <w:t>w terminie 3 dni od dnia zamieszczenia na stronie internetowej informacji</w:t>
      </w:r>
      <w:r>
        <w:rPr>
          <w:rFonts w:eastAsia="Times New Roman"/>
          <w:sz w:val="24"/>
          <w:szCs w:val="24"/>
        </w:rPr>
        <w:t xml:space="preserve">, o której mowa w art. 86 ust. 5 ustawy </w:t>
      </w:r>
      <w:proofErr w:type="spellStart"/>
      <w:r>
        <w:rPr>
          <w:rFonts w:eastAsia="Times New Roman"/>
          <w:sz w:val="24"/>
          <w:szCs w:val="24"/>
        </w:rPr>
        <w:t>Pzp</w:t>
      </w:r>
      <w:proofErr w:type="spellEnd"/>
      <w:r>
        <w:rPr>
          <w:rFonts w:eastAsia="Times New Roman"/>
          <w:sz w:val="24"/>
          <w:szCs w:val="24"/>
        </w:rPr>
        <w:t xml:space="preserve"> (informacji z otwarcia</w:t>
      </w:r>
      <w:r>
        <w:rPr>
          <w:rFonts w:eastAsia="Times New Roman"/>
          <w:b/>
          <w:bCs/>
          <w:sz w:val="24"/>
          <w:szCs w:val="24"/>
        </w:rPr>
        <w:t xml:space="preserve"> </w:t>
      </w:r>
      <w:r>
        <w:rPr>
          <w:rFonts w:eastAsia="Times New Roman"/>
          <w:sz w:val="24"/>
          <w:szCs w:val="24"/>
        </w:rPr>
        <w:t>ofert),</w:t>
      </w:r>
      <w:r>
        <w:rPr>
          <w:rFonts w:eastAsia="Times New Roman"/>
          <w:b/>
          <w:bCs/>
          <w:sz w:val="24"/>
          <w:szCs w:val="24"/>
        </w:rPr>
        <w:t xml:space="preserve"> </w:t>
      </w:r>
      <w:r>
        <w:rPr>
          <w:rFonts w:eastAsia="Times New Roman"/>
          <w:sz w:val="24"/>
          <w:szCs w:val="24"/>
        </w:rPr>
        <w:t xml:space="preserve">przekaże zamawiającemu oświadczenie </w:t>
      </w:r>
      <w:r>
        <w:rPr>
          <w:rFonts w:eastAsia="Times New Roman"/>
          <w:b/>
          <w:bCs/>
          <w:sz w:val="24"/>
          <w:szCs w:val="24"/>
        </w:rPr>
        <w:t xml:space="preserve">wg załącznika </w:t>
      </w:r>
      <w:proofErr w:type="spellStart"/>
      <w:r>
        <w:rPr>
          <w:rFonts w:eastAsia="Times New Roman"/>
          <w:b/>
          <w:bCs/>
          <w:sz w:val="24"/>
          <w:szCs w:val="24"/>
        </w:rPr>
        <w:t>nr</w:t>
      </w:r>
      <w:proofErr w:type="spellEnd"/>
      <w:r>
        <w:rPr>
          <w:rFonts w:eastAsia="Times New Roman"/>
          <w:b/>
          <w:bCs/>
          <w:sz w:val="24"/>
          <w:szCs w:val="24"/>
        </w:rPr>
        <w:t xml:space="preserve"> 4 do SIWZ</w:t>
      </w:r>
      <w:r>
        <w:rPr>
          <w:rFonts w:eastAsia="Times New Roman"/>
          <w:sz w:val="24"/>
          <w:szCs w:val="24"/>
        </w:rPr>
        <w:t xml:space="preserve"> o przynależności lub braku przynależności do tej samej grupy kapitałowej, o której mowa w art. 24 ust. 1 </w:t>
      </w:r>
      <w:proofErr w:type="spellStart"/>
      <w:r>
        <w:rPr>
          <w:rFonts w:eastAsia="Times New Roman"/>
          <w:sz w:val="24"/>
          <w:szCs w:val="24"/>
        </w:rPr>
        <w:t>pkt</w:t>
      </w:r>
      <w:proofErr w:type="spellEnd"/>
      <w:r>
        <w:rPr>
          <w:rFonts w:eastAsia="Times New Roman"/>
          <w:sz w:val="24"/>
          <w:szCs w:val="24"/>
        </w:rPr>
        <w:t xml:space="preserve"> 23 ustawy </w:t>
      </w:r>
      <w:proofErr w:type="spellStart"/>
      <w:r>
        <w:rPr>
          <w:rFonts w:eastAsia="Times New Roman"/>
          <w:sz w:val="24"/>
          <w:szCs w:val="24"/>
        </w:rPr>
        <w:t>Pzp</w:t>
      </w:r>
      <w:proofErr w:type="spellEnd"/>
      <w:r>
        <w:rPr>
          <w:rFonts w:eastAsia="Times New Roman"/>
          <w:sz w:val="24"/>
          <w:szCs w:val="24"/>
        </w:rPr>
        <w:t>. W przypadku przynależności do tej samej grupy kapitałowej Wykonawca może złożyć wraz z oświadczeniem dokumenty bądź informacje potwierdzające, że powiązania z innym wykonawcą nie prowadzą do zakłócenia konkurencji w postępowaniu. Oświadczenie w oryginale należy przesłać pocztą lub doręczyć osobiście, bądź kurierem, w podanym powyżej terminie.</w:t>
      </w:r>
    </w:p>
    <w:p w:rsidR="009C3CE8" w:rsidRDefault="009C3CE8" w:rsidP="009C3CE8">
      <w:pPr>
        <w:spacing w:line="31" w:lineRule="exact"/>
        <w:rPr>
          <w:sz w:val="20"/>
          <w:szCs w:val="20"/>
        </w:rPr>
      </w:pPr>
    </w:p>
    <w:p w:rsidR="009C3CE8" w:rsidRDefault="009C3CE8" w:rsidP="009C3CE8">
      <w:pPr>
        <w:spacing w:line="254" w:lineRule="auto"/>
        <w:ind w:left="360" w:right="20" w:hanging="359"/>
        <w:jc w:val="both"/>
        <w:rPr>
          <w:sz w:val="20"/>
          <w:szCs w:val="20"/>
        </w:rPr>
      </w:pPr>
      <w:r>
        <w:rPr>
          <w:rFonts w:eastAsia="Times New Roman"/>
          <w:sz w:val="24"/>
          <w:szCs w:val="24"/>
        </w:rPr>
        <w:t>7.6.</w:t>
      </w:r>
      <w:r>
        <w:rPr>
          <w:rFonts w:eastAsia="Times New Roman"/>
          <w:b/>
          <w:bCs/>
          <w:sz w:val="24"/>
          <w:szCs w:val="24"/>
        </w:rPr>
        <w:t>Dokumenty i oświadczenia,</w:t>
      </w:r>
      <w:r>
        <w:rPr>
          <w:rFonts w:eastAsia="Times New Roman"/>
          <w:sz w:val="24"/>
          <w:szCs w:val="24"/>
        </w:rPr>
        <w:t xml:space="preserve"> </w:t>
      </w:r>
      <w:r>
        <w:rPr>
          <w:rFonts w:eastAsia="Times New Roman"/>
          <w:b/>
          <w:bCs/>
          <w:sz w:val="24"/>
          <w:szCs w:val="24"/>
          <w:u w:val="single"/>
        </w:rPr>
        <w:t>składane po otwarciu ofert na wezwanie Zamawiającego</w:t>
      </w:r>
      <w:r>
        <w:rPr>
          <w:rFonts w:eastAsia="Times New Roman"/>
          <w:sz w:val="24"/>
          <w:szCs w:val="24"/>
        </w:rPr>
        <w:t xml:space="preserve"> </w:t>
      </w:r>
      <w:r>
        <w:rPr>
          <w:rFonts w:eastAsia="Times New Roman"/>
          <w:b/>
          <w:bCs/>
          <w:sz w:val="24"/>
          <w:szCs w:val="24"/>
        </w:rPr>
        <w:t>przez Wykonawcę, którego oferta została najwyżej oceniona.</w:t>
      </w:r>
    </w:p>
    <w:p w:rsidR="009C3CE8" w:rsidRDefault="009C3CE8" w:rsidP="009C3CE8">
      <w:pPr>
        <w:spacing w:line="25" w:lineRule="exact"/>
        <w:rPr>
          <w:sz w:val="20"/>
          <w:szCs w:val="20"/>
        </w:rPr>
      </w:pPr>
    </w:p>
    <w:p w:rsidR="009C3CE8" w:rsidRDefault="009C3CE8" w:rsidP="009C3CE8">
      <w:pPr>
        <w:spacing w:line="238" w:lineRule="auto"/>
        <w:ind w:left="440" w:right="20"/>
        <w:jc w:val="both"/>
        <w:rPr>
          <w:sz w:val="20"/>
          <w:szCs w:val="20"/>
        </w:rPr>
      </w:pPr>
      <w:r>
        <w:rPr>
          <w:rFonts w:eastAsia="Times New Roman"/>
          <w:color w:val="00000A"/>
          <w:sz w:val="24"/>
          <w:szCs w:val="24"/>
        </w:rPr>
        <w:t xml:space="preserve">Stosownie do zapisów art. 24aa ustawy </w:t>
      </w:r>
      <w:proofErr w:type="spellStart"/>
      <w:r>
        <w:rPr>
          <w:rFonts w:eastAsia="Times New Roman"/>
          <w:color w:val="00000A"/>
          <w:sz w:val="24"/>
          <w:szCs w:val="24"/>
        </w:rPr>
        <w:t>Pzp</w:t>
      </w:r>
      <w:proofErr w:type="spellEnd"/>
      <w:r>
        <w:rPr>
          <w:rFonts w:eastAsia="Times New Roman"/>
          <w:color w:val="00000A"/>
          <w:sz w:val="24"/>
          <w:szCs w:val="24"/>
        </w:rPr>
        <w:t>, Zamawiający przed udzieleniem zamówienia, najpierw dokona oceny ofert, a następnie zbada, czy Wykonawca, którego oferta została oceniona jako najkorzystniejsza, nie podlega wykluczeniu oraz spełnia warunki udziału w postępowaniu. W tym celu Zamawiający wezwie wykonawcę, którego oferta została najwyżej oceniona, do złożenia w wyznaczonym, nie krótszym niż 5 dni, terminie aktualnych na dzień złożenia oświadczeń lub dokumentów.</w:t>
      </w:r>
    </w:p>
    <w:p w:rsidR="009C3CE8" w:rsidRDefault="009C3CE8" w:rsidP="009C3CE8">
      <w:pPr>
        <w:spacing w:line="21" w:lineRule="exact"/>
        <w:rPr>
          <w:sz w:val="20"/>
          <w:szCs w:val="20"/>
        </w:rPr>
      </w:pPr>
    </w:p>
    <w:p w:rsidR="009C3CE8" w:rsidRDefault="009C3CE8" w:rsidP="009C3CE8">
      <w:pPr>
        <w:spacing w:line="250" w:lineRule="auto"/>
        <w:ind w:left="1020" w:right="20" w:hanging="580"/>
        <w:jc w:val="both"/>
        <w:rPr>
          <w:sz w:val="20"/>
          <w:szCs w:val="20"/>
        </w:rPr>
      </w:pPr>
      <w:r>
        <w:rPr>
          <w:rFonts w:eastAsia="Times New Roman"/>
          <w:sz w:val="24"/>
          <w:szCs w:val="24"/>
        </w:rPr>
        <w:t xml:space="preserve">7.6.1. </w:t>
      </w:r>
      <w:r>
        <w:rPr>
          <w:rFonts w:eastAsia="Times New Roman"/>
          <w:b/>
          <w:bCs/>
          <w:sz w:val="24"/>
          <w:szCs w:val="24"/>
        </w:rPr>
        <w:t>W</w:t>
      </w:r>
      <w:r>
        <w:rPr>
          <w:sz w:val="20"/>
          <w:szCs w:val="20"/>
        </w:rPr>
        <w:t xml:space="preserve"> </w:t>
      </w:r>
      <w:r>
        <w:rPr>
          <w:rFonts w:eastAsia="Times New Roman"/>
          <w:b/>
          <w:bCs/>
          <w:sz w:val="24"/>
          <w:szCs w:val="24"/>
        </w:rPr>
        <w:t>celu potwierdzenia spełnienia przez Wykonawcę warunków udziału w postępowaniu, o których mowa w rozdziale 5 niniejszej SIWZ</w:t>
      </w:r>
      <w:r>
        <w:rPr>
          <w:rFonts w:eastAsia="Times New Roman"/>
          <w:sz w:val="24"/>
          <w:szCs w:val="24"/>
        </w:rPr>
        <w:t>:</w:t>
      </w:r>
    </w:p>
    <w:p w:rsidR="009C3CE8" w:rsidRDefault="009C3CE8" w:rsidP="009C3CE8">
      <w:pPr>
        <w:spacing w:line="37" w:lineRule="exact"/>
        <w:rPr>
          <w:sz w:val="20"/>
          <w:szCs w:val="20"/>
        </w:rPr>
      </w:pPr>
    </w:p>
    <w:p w:rsidR="009C3CE8" w:rsidRDefault="009C3CE8" w:rsidP="009C3CE8">
      <w:pPr>
        <w:numPr>
          <w:ilvl w:val="0"/>
          <w:numId w:val="35"/>
        </w:numPr>
        <w:tabs>
          <w:tab w:val="left" w:pos="1160"/>
        </w:tabs>
        <w:spacing w:line="262" w:lineRule="auto"/>
        <w:ind w:left="1160" w:right="20" w:hanging="368"/>
        <w:jc w:val="both"/>
        <w:rPr>
          <w:rFonts w:eastAsia="Times New Roman"/>
          <w:sz w:val="24"/>
          <w:szCs w:val="24"/>
        </w:rPr>
      </w:pPr>
      <w:r>
        <w:rPr>
          <w:rFonts w:eastAsia="Times New Roman"/>
          <w:sz w:val="24"/>
          <w:szCs w:val="24"/>
        </w:rPr>
        <w:t>wpis do rejestru działalności regulowanej, prowadzonego przez Wójta Gminy Nowy Kawęczyn, w zakresie odbierania odpadów komunalnych od właścicieli nieruchomości zgodnie z wymogami ustawy z dnia 13 września 1996 r. o utrzymaniu czystości i porządku w gminach (Dz. U. z 2019 r. poz. 2010),</w:t>
      </w:r>
    </w:p>
    <w:p w:rsidR="009C3CE8" w:rsidRDefault="009C3CE8" w:rsidP="009C3CE8">
      <w:pPr>
        <w:spacing w:line="23" w:lineRule="exact"/>
        <w:rPr>
          <w:rFonts w:eastAsia="Times New Roman"/>
          <w:sz w:val="24"/>
          <w:szCs w:val="24"/>
        </w:rPr>
      </w:pPr>
    </w:p>
    <w:p w:rsidR="009C3CE8" w:rsidRDefault="009C3CE8" w:rsidP="009C3CE8">
      <w:pPr>
        <w:spacing w:line="28" w:lineRule="exact"/>
        <w:rPr>
          <w:rFonts w:eastAsia="Times New Roman"/>
          <w:sz w:val="24"/>
          <w:szCs w:val="24"/>
        </w:rPr>
      </w:pPr>
    </w:p>
    <w:p w:rsidR="009C3CE8" w:rsidRDefault="009C3CE8" w:rsidP="009C3CE8">
      <w:pPr>
        <w:numPr>
          <w:ilvl w:val="0"/>
          <w:numId w:val="35"/>
        </w:numPr>
        <w:tabs>
          <w:tab w:val="left" w:pos="1160"/>
        </w:tabs>
        <w:spacing w:line="260" w:lineRule="auto"/>
        <w:ind w:left="1160" w:right="20" w:hanging="368"/>
        <w:jc w:val="both"/>
        <w:rPr>
          <w:rFonts w:eastAsia="Times New Roman"/>
          <w:sz w:val="24"/>
          <w:szCs w:val="24"/>
        </w:rPr>
      </w:pPr>
      <w:r>
        <w:rPr>
          <w:rFonts w:eastAsia="Times New Roman"/>
          <w:sz w:val="24"/>
          <w:szCs w:val="24"/>
        </w:rPr>
        <w:t>wpis do rejestru podmiotów wprowadzających produkty, produkty w opakowaniach i gospodarujących odpadami prowadzony przez Urząd Marszałkowski właściwy ze względu na siedzibę firmy,</w:t>
      </w:r>
    </w:p>
    <w:p w:rsidR="009C3CE8" w:rsidRDefault="009C3CE8" w:rsidP="009C3CE8">
      <w:pPr>
        <w:spacing w:line="24" w:lineRule="exact"/>
        <w:rPr>
          <w:rFonts w:eastAsia="Times New Roman"/>
          <w:sz w:val="24"/>
          <w:szCs w:val="24"/>
        </w:rPr>
      </w:pPr>
    </w:p>
    <w:p w:rsidR="009C3CE8" w:rsidRDefault="009C3CE8" w:rsidP="009C3CE8">
      <w:pPr>
        <w:numPr>
          <w:ilvl w:val="0"/>
          <w:numId w:val="35"/>
        </w:numPr>
        <w:tabs>
          <w:tab w:val="left" w:pos="1160"/>
        </w:tabs>
        <w:spacing w:line="261" w:lineRule="auto"/>
        <w:ind w:left="1160" w:right="20" w:hanging="368"/>
        <w:jc w:val="both"/>
        <w:rPr>
          <w:rFonts w:eastAsia="Times New Roman"/>
          <w:sz w:val="24"/>
          <w:szCs w:val="24"/>
        </w:rPr>
      </w:pPr>
      <w:r>
        <w:rPr>
          <w:rFonts w:eastAsia="Times New Roman"/>
          <w:sz w:val="24"/>
          <w:szCs w:val="24"/>
        </w:rPr>
        <w:t>dokument potwierdzający, że wykonawca jest ubezpieczony od odpowiedzialności cywilnej w zakresie prowadzonej działalności związanej z przedmiotem zamówienia na kwotę określoną przez Zamawiającego,</w:t>
      </w:r>
    </w:p>
    <w:p w:rsidR="009C3CE8" w:rsidRDefault="009C3CE8" w:rsidP="009C3CE8">
      <w:pPr>
        <w:spacing w:line="24" w:lineRule="exact"/>
        <w:rPr>
          <w:rFonts w:eastAsia="Times New Roman"/>
          <w:sz w:val="24"/>
          <w:szCs w:val="24"/>
        </w:rPr>
      </w:pPr>
    </w:p>
    <w:p w:rsidR="009C3CE8" w:rsidRDefault="009C3CE8" w:rsidP="009C3CE8">
      <w:pPr>
        <w:numPr>
          <w:ilvl w:val="0"/>
          <w:numId w:val="35"/>
        </w:numPr>
        <w:tabs>
          <w:tab w:val="left" w:pos="1160"/>
        </w:tabs>
        <w:spacing w:line="264" w:lineRule="auto"/>
        <w:ind w:left="1160" w:right="20" w:hanging="368"/>
        <w:jc w:val="both"/>
        <w:rPr>
          <w:rFonts w:eastAsia="Times New Roman"/>
          <w:sz w:val="24"/>
          <w:szCs w:val="24"/>
        </w:rPr>
      </w:pPr>
      <w:r>
        <w:rPr>
          <w:rFonts w:eastAsia="Times New Roman"/>
          <w:sz w:val="24"/>
          <w:szCs w:val="24"/>
        </w:rPr>
        <w:t xml:space="preserve">wykaz usług spełniających wymagania określone w </w:t>
      </w:r>
      <w:proofErr w:type="spellStart"/>
      <w:r>
        <w:rPr>
          <w:rFonts w:eastAsia="Times New Roman"/>
          <w:sz w:val="24"/>
          <w:szCs w:val="24"/>
        </w:rPr>
        <w:t>pkt</w:t>
      </w:r>
      <w:proofErr w:type="spellEnd"/>
      <w:r>
        <w:rPr>
          <w:rFonts w:eastAsia="Times New Roman"/>
          <w:sz w:val="24"/>
          <w:szCs w:val="24"/>
        </w:rPr>
        <w:t xml:space="preserve"> 5.2.3 1) SIWZ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w:t>
      </w:r>
    </w:p>
    <w:p w:rsidR="009C3CE8" w:rsidRDefault="009C3CE8" w:rsidP="009C3CE8">
      <w:pPr>
        <w:sectPr w:rsidR="009C3CE8">
          <w:pgSz w:w="11900" w:h="16838"/>
          <w:pgMar w:top="1423" w:right="1406" w:bottom="144" w:left="1400" w:header="0" w:footer="0" w:gutter="0"/>
          <w:cols w:space="708" w:equalWidth="0">
            <w:col w:w="9100"/>
          </w:cols>
        </w:sectPr>
      </w:pPr>
    </w:p>
    <w:p w:rsidR="009C3CE8" w:rsidRDefault="009C3CE8" w:rsidP="009C3CE8">
      <w:pPr>
        <w:spacing w:line="277" w:lineRule="auto"/>
        <w:ind w:left="1120" w:right="20"/>
        <w:jc w:val="both"/>
        <w:rPr>
          <w:sz w:val="20"/>
          <w:szCs w:val="20"/>
        </w:rPr>
      </w:pPr>
      <w:r>
        <w:rPr>
          <w:rFonts w:eastAsia="Times New Roman"/>
          <w:sz w:val="23"/>
          <w:szCs w:val="23"/>
        </w:rPr>
        <w:lastRenderedPageBreak/>
        <w:t>mowa są referencje bądź inne dokumenty wystawione przez podmiot, na rzecz którego usługi były wykonywane, a jeżeli z uzasadnionej przyczyny o obiektywnym charakterze Wykonawca nie jest w stanie uzyskać tych dokumentów</w:t>
      </w:r>
    </w:p>
    <w:p w:rsidR="009C3CE8" w:rsidRDefault="009C3CE8" w:rsidP="009C3CE8">
      <w:pPr>
        <w:spacing w:line="1" w:lineRule="exact"/>
        <w:rPr>
          <w:sz w:val="20"/>
          <w:szCs w:val="20"/>
        </w:rPr>
      </w:pPr>
    </w:p>
    <w:p w:rsidR="009C3CE8" w:rsidRDefault="009C3CE8" w:rsidP="009C3CE8">
      <w:pPr>
        <w:spacing w:line="262" w:lineRule="auto"/>
        <w:ind w:left="1120" w:right="20"/>
        <w:jc w:val="both"/>
        <w:rPr>
          <w:sz w:val="20"/>
          <w:szCs w:val="20"/>
        </w:rPr>
      </w:pPr>
      <w:r>
        <w:rPr>
          <w:rFonts w:eastAsia="Times New Roman"/>
          <w:sz w:val="24"/>
          <w:szCs w:val="24"/>
        </w:rPr>
        <w:t xml:space="preserve">– oświadczenie Wykonawcy; w przypadku świadczeń okresowych lub ciągłych nadal wykonywanych referencje bądź inne dokumenty potwierdzające ich należyte wykonywanie powinny być wydane nie wcześniej niż 3 miesiące przed upływem terminu składania ofert </w:t>
      </w:r>
      <w:r>
        <w:rPr>
          <w:rFonts w:eastAsia="Times New Roman"/>
          <w:b/>
          <w:bCs/>
          <w:sz w:val="24"/>
          <w:szCs w:val="24"/>
        </w:rPr>
        <w:t xml:space="preserve">(wg załącznika </w:t>
      </w:r>
      <w:proofErr w:type="spellStart"/>
      <w:r>
        <w:rPr>
          <w:rFonts w:eastAsia="Times New Roman"/>
          <w:b/>
          <w:bCs/>
          <w:sz w:val="24"/>
          <w:szCs w:val="24"/>
        </w:rPr>
        <w:t>nr</w:t>
      </w:r>
      <w:proofErr w:type="spellEnd"/>
      <w:r>
        <w:rPr>
          <w:rFonts w:eastAsia="Times New Roman"/>
          <w:b/>
          <w:bCs/>
          <w:sz w:val="24"/>
          <w:szCs w:val="24"/>
        </w:rPr>
        <w:t xml:space="preserve"> 6 do SIWZ)</w:t>
      </w:r>
      <w:r>
        <w:rPr>
          <w:rFonts w:eastAsia="Times New Roman"/>
          <w:sz w:val="24"/>
          <w:szCs w:val="24"/>
        </w:rPr>
        <w:t>;</w:t>
      </w:r>
    </w:p>
    <w:p w:rsidR="009C3CE8" w:rsidRDefault="009C3CE8" w:rsidP="009C3CE8">
      <w:pPr>
        <w:spacing w:line="23" w:lineRule="exact"/>
        <w:rPr>
          <w:sz w:val="20"/>
          <w:szCs w:val="20"/>
        </w:rPr>
      </w:pPr>
    </w:p>
    <w:p w:rsidR="009C3CE8" w:rsidRDefault="009C3CE8" w:rsidP="009C3CE8">
      <w:pPr>
        <w:numPr>
          <w:ilvl w:val="0"/>
          <w:numId w:val="36"/>
        </w:numPr>
        <w:tabs>
          <w:tab w:val="left" w:pos="1120"/>
        </w:tabs>
        <w:spacing w:line="262" w:lineRule="auto"/>
        <w:ind w:left="1120" w:right="20" w:hanging="368"/>
        <w:jc w:val="both"/>
        <w:rPr>
          <w:rFonts w:eastAsia="Times New Roman"/>
          <w:sz w:val="24"/>
          <w:szCs w:val="24"/>
        </w:rPr>
      </w:pPr>
      <w:r>
        <w:rPr>
          <w:rFonts w:eastAsia="Times New Roman"/>
          <w:sz w:val="24"/>
          <w:szCs w:val="24"/>
        </w:rPr>
        <w:t xml:space="preserve">wykazu narzędzi, wyposażenia zakładu lub urządzeń technicznych spełniających wymagania określone w </w:t>
      </w:r>
      <w:proofErr w:type="spellStart"/>
      <w:r>
        <w:rPr>
          <w:rFonts w:eastAsia="Times New Roman"/>
          <w:sz w:val="24"/>
          <w:szCs w:val="24"/>
        </w:rPr>
        <w:t>pkt</w:t>
      </w:r>
      <w:proofErr w:type="spellEnd"/>
      <w:r>
        <w:rPr>
          <w:rFonts w:eastAsia="Times New Roman"/>
          <w:sz w:val="24"/>
          <w:szCs w:val="24"/>
        </w:rPr>
        <w:t xml:space="preserve"> 5.2.3 2) SIWZ dostępnych wykonawcy w celu wykonania zamówienia publicznego wraz z informacją o podstawie do dysponowania tymi zasobami </w:t>
      </w:r>
      <w:r>
        <w:rPr>
          <w:rFonts w:eastAsia="Times New Roman"/>
          <w:b/>
          <w:bCs/>
          <w:sz w:val="24"/>
          <w:szCs w:val="24"/>
        </w:rPr>
        <w:t xml:space="preserve">(wg załącznika </w:t>
      </w:r>
      <w:proofErr w:type="spellStart"/>
      <w:r>
        <w:rPr>
          <w:rFonts w:eastAsia="Times New Roman"/>
          <w:b/>
          <w:bCs/>
          <w:sz w:val="24"/>
          <w:szCs w:val="24"/>
        </w:rPr>
        <w:t>nr</w:t>
      </w:r>
      <w:proofErr w:type="spellEnd"/>
      <w:r>
        <w:rPr>
          <w:rFonts w:eastAsia="Times New Roman"/>
          <w:b/>
          <w:bCs/>
          <w:sz w:val="24"/>
          <w:szCs w:val="24"/>
        </w:rPr>
        <w:t xml:space="preserve"> 7 do</w:t>
      </w:r>
      <w:r>
        <w:rPr>
          <w:rFonts w:eastAsia="Times New Roman"/>
          <w:sz w:val="24"/>
          <w:szCs w:val="24"/>
        </w:rPr>
        <w:t xml:space="preserve"> </w:t>
      </w:r>
      <w:r>
        <w:rPr>
          <w:rFonts w:eastAsia="Times New Roman"/>
          <w:b/>
          <w:bCs/>
          <w:sz w:val="24"/>
          <w:szCs w:val="24"/>
        </w:rPr>
        <w:t>SIWZ)</w:t>
      </w:r>
      <w:r>
        <w:rPr>
          <w:rFonts w:eastAsia="Times New Roman"/>
          <w:sz w:val="24"/>
          <w:szCs w:val="24"/>
        </w:rPr>
        <w:t>.</w:t>
      </w:r>
    </w:p>
    <w:p w:rsidR="009C3CE8" w:rsidRDefault="009C3CE8" w:rsidP="009C3CE8">
      <w:pPr>
        <w:spacing w:line="29" w:lineRule="exact"/>
        <w:rPr>
          <w:sz w:val="20"/>
          <w:szCs w:val="20"/>
        </w:rPr>
      </w:pPr>
    </w:p>
    <w:p w:rsidR="009C3CE8" w:rsidRDefault="009C3CE8" w:rsidP="009C3CE8">
      <w:pPr>
        <w:spacing w:line="254" w:lineRule="auto"/>
        <w:ind w:left="980" w:right="20" w:hanging="568"/>
        <w:rPr>
          <w:sz w:val="20"/>
          <w:szCs w:val="20"/>
        </w:rPr>
      </w:pPr>
      <w:r>
        <w:rPr>
          <w:rFonts w:eastAsia="Times New Roman"/>
          <w:sz w:val="24"/>
          <w:szCs w:val="24"/>
        </w:rPr>
        <w:t xml:space="preserve">7.6.2. </w:t>
      </w:r>
      <w:r>
        <w:rPr>
          <w:rFonts w:eastAsia="Times New Roman"/>
          <w:b/>
          <w:bCs/>
          <w:sz w:val="24"/>
          <w:szCs w:val="24"/>
        </w:rPr>
        <w:t>W celu potwierdzenia braku podstaw do wykluczenia Wykonawcy z udziału w</w:t>
      </w:r>
      <w:r>
        <w:rPr>
          <w:rFonts w:eastAsia="Times New Roman"/>
          <w:sz w:val="24"/>
          <w:szCs w:val="24"/>
        </w:rPr>
        <w:t xml:space="preserve"> </w:t>
      </w:r>
      <w:r>
        <w:rPr>
          <w:rFonts w:eastAsia="Times New Roman"/>
          <w:b/>
          <w:bCs/>
          <w:sz w:val="24"/>
          <w:szCs w:val="24"/>
        </w:rPr>
        <w:t>postępowaniu, o których mowa w rozdziale 6 niniejszej SIWZ:</w:t>
      </w:r>
    </w:p>
    <w:p w:rsidR="009C3CE8" w:rsidRDefault="009C3CE8" w:rsidP="009C3CE8">
      <w:pPr>
        <w:spacing w:line="28" w:lineRule="exact"/>
        <w:rPr>
          <w:sz w:val="20"/>
          <w:szCs w:val="20"/>
        </w:rPr>
      </w:pPr>
    </w:p>
    <w:p w:rsidR="009C3CE8" w:rsidRDefault="009C3CE8" w:rsidP="009C3CE8">
      <w:pPr>
        <w:numPr>
          <w:ilvl w:val="0"/>
          <w:numId w:val="37"/>
        </w:numPr>
        <w:tabs>
          <w:tab w:val="left" w:pos="1240"/>
        </w:tabs>
        <w:spacing w:line="261" w:lineRule="auto"/>
        <w:ind w:left="1240" w:right="20" w:hanging="361"/>
        <w:jc w:val="both"/>
        <w:rPr>
          <w:rFonts w:eastAsia="Times New Roman"/>
          <w:sz w:val="24"/>
          <w:szCs w:val="24"/>
        </w:rPr>
      </w:pPr>
      <w:r>
        <w:rPr>
          <w:rFonts w:eastAsia="Times New Roman"/>
          <w:sz w:val="24"/>
          <w:szCs w:val="24"/>
        </w:rPr>
        <w:t xml:space="preserve">informację z Krajowego Rejestru Karnego w zakresie określonym w art. 24 ust. 1 </w:t>
      </w:r>
      <w:proofErr w:type="spellStart"/>
      <w:r>
        <w:rPr>
          <w:rFonts w:eastAsia="Times New Roman"/>
          <w:sz w:val="24"/>
          <w:szCs w:val="24"/>
        </w:rPr>
        <w:t>pkt</w:t>
      </w:r>
      <w:proofErr w:type="spellEnd"/>
      <w:r>
        <w:rPr>
          <w:rFonts w:eastAsia="Times New Roman"/>
          <w:sz w:val="24"/>
          <w:szCs w:val="24"/>
        </w:rPr>
        <w:t xml:space="preserve"> 13, 14 i 21 ustawy </w:t>
      </w:r>
      <w:proofErr w:type="spellStart"/>
      <w:r>
        <w:rPr>
          <w:rFonts w:eastAsia="Times New Roman"/>
          <w:sz w:val="24"/>
          <w:szCs w:val="24"/>
        </w:rPr>
        <w:t>Pzp</w:t>
      </w:r>
      <w:proofErr w:type="spellEnd"/>
      <w:r>
        <w:rPr>
          <w:rFonts w:eastAsia="Times New Roman"/>
          <w:sz w:val="24"/>
          <w:szCs w:val="24"/>
        </w:rPr>
        <w:t>, wystawioną nie wcześniej niż 6 miesięcy przed upływem terminu składania ofert;</w:t>
      </w:r>
    </w:p>
    <w:p w:rsidR="009C3CE8" w:rsidRDefault="009C3CE8" w:rsidP="009C3CE8">
      <w:pPr>
        <w:spacing w:line="21" w:lineRule="exact"/>
        <w:rPr>
          <w:rFonts w:eastAsia="Times New Roman"/>
          <w:sz w:val="24"/>
          <w:szCs w:val="24"/>
        </w:rPr>
      </w:pPr>
    </w:p>
    <w:p w:rsidR="009C3CE8" w:rsidRDefault="009C3CE8" w:rsidP="009C3CE8">
      <w:pPr>
        <w:numPr>
          <w:ilvl w:val="0"/>
          <w:numId w:val="37"/>
        </w:numPr>
        <w:tabs>
          <w:tab w:val="left" w:pos="1240"/>
        </w:tabs>
        <w:spacing w:line="262" w:lineRule="auto"/>
        <w:ind w:left="1240" w:right="20" w:hanging="361"/>
        <w:jc w:val="both"/>
        <w:rPr>
          <w:rFonts w:eastAsia="Times New Roman"/>
          <w:sz w:val="24"/>
          <w:szCs w:val="24"/>
        </w:rPr>
      </w:pPr>
      <w:r>
        <w:rPr>
          <w:rFonts w:eastAsia="Times New Roman"/>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w:t>
      </w:r>
      <w:proofErr w:type="spellStart"/>
      <w:r>
        <w:rPr>
          <w:rFonts w:eastAsia="Times New Roman"/>
          <w:sz w:val="24"/>
          <w:szCs w:val="24"/>
        </w:rPr>
        <w:t>pkt</w:t>
      </w:r>
      <w:proofErr w:type="spellEnd"/>
      <w:r>
        <w:rPr>
          <w:rFonts w:eastAsia="Times New Roman"/>
          <w:sz w:val="24"/>
          <w:szCs w:val="24"/>
        </w:rPr>
        <w:t xml:space="preserve"> 1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4" w:lineRule="exact"/>
        <w:rPr>
          <w:sz w:val="20"/>
          <w:szCs w:val="20"/>
        </w:rPr>
      </w:pPr>
    </w:p>
    <w:p w:rsidR="009C3CE8" w:rsidRDefault="009C3CE8" w:rsidP="009C3CE8">
      <w:pPr>
        <w:spacing w:line="262" w:lineRule="auto"/>
        <w:ind w:left="320" w:right="20" w:hanging="359"/>
        <w:jc w:val="both"/>
        <w:rPr>
          <w:sz w:val="20"/>
          <w:szCs w:val="20"/>
        </w:rPr>
      </w:pPr>
      <w:r>
        <w:rPr>
          <w:rFonts w:eastAsia="Times New Roman"/>
          <w:sz w:val="24"/>
          <w:szCs w:val="24"/>
        </w:rPr>
        <w:t xml:space="preserve">7.7.Jeżeli wykaz, oświadczenia lub inne złożone przez Wykonawcę dokumenty, o których mowa w </w:t>
      </w:r>
      <w:proofErr w:type="spellStart"/>
      <w:r>
        <w:rPr>
          <w:rFonts w:eastAsia="Times New Roman"/>
          <w:sz w:val="24"/>
          <w:szCs w:val="24"/>
        </w:rPr>
        <w:t>pkt</w:t>
      </w:r>
      <w:proofErr w:type="spellEnd"/>
      <w:r>
        <w:rPr>
          <w:rFonts w:eastAsia="Times New Roman"/>
          <w:sz w:val="24"/>
          <w:szCs w:val="24"/>
        </w:rPr>
        <w:t xml:space="preserve"> 7.6.1 SIWZ budzą wątpliwości Zamawiającego, może on zwrócić się bezpośrednio do właściwego podmiotu, na rzecz którego usługi były wykonane, o dodatkowe informacje lub dokumenty w tym zakresie.</w:t>
      </w:r>
    </w:p>
    <w:p w:rsidR="009C3CE8" w:rsidRDefault="009C3CE8" w:rsidP="009C3CE8">
      <w:pPr>
        <w:spacing w:line="24" w:lineRule="exact"/>
        <w:rPr>
          <w:sz w:val="20"/>
          <w:szCs w:val="20"/>
        </w:rPr>
      </w:pPr>
    </w:p>
    <w:p w:rsidR="009C3CE8" w:rsidRDefault="009C3CE8" w:rsidP="009C3CE8">
      <w:pPr>
        <w:spacing w:line="264" w:lineRule="auto"/>
        <w:ind w:left="320" w:hanging="359"/>
        <w:jc w:val="both"/>
        <w:rPr>
          <w:sz w:val="20"/>
          <w:szCs w:val="20"/>
        </w:rPr>
      </w:pPr>
      <w:r>
        <w:rPr>
          <w:rFonts w:eastAsia="Times New Roman"/>
          <w:sz w:val="24"/>
          <w:szCs w:val="24"/>
        </w:rPr>
        <w:t xml:space="preserve">7.8.Jeżeli Wykonawca ma siedzibę lub miejsce zamieszkania poza terytorium Rzeczypospolitej Polskiej, zamiast dokumentu, o którym mowa w </w:t>
      </w:r>
      <w:proofErr w:type="spellStart"/>
      <w:r>
        <w:rPr>
          <w:rFonts w:eastAsia="Times New Roman"/>
          <w:sz w:val="24"/>
          <w:szCs w:val="24"/>
        </w:rPr>
        <w:t>pkt</w:t>
      </w:r>
      <w:proofErr w:type="spellEnd"/>
      <w:r>
        <w:rPr>
          <w:rFonts w:eastAsia="Times New Roman"/>
          <w:sz w:val="24"/>
          <w:szCs w:val="24"/>
        </w:rPr>
        <w:t xml:space="preserve"> 7.6.2. 1) SIWZ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1" w:lineRule="exact"/>
        <w:rPr>
          <w:sz w:val="20"/>
          <w:szCs w:val="20"/>
        </w:rPr>
      </w:pPr>
    </w:p>
    <w:p w:rsidR="009C3CE8" w:rsidRDefault="009C3CE8" w:rsidP="009C3CE8">
      <w:pPr>
        <w:spacing w:line="263" w:lineRule="auto"/>
        <w:ind w:left="320" w:right="20" w:hanging="359"/>
        <w:jc w:val="both"/>
        <w:rPr>
          <w:sz w:val="20"/>
          <w:szCs w:val="20"/>
        </w:rPr>
      </w:pPr>
      <w:r>
        <w:rPr>
          <w:rFonts w:eastAsia="Times New Roman"/>
          <w:sz w:val="24"/>
          <w:szCs w:val="24"/>
        </w:rPr>
        <w:t xml:space="preserve">7.9.Jeżeli Wykonawca ma siedzibę lub miejsce zamieszkania poza terytorium Rzeczypospolitej Polskiej, zamiast dokumentu, o którym mowa w </w:t>
      </w:r>
      <w:proofErr w:type="spellStart"/>
      <w:r>
        <w:rPr>
          <w:rFonts w:eastAsia="Times New Roman"/>
          <w:sz w:val="24"/>
          <w:szCs w:val="24"/>
        </w:rPr>
        <w:t>pkt</w:t>
      </w:r>
      <w:proofErr w:type="spellEnd"/>
      <w:r>
        <w:rPr>
          <w:rFonts w:eastAsia="Times New Roman"/>
          <w:sz w:val="24"/>
          <w:szCs w:val="24"/>
        </w:rPr>
        <w:t xml:space="preserve"> 7.6.2. 2) SIWZ - składa dokument lub dokumenty wystawione w kraju, w którym wykonawca ma siedzibę lub miejsce zamieszkania, potwierdzające odpowiednio, że nie otwarto jego likwidacji ani nie ogłoszono upadłości.</w:t>
      </w:r>
    </w:p>
    <w:p w:rsidR="009C3CE8" w:rsidRDefault="009C3CE8" w:rsidP="009C3CE8">
      <w:pPr>
        <w:spacing w:line="24" w:lineRule="exact"/>
        <w:rPr>
          <w:sz w:val="20"/>
          <w:szCs w:val="20"/>
        </w:rPr>
      </w:pPr>
    </w:p>
    <w:p w:rsidR="009C3CE8" w:rsidRDefault="009C3CE8" w:rsidP="009C3CE8">
      <w:pPr>
        <w:spacing w:line="254" w:lineRule="auto"/>
        <w:ind w:left="320" w:right="20" w:hanging="359"/>
        <w:jc w:val="both"/>
        <w:rPr>
          <w:sz w:val="20"/>
          <w:szCs w:val="20"/>
        </w:rPr>
      </w:pPr>
      <w:r>
        <w:rPr>
          <w:rFonts w:eastAsia="Times New Roman"/>
          <w:sz w:val="24"/>
          <w:szCs w:val="24"/>
        </w:rPr>
        <w:t>7.10.</w:t>
      </w:r>
      <w:r>
        <w:rPr>
          <w:sz w:val="20"/>
          <w:szCs w:val="20"/>
        </w:rPr>
        <w:t xml:space="preserve"> </w:t>
      </w:r>
      <w:r>
        <w:rPr>
          <w:rFonts w:eastAsia="Times New Roman"/>
          <w:sz w:val="24"/>
          <w:szCs w:val="24"/>
        </w:rPr>
        <w:t xml:space="preserve">Dokumenty, o których mowa w </w:t>
      </w:r>
      <w:proofErr w:type="spellStart"/>
      <w:r>
        <w:rPr>
          <w:rFonts w:eastAsia="Times New Roman"/>
          <w:sz w:val="24"/>
          <w:szCs w:val="24"/>
        </w:rPr>
        <w:t>pkt</w:t>
      </w:r>
      <w:proofErr w:type="spellEnd"/>
      <w:r>
        <w:rPr>
          <w:rFonts w:eastAsia="Times New Roman"/>
          <w:sz w:val="24"/>
          <w:szCs w:val="24"/>
        </w:rPr>
        <w:t xml:space="preserve"> 7.8. i 7.9. SIWZ powinny być wystawiony nie wcześniej niż 6 miesięcy przed upływem terminu składania ofert.</w:t>
      </w:r>
    </w:p>
    <w:p w:rsidR="009C3CE8" w:rsidRDefault="009C3CE8" w:rsidP="009C3CE8">
      <w:pPr>
        <w:spacing w:line="33" w:lineRule="exact"/>
        <w:rPr>
          <w:sz w:val="20"/>
          <w:szCs w:val="20"/>
        </w:rPr>
      </w:pPr>
    </w:p>
    <w:p w:rsidR="009C3CE8" w:rsidRDefault="009C3CE8" w:rsidP="009C3CE8">
      <w:pPr>
        <w:spacing w:line="263" w:lineRule="auto"/>
        <w:ind w:left="320" w:hanging="359"/>
        <w:jc w:val="both"/>
        <w:rPr>
          <w:sz w:val="20"/>
          <w:szCs w:val="20"/>
        </w:rPr>
      </w:pPr>
      <w:r>
        <w:rPr>
          <w:rFonts w:eastAsia="Times New Roman"/>
          <w:sz w:val="24"/>
          <w:szCs w:val="24"/>
        </w:rPr>
        <w:t>7.11.</w:t>
      </w:r>
      <w:r>
        <w:rPr>
          <w:sz w:val="20"/>
          <w:szCs w:val="20"/>
        </w:rPr>
        <w:t xml:space="preserve"> </w:t>
      </w:r>
      <w:r>
        <w:rPr>
          <w:rFonts w:eastAsia="Times New Roman"/>
          <w:sz w:val="24"/>
          <w:szCs w:val="24"/>
        </w:rPr>
        <w:t xml:space="preserve">Jeżeli w kraju, w którym Wykonawca ma siedzibę lub miejsce zamieszkania lub miejsce zamieszkania ma osoba, której dokument dotyczy, nie wydaje się dokumentu, o którym mowa w </w:t>
      </w:r>
      <w:proofErr w:type="spellStart"/>
      <w:r>
        <w:rPr>
          <w:rFonts w:eastAsia="Times New Roman"/>
          <w:sz w:val="24"/>
          <w:szCs w:val="24"/>
        </w:rPr>
        <w:t>pkt</w:t>
      </w:r>
      <w:proofErr w:type="spellEnd"/>
      <w:r>
        <w:rPr>
          <w:rFonts w:eastAsia="Times New Roman"/>
          <w:sz w:val="24"/>
          <w:szCs w:val="24"/>
        </w:rPr>
        <w:t xml:space="preserve"> 7.8. i 7.9. SIWZ, zastępuje się je dokumentem zawierającym odpowiednio oświadczenie Wykonawcy, ze wskazaniem osoby albo osób uprawnionych do jego reprezentacji, lub oświadczenie osoby, której dokument miał dotyczyć, złożone przez notariuszem lub przed organem sądowym, administracyjnym albo organem samorządu zawodowego lub gospodarczego właściwym ze względu na siedzibę lub miejsce</w:t>
      </w:r>
    </w:p>
    <w:p w:rsidR="009C3CE8" w:rsidRDefault="009C3CE8" w:rsidP="009C3CE8">
      <w:pPr>
        <w:sectPr w:rsidR="009C3CE8">
          <w:pgSz w:w="11900" w:h="16838"/>
          <w:pgMar w:top="1423" w:right="1406" w:bottom="144" w:left="1440" w:header="0" w:footer="0" w:gutter="0"/>
          <w:cols w:space="708" w:equalWidth="0">
            <w:col w:w="9060"/>
          </w:cols>
        </w:sectPr>
      </w:pPr>
    </w:p>
    <w:p w:rsidR="009C3CE8" w:rsidRDefault="009C3CE8" w:rsidP="009C3CE8">
      <w:pPr>
        <w:spacing w:line="254" w:lineRule="auto"/>
        <w:ind w:left="340" w:right="20"/>
        <w:rPr>
          <w:sz w:val="20"/>
          <w:szCs w:val="20"/>
        </w:rPr>
      </w:pPr>
      <w:r>
        <w:rPr>
          <w:rFonts w:eastAsia="Times New Roman"/>
          <w:sz w:val="24"/>
          <w:szCs w:val="24"/>
        </w:rPr>
        <w:lastRenderedPageBreak/>
        <w:t xml:space="preserve">zamieszkania Wykonawcy lub miejsce zamieszkania tej osoby. Zapis </w:t>
      </w:r>
      <w:proofErr w:type="spellStart"/>
      <w:r>
        <w:rPr>
          <w:rFonts w:eastAsia="Times New Roman"/>
          <w:sz w:val="24"/>
          <w:szCs w:val="24"/>
        </w:rPr>
        <w:t>pkt</w:t>
      </w:r>
      <w:proofErr w:type="spellEnd"/>
      <w:r>
        <w:rPr>
          <w:rFonts w:eastAsia="Times New Roman"/>
          <w:sz w:val="24"/>
          <w:szCs w:val="24"/>
        </w:rPr>
        <w:t xml:space="preserve"> 7.10. SIWZ stosuje się odpowiednio.</w:t>
      </w:r>
    </w:p>
    <w:p w:rsidR="009C3CE8" w:rsidRDefault="009C3CE8" w:rsidP="009C3CE8">
      <w:pPr>
        <w:spacing w:line="33" w:lineRule="exact"/>
        <w:rPr>
          <w:sz w:val="20"/>
          <w:szCs w:val="20"/>
        </w:rPr>
      </w:pPr>
    </w:p>
    <w:p w:rsidR="009C3CE8" w:rsidRDefault="009C3CE8" w:rsidP="009C3CE8">
      <w:pPr>
        <w:spacing w:line="277" w:lineRule="auto"/>
        <w:ind w:left="420" w:hanging="426"/>
        <w:jc w:val="both"/>
        <w:rPr>
          <w:sz w:val="20"/>
          <w:szCs w:val="20"/>
        </w:rPr>
      </w:pPr>
      <w:r>
        <w:rPr>
          <w:rFonts w:eastAsia="Times New Roman"/>
          <w:sz w:val="24"/>
          <w:szCs w:val="24"/>
        </w:rPr>
        <w:t>7.12.</w:t>
      </w:r>
      <w:r>
        <w:rPr>
          <w:sz w:val="20"/>
          <w:szCs w:val="20"/>
        </w:rPr>
        <w:t xml:space="preserve"> </w:t>
      </w:r>
      <w:r>
        <w:rPr>
          <w:rFonts w:eastAsia="Times New Roman"/>
          <w:sz w:val="23"/>
          <w:szCs w:val="23"/>
        </w:rPr>
        <w:t xml:space="preserve">Wykonawca mający siedzibę na terytorium Rzeczypospolitej Polskiej, w odniesieniu do osoby mającej miejsce zamieszkania poza terytorium Rzeczypospolitej Polskiej, której dotyczy dokument wskazany w </w:t>
      </w:r>
      <w:proofErr w:type="spellStart"/>
      <w:r>
        <w:rPr>
          <w:rFonts w:eastAsia="Times New Roman"/>
          <w:sz w:val="23"/>
          <w:szCs w:val="23"/>
        </w:rPr>
        <w:t>pkt</w:t>
      </w:r>
      <w:proofErr w:type="spellEnd"/>
      <w:r>
        <w:rPr>
          <w:rFonts w:eastAsia="Times New Roman"/>
          <w:sz w:val="23"/>
          <w:szCs w:val="23"/>
        </w:rPr>
        <w:t xml:space="preserve"> 7.6.2. 1) SIWZ składa dokument, o którym mowa w </w:t>
      </w:r>
      <w:proofErr w:type="spellStart"/>
      <w:r>
        <w:rPr>
          <w:rFonts w:eastAsia="Times New Roman"/>
          <w:sz w:val="23"/>
          <w:szCs w:val="23"/>
        </w:rPr>
        <w:t>pkt</w:t>
      </w:r>
      <w:proofErr w:type="spellEnd"/>
      <w:r>
        <w:rPr>
          <w:rFonts w:eastAsia="Times New Roman"/>
          <w:sz w:val="23"/>
          <w:szCs w:val="23"/>
        </w:rPr>
        <w:t xml:space="preserve"> 7.8. SIWZ, w zakresie określonym w art. 24 ust. 1 pkt. 14 i 21 ustawy </w:t>
      </w:r>
      <w:proofErr w:type="spellStart"/>
      <w:r>
        <w:rPr>
          <w:rFonts w:eastAsia="Times New Roman"/>
          <w:sz w:val="23"/>
          <w:szCs w:val="23"/>
        </w:rPr>
        <w:t>Pzp</w:t>
      </w:r>
      <w:proofErr w:type="spellEnd"/>
      <w:r>
        <w:rPr>
          <w:rFonts w:eastAsia="Times New Roman"/>
          <w:sz w:val="23"/>
          <w:szCs w:val="23"/>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w:t>
      </w:r>
      <w:proofErr w:type="spellStart"/>
      <w:r>
        <w:rPr>
          <w:rFonts w:eastAsia="Times New Roman"/>
          <w:sz w:val="23"/>
          <w:szCs w:val="23"/>
        </w:rPr>
        <w:t>pkt</w:t>
      </w:r>
      <w:proofErr w:type="spellEnd"/>
      <w:r>
        <w:rPr>
          <w:rFonts w:eastAsia="Times New Roman"/>
          <w:sz w:val="23"/>
          <w:szCs w:val="23"/>
        </w:rPr>
        <w:t xml:space="preserve"> 7.10. SIWZ stosuje się odpowiednio.</w:t>
      </w:r>
    </w:p>
    <w:p w:rsidR="009C3CE8" w:rsidRDefault="009C3CE8" w:rsidP="009C3CE8">
      <w:pPr>
        <w:spacing w:line="10" w:lineRule="exact"/>
        <w:rPr>
          <w:sz w:val="20"/>
          <w:szCs w:val="20"/>
        </w:rPr>
      </w:pPr>
    </w:p>
    <w:p w:rsidR="009C3CE8" w:rsidRDefault="009C3CE8" w:rsidP="009C3CE8">
      <w:pPr>
        <w:spacing w:line="262" w:lineRule="auto"/>
        <w:ind w:left="340" w:right="20" w:hanging="359"/>
        <w:jc w:val="both"/>
        <w:rPr>
          <w:sz w:val="20"/>
          <w:szCs w:val="20"/>
        </w:rPr>
      </w:pPr>
      <w:r>
        <w:rPr>
          <w:rFonts w:eastAsia="Times New Roman"/>
          <w:sz w:val="24"/>
          <w:szCs w:val="24"/>
        </w:rPr>
        <w:t>7.13.</w:t>
      </w:r>
      <w:r>
        <w:rPr>
          <w:sz w:val="20"/>
          <w:szCs w:val="20"/>
        </w:rPr>
        <w:t xml:space="preserve"> </w:t>
      </w:r>
      <w:r>
        <w:rPr>
          <w:rFonts w:eastAsia="Times New Roman"/>
          <w:sz w:val="24"/>
          <w:szCs w:val="24"/>
        </w:rPr>
        <w:t>W przypadku wątpliwości co do treści dokumentu złożonego przez Wykonawcę, Zamawiający może zwrócić się do właściwych organów kraju, w którym Wykonawca ma siedzibę lub miejsce zamieszkania lub miejsce zamieszkania ma osoba, której dokument dotyczy, o udzielenie niezbędnych informacji dotyczących tego dokumentu.</w:t>
      </w:r>
    </w:p>
    <w:p w:rsidR="009C3CE8" w:rsidRDefault="009C3CE8" w:rsidP="009C3CE8">
      <w:pPr>
        <w:spacing w:line="24" w:lineRule="exact"/>
        <w:rPr>
          <w:sz w:val="20"/>
          <w:szCs w:val="20"/>
        </w:rPr>
      </w:pPr>
    </w:p>
    <w:p w:rsidR="009C3CE8" w:rsidRDefault="009C3CE8" w:rsidP="009C3CE8">
      <w:pPr>
        <w:spacing w:line="263" w:lineRule="auto"/>
        <w:ind w:left="340" w:hanging="359"/>
        <w:jc w:val="both"/>
        <w:rPr>
          <w:sz w:val="20"/>
          <w:szCs w:val="20"/>
        </w:rPr>
      </w:pPr>
      <w:r>
        <w:rPr>
          <w:rFonts w:eastAsia="Times New Roman"/>
          <w:sz w:val="24"/>
          <w:szCs w:val="24"/>
        </w:rPr>
        <w:t>7.14.</w:t>
      </w:r>
      <w:r>
        <w:rPr>
          <w:sz w:val="20"/>
          <w:szCs w:val="20"/>
        </w:rPr>
        <w:t xml:space="preserve"> </w:t>
      </w:r>
      <w:r>
        <w:rPr>
          <w:rFonts w:eastAsia="Times New Roman"/>
          <w:sz w:val="24"/>
          <w:szCs w:val="24"/>
        </w:rPr>
        <w:t>W przypadku wskazania przez Wykonawcę dostępności oświadczeń lub dokumentów potwierdzających spełnianie warunków udziału w postępowaniu oraz brak podstaw wykluczenia, o których mowa w rozdziale 7 SIWZ w formie elektronicznej pod określonymi adresami internetowymi ogólnodostępnych i bezpłatnych baz danych, Zamawiający pobiera samodzielnie z tych baz danych wskazane przez Wykonawcę oświadczenia lub dokumenty.</w:t>
      </w:r>
    </w:p>
    <w:p w:rsidR="009C3CE8" w:rsidRDefault="009C3CE8" w:rsidP="009C3CE8">
      <w:pPr>
        <w:spacing w:line="26" w:lineRule="exact"/>
        <w:rPr>
          <w:sz w:val="20"/>
          <w:szCs w:val="20"/>
        </w:rPr>
      </w:pPr>
    </w:p>
    <w:p w:rsidR="009C3CE8" w:rsidRDefault="009C3CE8" w:rsidP="009C3CE8">
      <w:pPr>
        <w:spacing w:line="264" w:lineRule="auto"/>
        <w:ind w:left="340" w:hanging="359"/>
        <w:jc w:val="both"/>
        <w:rPr>
          <w:sz w:val="20"/>
          <w:szCs w:val="20"/>
        </w:rPr>
      </w:pPr>
      <w:r>
        <w:rPr>
          <w:rFonts w:eastAsia="Times New Roman"/>
          <w:sz w:val="24"/>
          <w:szCs w:val="24"/>
        </w:rPr>
        <w:t>7.15.</w:t>
      </w:r>
      <w:r>
        <w:rPr>
          <w:sz w:val="20"/>
          <w:szCs w:val="20"/>
        </w:rPr>
        <w:t xml:space="preserve"> </w:t>
      </w:r>
      <w:r>
        <w:rPr>
          <w:rFonts w:eastAsia="Times New Roman"/>
          <w:sz w:val="24"/>
          <w:szCs w:val="24"/>
        </w:rPr>
        <w:t>W przypadku wskazania przez Wykonawcę oświadczeń lub dokumentów potwierdzających spełnianie warunków udziału w postępowaniu oraz brak podstaw wykluczenia, o których mowa w rozdziale 7 SIWZ, które znajdują się w posiadaniu Zamawiającego, w szczególności oświadczeń lub dokumentów przechowywanych przez Zamawiającego zgodnie z art. 97 ust. 1 ustawy, Zamawiający w celu potwierdzenia okoliczności, o których mowa w art. 25 ust. 1 pkt. 1 i 3 ustawy, korzysta z posiadanych dokumentów, o ile są one aktualne.</w:t>
      </w:r>
    </w:p>
    <w:p w:rsidR="009C3CE8" w:rsidRDefault="009C3CE8" w:rsidP="009C3CE8">
      <w:pPr>
        <w:spacing w:line="21" w:lineRule="exact"/>
        <w:rPr>
          <w:sz w:val="20"/>
          <w:szCs w:val="20"/>
        </w:rPr>
      </w:pPr>
    </w:p>
    <w:p w:rsidR="009C3CE8" w:rsidRDefault="009C3CE8" w:rsidP="009C3CE8">
      <w:pPr>
        <w:spacing w:line="262" w:lineRule="auto"/>
        <w:ind w:left="340" w:hanging="359"/>
        <w:jc w:val="both"/>
        <w:rPr>
          <w:sz w:val="20"/>
          <w:szCs w:val="20"/>
        </w:rPr>
      </w:pPr>
      <w:r>
        <w:rPr>
          <w:rFonts w:eastAsia="Times New Roman"/>
          <w:sz w:val="24"/>
          <w:szCs w:val="24"/>
        </w:rPr>
        <w:t>7.16.</w:t>
      </w:r>
      <w:r>
        <w:rPr>
          <w:sz w:val="20"/>
          <w:szCs w:val="20"/>
        </w:rPr>
        <w:t xml:space="preserve"> </w:t>
      </w:r>
      <w:r>
        <w:rPr>
          <w:rFonts w:eastAsia="Times New Roman"/>
          <w:sz w:val="24"/>
          <w:szCs w:val="24"/>
        </w:rPr>
        <w:t xml:space="preserve">Dokumenty sporządzone w języku obcym muszą być złożone wraz z tłumaczeniami na język polski. Jeżeli oświadczenia i dokumenty, o których mowa w </w:t>
      </w:r>
      <w:proofErr w:type="spellStart"/>
      <w:r>
        <w:rPr>
          <w:rFonts w:eastAsia="Times New Roman"/>
          <w:sz w:val="24"/>
          <w:szCs w:val="24"/>
        </w:rPr>
        <w:t>pkt</w:t>
      </w:r>
      <w:proofErr w:type="spellEnd"/>
      <w:r>
        <w:rPr>
          <w:rFonts w:eastAsia="Times New Roman"/>
          <w:sz w:val="24"/>
          <w:szCs w:val="24"/>
        </w:rPr>
        <w:t xml:space="preserve"> 7.14. SIWZ są sporządzone w języku obcym Wykonawca zobowiązany jest do przedstawienia ich tłumaczenia na język polski.</w:t>
      </w:r>
    </w:p>
    <w:p w:rsidR="009C3CE8" w:rsidRDefault="00B07649" w:rsidP="009C3CE8">
      <w:pPr>
        <w:spacing w:line="20" w:lineRule="exact"/>
        <w:rPr>
          <w:sz w:val="20"/>
          <w:szCs w:val="20"/>
        </w:rPr>
      </w:pPr>
      <w:r>
        <w:rPr>
          <w:sz w:val="20"/>
          <w:szCs w:val="20"/>
        </w:rPr>
        <w:pict>
          <v:line id="Shape 16" o:spid="_x0000_s1040" style="position:absolute;z-index:251674624;visibility:visible;mso-wrap-distance-left:0;mso-wrap-distance-right:0" from="-1.45pt,14.95pt" to="454.9pt,14.95pt" o:allowincell="f" strokecolor="#00000a" strokeweight=".48pt"/>
        </w:pict>
      </w:r>
    </w:p>
    <w:p w:rsidR="009C3CE8" w:rsidRDefault="009C3CE8" w:rsidP="009C3CE8">
      <w:pPr>
        <w:spacing w:line="313" w:lineRule="exact"/>
        <w:rPr>
          <w:sz w:val="20"/>
          <w:szCs w:val="20"/>
        </w:rPr>
      </w:pPr>
    </w:p>
    <w:p w:rsidR="009C3CE8" w:rsidRDefault="009C3CE8" w:rsidP="009C3CE8">
      <w:pPr>
        <w:spacing w:line="237" w:lineRule="auto"/>
        <w:ind w:right="20"/>
        <w:jc w:val="both"/>
        <w:rPr>
          <w:sz w:val="20"/>
          <w:szCs w:val="20"/>
        </w:rPr>
      </w:pPr>
      <w:r>
        <w:rPr>
          <w:rFonts w:eastAsia="Times New Roman"/>
          <w:b/>
          <w:bCs/>
          <w:sz w:val="24"/>
          <w:szCs w:val="24"/>
        </w:rPr>
        <w:t xml:space="preserve">ROZDZIAŁ 8. INFORMACJA DLA WYKONAWCÓW POLEGAJĄCYCH NA ZASOBACH INNYCH PODMIOTÓW, NA </w:t>
      </w:r>
      <w:r>
        <w:rPr>
          <w:rFonts w:eastAsia="Times New Roman"/>
          <w:b/>
          <w:bCs/>
          <w:color w:val="00000A"/>
          <w:sz w:val="24"/>
          <w:szCs w:val="24"/>
        </w:rPr>
        <w:t>ZASADACH OKREŚLONYCH</w:t>
      </w:r>
      <w:r>
        <w:rPr>
          <w:rFonts w:eastAsia="Times New Roman"/>
          <w:b/>
          <w:bCs/>
          <w:sz w:val="24"/>
          <w:szCs w:val="24"/>
        </w:rPr>
        <w:t xml:space="preserve"> </w:t>
      </w:r>
      <w:r>
        <w:rPr>
          <w:rFonts w:eastAsia="Times New Roman"/>
          <w:b/>
          <w:bCs/>
          <w:color w:val="00000A"/>
          <w:sz w:val="24"/>
          <w:szCs w:val="24"/>
        </w:rPr>
        <w:t>W ART. 22A USTAWY PZP ORAZ ZAMIERZAJĄCYCH POWIERZYĆ WYKONANIE CZĘŚCI ZAMÓWIENIA PODWYKONAWCOM</w:t>
      </w:r>
    </w:p>
    <w:p w:rsidR="009C3CE8" w:rsidRDefault="00B07649" w:rsidP="009C3CE8">
      <w:pPr>
        <w:spacing w:line="20" w:lineRule="exact"/>
        <w:rPr>
          <w:sz w:val="20"/>
          <w:szCs w:val="20"/>
        </w:rPr>
      </w:pPr>
      <w:r>
        <w:rPr>
          <w:sz w:val="20"/>
          <w:szCs w:val="20"/>
        </w:rPr>
        <w:pict>
          <v:line id="Shape 17" o:spid="_x0000_s1041" style="position:absolute;z-index:251675648;visibility:visible;mso-wrap-distance-left:0;mso-wrap-distance-right:0" from="-1.45pt,1.5pt" to="454.9pt,1.5pt" o:allowincell="f" strokecolor="#00000a" strokeweight=".16931mm"/>
        </w:pict>
      </w:r>
    </w:p>
    <w:p w:rsidR="009C3CE8" w:rsidRDefault="009C3CE8" w:rsidP="009C3CE8">
      <w:pPr>
        <w:spacing w:line="296" w:lineRule="exact"/>
        <w:rPr>
          <w:sz w:val="20"/>
          <w:szCs w:val="20"/>
        </w:rPr>
      </w:pPr>
    </w:p>
    <w:p w:rsidR="009C3CE8" w:rsidRDefault="009C3CE8" w:rsidP="009C3CE8">
      <w:pPr>
        <w:spacing w:line="264" w:lineRule="auto"/>
        <w:ind w:left="340" w:hanging="359"/>
        <w:jc w:val="both"/>
        <w:rPr>
          <w:sz w:val="20"/>
          <w:szCs w:val="20"/>
        </w:rPr>
      </w:pPr>
      <w:r>
        <w:rPr>
          <w:rFonts w:eastAsia="Times New Roman"/>
          <w:sz w:val="24"/>
          <w:szCs w:val="24"/>
        </w:rPr>
        <w:t>8.1.Wykonawca może w celu potwierdzenia spełniania warunków udziału w postępowaniu, w stosownych sytuacjach oraz w odniesieniu do zamówienia, lub jego części, polegać na zdolnościach technicznych, zawodowych lub sytuacji finansowej lub ekonomicznej innych podmiotów, niezależnie od charakteru prawnego łączących go z nim stosunków prawnych.</w:t>
      </w:r>
    </w:p>
    <w:p w:rsidR="009C3CE8" w:rsidRPr="000F2353" w:rsidRDefault="009C3CE8" w:rsidP="009C3CE8">
      <w:pPr>
        <w:spacing w:line="260" w:lineRule="auto"/>
        <w:ind w:left="340" w:right="20" w:hanging="359"/>
        <w:jc w:val="both"/>
        <w:rPr>
          <w:sz w:val="20"/>
          <w:szCs w:val="20"/>
        </w:rPr>
        <w:sectPr w:rsidR="009C3CE8" w:rsidRPr="000F2353">
          <w:pgSz w:w="11900" w:h="16838"/>
          <w:pgMar w:top="1423" w:right="1406" w:bottom="144" w:left="1420" w:header="0" w:footer="0" w:gutter="0"/>
          <w:cols w:space="708" w:equalWidth="0">
            <w:col w:w="9080"/>
          </w:cols>
        </w:sectPr>
      </w:pPr>
      <w:r>
        <w:rPr>
          <w:rFonts w:eastAsia="Times New Roman"/>
          <w:sz w:val="24"/>
          <w:szCs w:val="24"/>
        </w:rPr>
        <w:t>8.2.Wykonawca,</w:t>
      </w:r>
      <w:r>
        <w:rPr>
          <w:sz w:val="20"/>
          <w:szCs w:val="20"/>
        </w:rPr>
        <w:t xml:space="preserve"> </w:t>
      </w:r>
      <w:r>
        <w:rPr>
          <w:rFonts w:eastAsia="Times New Roman"/>
          <w:sz w:val="24"/>
          <w:szCs w:val="24"/>
        </w:rPr>
        <w:t>który polega na zdolnościach lub sytuacji innych podmiotów, musi udowodnić Zamawiającemu, że realizując zamówienie, będzie dysponował niezbędnymi zasobami tych podmiotów, w szczególności przedstawiając zobowiązanie tych podmiotów</w:t>
      </w:r>
    </w:p>
    <w:p w:rsidR="009C3CE8" w:rsidRDefault="009C3CE8" w:rsidP="009C3CE8">
      <w:pPr>
        <w:ind w:left="360"/>
        <w:rPr>
          <w:sz w:val="20"/>
          <w:szCs w:val="20"/>
        </w:rPr>
      </w:pPr>
      <w:r>
        <w:rPr>
          <w:rFonts w:eastAsia="Times New Roman"/>
          <w:sz w:val="24"/>
          <w:szCs w:val="24"/>
        </w:rPr>
        <w:lastRenderedPageBreak/>
        <w:t>do oddania mu do dyspozycji niezbędnych zasobów na potrzeby realizacji zamówienia.</w:t>
      </w:r>
    </w:p>
    <w:p w:rsidR="009C3CE8" w:rsidRDefault="009C3CE8" w:rsidP="009C3CE8">
      <w:pPr>
        <w:spacing w:line="29" w:lineRule="exact"/>
        <w:rPr>
          <w:sz w:val="20"/>
          <w:szCs w:val="20"/>
        </w:rPr>
      </w:pPr>
    </w:p>
    <w:p w:rsidR="009C3CE8" w:rsidRDefault="009C3CE8" w:rsidP="009C3CE8">
      <w:pPr>
        <w:ind w:left="360"/>
        <w:rPr>
          <w:sz w:val="20"/>
          <w:szCs w:val="20"/>
        </w:rPr>
      </w:pPr>
      <w:r>
        <w:rPr>
          <w:rFonts w:eastAsia="Times New Roman"/>
          <w:sz w:val="24"/>
          <w:szCs w:val="24"/>
        </w:rPr>
        <w:t xml:space="preserve">Wzór zobowiązania </w:t>
      </w:r>
      <w:r>
        <w:rPr>
          <w:rFonts w:eastAsia="Times New Roman"/>
          <w:b/>
          <w:bCs/>
          <w:sz w:val="24"/>
          <w:szCs w:val="24"/>
        </w:rPr>
        <w:t xml:space="preserve">stanowi załącznik </w:t>
      </w:r>
      <w:proofErr w:type="spellStart"/>
      <w:r>
        <w:rPr>
          <w:rFonts w:eastAsia="Times New Roman"/>
          <w:b/>
          <w:bCs/>
          <w:sz w:val="24"/>
          <w:szCs w:val="24"/>
        </w:rPr>
        <w:t>nr</w:t>
      </w:r>
      <w:proofErr w:type="spellEnd"/>
      <w:r>
        <w:rPr>
          <w:rFonts w:eastAsia="Times New Roman"/>
          <w:b/>
          <w:bCs/>
          <w:sz w:val="24"/>
          <w:szCs w:val="24"/>
        </w:rPr>
        <w:t xml:space="preserve"> 5 do SIWZ.</w:t>
      </w:r>
    </w:p>
    <w:p w:rsidR="009C3CE8" w:rsidRDefault="009C3CE8" w:rsidP="009C3CE8">
      <w:pPr>
        <w:spacing w:line="48" w:lineRule="exact"/>
        <w:rPr>
          <w:sz w:val="20"/>
          <w:szCs w:val="20"/>
        </w:rPr>
      </w:pPr>
    </w:p>
    <w:p w:rsidR="009C3CE8" w:rsidRDefault="009C3CE8" w:rsidP="009C3CE8">
      <w:pPr>
        <w:spacing w:line="263" w:lineRule="auto"/>
        <w:ind w:left="380" w:hanging="359"/>
        <w:jc w:val="both"/>
        <w:rPr>
          <w:sz w:val="20"/>
          <w:szCs w:val="20"/>
        </w:rPr>
      </w:pPr>
      <w:r>
        <w:rPr>
          <w:rFonts w:eastAsia="Times New Roman"/>
          <w:sz w:val="24"/>
          <w:szCs w:val="24"/>
        </w:rPr>
        <w:t>8.3.Zamawiający</w:t>
      </w:r>
      <w:r>
        <w:rPr>
          <w:sz w:val="20"/>
          <w:szCs w:val="20"/>
        </w:rPr>
        <w:t xml:space="preserve"> </w:t>
      </w:r>
      <w:r>
        <w:rPr>
          <w:rFonts w:eastAsia="Times New Roman"/>
          <w:sz w:val="24"/>
          <w:szCs w:val="24"/>
        </w:rPr>
        <w:t xml:space="preserve">oceni, czy udostępniane Wykonawcy przez inne podmioty zdolności techniczne lub zawodowe lub ich sytuacja finansowa i ekonomiczna, pozwalają na wykazanie przez Wykonawcę spełniania warunków udziału w postępowaniu oraz zbada, czy nie zachodzą, wobec tego podmiotu podstawy wykluczenia, o których mowa w art. 24 ust. 1 </w:t>
      </w:r>
      <w:proofErr w:type="spellStart"/>
      <w:r>
        <w:rPr>
          <w:rFonts w:eastAsia="Times New Roman"/>
          <w:sz w:val="24"/>
          <w:szCs w:val="24"/>
        </w:rPr>
        <w:t>pkt</w:t>
      </w:r>
      <w:proofErr w:type="spellEnd"/>
      <w:r>
        <w:rPr>
          <w:rFonts w:eastAsia="Times New Roman"/>
          <w:sz w:val="24"/>
          <w:szCs w:val="24"/>
        </w:rPr>
        <w:t xml:space="preserve"> 13–22 i ust. 5 </w:t>
      </w:r>
      <w:proofErr w:type="spellStart"/>
      <w:r>
        <w:rPr>
          <w:rFonts w:eastAsia="Times New Roman"/>
          <w:sz w:val="24"/>
          <w:szCs w:val="24"/>
        </w:rPr>
        <w:t>pkt</w:t>
      </w:r>
      <w:proofErr w:type="spellEnd"/>
      <w:r>
        <w:rPr>
          <w:rFonts w:eastAsia="Times New Roman"/>
          <w:sz w:val="24"/>
          <w:szCs w:val="24"/>
        </w:rPr>
        <w:t xml:space="preserve"> 1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1" w:lineRule="exact"/>
        <w:rPr>
          <w:sz w:val="20"/>
          <w:szCs w:val="20"/>
        </w:rPr>
      </w:pPr>
    </w:p>
    <w:p w:rsidR="009C3CE8" w:rsidRDefault="009C3CE8" w:rsidP="009C3CE8">
      <w:pPr>
        <w:tabs>
          <w:tab w:val="left" w:pos="540"/>
        </w:tabs>
        <w:spacing w:line="262" w:lineRule="auto"/>
        <w:ind w:left="560" w:hanging="539"/>
        <w:jc w:val="both"/>
        <w:rPr>
          <w:sz w:val="20"/>
          <w:szCs w:val="20"/>
        </w:rPr>
      </w:pPr>
      <w:r>
        <w:rPr>
          <w:rFonts w:eastAsia="Times New Roman"/>
          <w:sz w:val="24"/>
          <w:szCs w:val="24"/>
        </w:rPr>
        <w:t>8.4.</w:t>
      </w:r>
      <w:r>
        <w:rPr>
          <w:sz w:val="20"/>
          <w:szCs w:val="20"/>
        </w:rPr>
        <w:tab/>
      </w:r>
      <w:r>
        <w:rPr>
          <w:rFonts w:eastAsia="Times New Roman"/>
          <w:sz w:val="24"/>
          <w:szCs w:val="24"/>
        </w:rPr>
        <w:t xml:space="preserve">W odniesieniu do warunków dotyczących wykształcenia, kwalifikacji zawodowych lub doświadczenia, Wykonawcy mogą polegać na zdolnościach innych podmiotów, jeśli podmioty te zrealizują usługi, do realizacji których te zdolności są wymagane </w:t>
      </w:r>
      <w:r>
        <w:rPr>
          <w:rFonts w:eastAsia="Times New Roman"/>
          <w:i/>
          <w:iCs/>
          <w:sz w:val="24"/>
          <w:szCs w:val="24"/>
        </w:rPr>
        <w:t>(jeżeli</w:t>
      </w:r>
      <w:r>
        <w:rPr>
          <w:rFonts w:eastAsia="Times New Roman"/>
          <w:sz w:val="24"/>
          <w:szCs w:val="24"/>
        </w:rPr>
        <w:t xml:space="preserve"> </w:t>
      </w:r>
      <w:r>
        <w:rPr>
          <w:rFonts w:eastAsia="Times New Roman"/>
          <w:i/>
          <w:iCs/>
          <w:sz w:val="24"/>
          <w:szCs w:val="24"/>
        </w:rPr>
        <w:t>dotyczy).</w:t>
      </w:r>
    </w:p>
    <w:p w:rsidR="009C3CE8" w:rsidRDefault="009C3CE8" w:rsidP="009C3CE8">
      <w:pPr>
        <w:spacing w:line="24" w:lineRule="exact"/>
        <w:rPr>
          <w:sz w:val="20"/>
          <w:szCs w:val="20"/>
        </w:rPr>
      </w:pPr>
    </w:p>
    <w:p w:rsidR="009C3CE8" w:rsidRDefault="009C3CE8" w:rsidP="009C3CE8">
      <w:pPr>
        <w:tabs>
          <w:tab w:val="left" w:pos="540"/>
        </w:tabs>
        <w:spacing w:line="262" w:lineRule="auto"/>
        <w:ind w:left="560" w:right="20" w:hanging="539"/>
        <w:jc w:val="both"/>
        <w:rPr>
          <w:sz w:val="20"/>
          <w:szCs w:val="20"/>
        </w:rPr>
      </w:pPr>
      <w:r>
        <w:rPr>
          <w:rFonts w:eastAsia="Times New Roman"/>
          <w:sz w:val="24"/>
          <w:szCs w:val="24"/>
        </w:rPr>
        <w:t>8.5.</w:t>
      </w:r>
      <w:r>
        <w:rPr>
          <w:sz w:val="20"/>
          <w:szCs w:val="20"/>
        </w:rPr>
        <w:tab/>
      </w:r>
      <w:r>
        <w:rPr>
          <w:rFonts w:eastAsia="Times New Roman"/>
          <w:sz w:val="24"/>
          <w:szCs w:val="24"/>
        </w:rPr>
        <w:t>Wykonawca, który polega na sytuacji finansowej lub ekonomicznej innych podmiotów, odpowiada solidarnie z podmiotem, który zobowiązał się do udostępnienia zasobów, za szkodę poniesioną przez zamawiającego powstałą wskutek nie udostępnienia tych zasobów, chyba że za nie udostępnienie zasobów nie ponosi winy.</w:t>
      </w:r>
    </w:p>
    <w:p w:rsidR="009C3CE8" w:rsidRDefault="009C3CE8" w:rsidP="009C3CE8">
      <w:pPr>
        <w:spacing w:line="24" w:lineRule="exact"/>
        <w:rPr>
          <w:sz w:val="20"/>
          <w:szCs w:val="20"/>
        </w:rPr>
      </w:pPr>
    </w:p>
    <w:p w:rsidR="009C3CE8" w:rsidRDefault="009C3CE8" w:rsidP="009C3CE8">
      <w:pPr>
        <w:tabs>
          <w:tab w:val="left" w:pos="540"/>
        </w:tabs>
        <w:spacing w:line="263" w:lineRule="auto"/>
        <w:ind w:left="560" w:hanging="539"/>
        <w:jc w:val="both"/>
        <w:rPr>
          <w:sz w:val="20"/>
          <w:szCs w:val="20"/>
        </w:rPr>
      </w:pPr>
      <w:r>
        <w:rPr>
          <w:rFonts w:eastAsia="Times New Roman"/>
          <w:sz w:val="24"/>
          <w:szCs w:val="24"/>
        </w:rPr>
        <w:t>8.6.</w:t>
      </w:r>
      <w:r>
        <w:rPr>
          <w:rFonts w:eastAsia="Times New Roman"/>
          <w:sz w:val="24"/>
          <w:szCs w:val="24"/>
        </w:rPr>
        <w:tab/>
        <w:t>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żąda, aby Wykonawca w terminie określonym przez Zamawiającego:</w:t>
      </w:r>
    </w:p>
    <w:p w:rsidR="009C3CE8" w:rsidRDefault="009C3CE8" w:rsidP="009C3CE8">
      <w:pPr>
        <w:spacing w:line="9" w:lineRule="exact"/>
        <w:rPr>
          <w:sz w:val="20"/>
          <w:szCs w:val="20"/>
        </w:rPr>
      </w:pPr>
    </w:p>
    <w:p w:rsidR="009C3CE8" w:rsidRDefault="009C3CE8" w:rsidP="009C3CE8">
      <w:pPr>
        <w:numPr>
          <w:ilvl w:val="0"/>
          <w:numId w:val="38"/>
        </w:numPr>
        <w:tabs>
          <w:tab w:val="left" w:pos="740"/>
        </w:tabs>
        <w:ind w:left="740" w:hanging="361"/>
        <w:rPr>
          <w:rFonts w:eastAsia="Times New Roman"/>
          <w:sz w:val="24"/>
          <w:szCs w:val="24"/>
        </w:rPr>
      </w:pPr>
      <w:r>
        <w:rPr>
          <w:rFonts w:eastAsia="Times New Roman"/>
          <w:sz w:val="24"/>
          <w:szCs w:val="24"/>
        </w:rPr>
        <w:t>zastąpił ten podmiot innym podmiotem lub podmiotami lub</w:t>
      </w:r>
    </w:p>
    <w:p w:rsidR="009C3CE8" w:rsidRDefault="009C3CE8" w:rsidP="009C3CE8">
      <w:pPr>
        <w:spacing w:line="48" w:lineRule="exact"/>
        <w:rPr>
          <w:rFonts w:eastAsia="Times New Roman"/>
          <w:sz w:val="24"/>
          <w:szCs w:val="24"/>
        </w:rPr>
      </w:pPr>
    </w:p>
    <w:p w:rsidR="009C3CE8" w:rsidRDefault="009C3CE8" w:rsidP="009C3CE8">
      <w:pPr>
        <w:numPr>
          <w:ilvl w:val="0"/>
          <w:numId w:val="38"/>
        </w:numPr>
        <w:tabs>
          <w:tab w:val="left" w:pos="740"/>
        </w:tabs>
        <w:spacing w:line="254" w:lineRule="auto"/>
        <w:ind w:left="740" w:right="20" w:hanging="361"/>
        <w:rPr>
          <w:rFonts w:eastAsia="Times New Roman"/>
          <w:sz w:val="24"/>
          <w:szCs w:val="24"/>
        </w:rPr>
      </w:pPr>
      <w:r>
        <w:rPr>
          <w:rFonts w:eastAsia="Times New Roman"/>
          <w:sz w:val="24"/>
          <w:szCs w:val="24"/>
        </w:rPr>
        <w:t>zobowiązał się do osobistego wykonania odpowiedniej części zamówienia, jeżeli wykaże zdolności techniczne lub zawodowe lub sytuację finansową lub ekonomiczną.</w:t>
      </w:r>
    </w:p>
    <w:p w:rsidR="009C3CE8" w:rsidRDefault="009C3CE8" w:rsidP="009C3CE8">
      <w:pPr>
        <w:spacing w:line="33" w:lineRule="exact"/>
        <w:rPr>
          <w:sz w:val="20"/>
          <w:szCs w:val="20"/>
        </w:rPr>
      </w:pPr>
    </w:p>
    <w:p w:rsidR="009C3CE8" w:rsidRDefault="009C3CE8" w:rsidP="009C3CE8">
      <w:pPr>
        <w:spacing w:line="254" w:lineRule="auto"/>
        <w:jc w:val="right"/>
        <w:rPr>
          <w:sz w:val="20"/>
          <w:szCs w:val="20"/>
        </w:rPr>
      </w:pPr>
      <w:r>
        <w:rPr>
          <w:rFonts w:eastAsia="Times New Roman"/>
          <w:sz w:val="24"/>
          <w:szCs w:val="24"/>
        </w:rPr>
        <w:t>8.7.W celu oceny czy Wykonawca polegając na zdolnościach lub sytuacji innych podmiotów na zasadach określonych w art. 22a ustawy, będzie dysponował niezbędnymi zasobami</w:t>
      </w:r>
    </w:p>
    <w:p w:rsidR="009C3CE8" w:rsidRDefault="009C3CE8" w:rsidP="009C3CE8">
      <w:pPr>
        <w:spacing w:line="28" w:lineRule="exact"/>
        <w:rPr>
          <w:sz w:val="20"/>
          <w:szCs w:val="20"/>
        </w:rPr>
      </w:pPr>
    </w:p>
    <w:p w:rsidR="009C3CE8" w:rsidRDefault="009C3CE8" w:rsidP="009C3CE8">
      <w:pPr>
        <w:numPr>
          <w:ilvl w:val="0"/>
          <w:numId w:val="39"/>
        </w:numPr>
        <w:tabs>
          <w:tab w:val="left" w:pos="660"/>
        </w:tabs>
        <w:spacing w:line="259" w:lineRule="auto"/>
        <w:ind w:left="360" w:firstLine="9"/>
        <w:jc w:val="both"/>
        <w:rPr>
          <w:rFonts w:eastAsia="Times New Roman"/>
          <w:sz w:val="24"/>
          <w:szCs w:val="24"/>
        </w:rPr>
      </w:pPr>
      <w:r>
        <w:rPr>
          <w:rFonts w:eastAsia="Times New Roman"/>
          <w:sz w:val="24"/>
          <w:szCs w:val="24"/>
        </w:rPr>
        <w:t>stopniu umożliwiającym należyte wykonanie zamówienia publicznego oraz oceny, czy stosunek łączący Wykonawcę z tymi podmiotami gwarantuje rzeczywisty dostęp do ich zasobów, Zamawiający może żądać dokumentów, które określają w szczególności:</w:t>
      </w:r>
    </w:p>
    <w:p w:rsidR="009C3CE8" w:rsidRDefault="009C3CE8" w:rsidP="009C3CE8">
      <w:pPr>
        <w:spacing w:line="16" w:lineRule="exact"/>
        <w:rPr>
          <w:rFonts w:eastAsia="Times New Roman"/>
          <w:sz w:val="24"/>
          <w:szCs w:val="24"/>
        </w:rPr>
      </w:pPr>
    </w:p>
    <w:p w:rsidR="009C3CE8" w:rsidRDefault="009C3CE8" w:rsidP="009C3CE8">
      <w:pPr>
        <w:numPr>
          <w:ilvl w:val="1"/>
          <w:numId w:val="39"/>
        </w:numPr>
        <w:tabs>
          <w:tab w:val="left" w:pos="740"/>
        </w:tabs>
        <w:ind w:left="740" w:hanging="361"/>
        <w:rPr>
          <w:rFonts w:eastAsia="Times New Roman"/>
          <w:sz w:val="24"/>
          <w:szCs w:val="24"/>
        </w:rPr>
      </w:pPr>
      <w:r>
        <w:rPr>
          <w:rFonts w:eastAsia="Times New Roman"/>
          <w:sz w:val="24"/>
          <w:szCs w:val="24"/>
        </w:rPr>
        <w:t>zakres dostępnych Wykonawcy zasobów innego podmiotu;</w:t>
      </w:r>
    </w:p>
    <w:p w:rsidR="009C3CE8" w:rsidRDefault="009C3CE8" w:rsidP="009C3CE8">
      <w:pPr>
        <w:spacing w:line="48" w:lineRule="exact"/>
        <w:rPr>
          <w:sz w:val="20"/>
          <w:szCs w:val="20"/>
        </w:rPr>
      </w:pPr>
    </w:p>
    <w:p w:rsidR="009C3CE8" w:rsidRDefault="009C3CE8" w:rsidP="009C3CE8">
      <w:pPr>
        <w:tabs>
          <w:tab w:val="left" w:pos="720"/>
        </w:tabs>
        <w:spacing w:line="254" w:lineRule="auto"/>
        <w:ind w:left="740" w:right="20" w:hanging="359"/>
        <w:rPr>
          <w:sz w:val="20"/>
          <w:szCs w:val="20"/>
        </w:rPr>
      </w:pPr>
      <w:r>
        <w:rPr>
          <w:rFonts w:eastAsia="Times New Roman"/>
          <w:sz w:val="24"/>
          <w:szCs w:val="24"/>
        </w:rPr>
        <w:t>2)</w:t>
      </w:r>
      <w:r>
        <w:rPr>
          <w:sz w:val="20"/>
          <w:szCs w:val="20"/>
        </w:rPr>
        <w:tab/>
      </w:r>
      <w:r>
        <w:rPr>
          <w:rFonts w:eastAsia="Times New Roman"/>
          <w:sz w:val="24"/>
          <w:szCs w:val="24"/>
        </w:rPr>
        <w:t>sposób wykorzystania zasobów innego podmiotu, przez Wykonawcę, przy wykonywaniu zamówienia publicznego;</w:t>
      </w:r>
    </w:p>
    <w:p w:rsidR="009C3CE8" w:rsidRDefault="009C3CE8" w:rsidP="009C3CE8">
      <w:pPr>
        <w:spacing w:line="20" w:lineRule="exact"/>
        <w:rPr>
          <w:sz w:val="20"/>
          <w:szCs w:val="20"/>
        </w:rPr>
      </w:pPr>
    </w:p>
    <w:p w:rsidR="009C3CE8" w:rsidRDefault="009C3CE8" w:rsidP="009C3CE8">
      <w:pPr>
        <w:numPr>
          <w:ilvl w:val="0"/>
          <w:numId w:val="40"/>
        </w:numPr>
        <w:tabs>
          <w:tab w:val="left" w:pos="740"/>
        </w:tabs>
        <w:ind w:left="740" w:hanging="361"/>
        <w:rPr>
          <w:rFonts w:eastAsia="Times New Roman"/>
          <w:sz w:val="24"/>
          <w:szCs w:val="24"/>
        </w:rPr>
      </w:pPr>
      <w:r>
        <w:rPr>
          <w:rFonts w:eastAsia="Times New Roman"/>
          <w:sz w:val="24"/>
          <w:szCs w:val="24"/>
        </w:rPr>
        <w:t>zakres i okres udziału innego podmiotu przy wykonywaniu zamówienia publicznego;</w:t>
      </w:r>
    </w:p>
    <w:p w:rsidR="009C3CE8" w:rsidRDefault="009C3CE8" w:rsidP="009C3CE8">
      <w:pPr>
        <w:spacing w:line="46" w:lineRule="exact"/>
        <w:rPr>
          <w:sz w:val="20"/>
          <w:szCs w:val="20"/>
        </w:rPr>
      </w:pPr>
    </w:p>
    <w:p w:rsidR="009C3CE8" w:rsidRDefault="009C3CE8" w:rsidP="009C3CE8">
      <w:pPr>
        <w:tabs>
          <w:tab w:val="left" w:pos="720"/>
        </w:tabs>
        <w:spacing w:line="260" w:lineRule="auto"/>
        <w:ind w:left="740" w:right="20" w:hanging="359"/>
        <w:jc w:val="both"/>
        <w:rPr>
          <w:sz w:val="20"/>
          <w:szCs w:val="20"/>
        </w:rPr>
      </w:pPr>
      <w:r>
        <w:rPr>
          <w:rFonts w:eastAsia="Times New Roman"/>
          <w:sz w:val="24"/>
          <w:szCs w:val="24"/>
        </w:rPr>
        <w:t>4)</w:t>
      </w:r>
      <w:r>
        <w:rPr>
          <w:rFonts w:eastAsia="Times New Roman"/>
          <w:sz w:val="24"/>
          <w:szCs w:val="24"/>
        </w:rPr>
        <w:tab/>
        <w:t>czy podmiot, na zdolnościach którego Wykonawca polega w odniesieniu do warunków udziału w postępowaniu dotyczących doświadczenia, zrealizuje usługi, których wskazane zdolności dotyczą.</w:t>
      </w:r>
    </w:p>
    <w:p w:rsidR="009C3CE8" w:rsidRDefault="009C3CE8" w:rsidP="009C3CE8">
      <w:pPr>
        <w:spacing w:line="25" w:lineRule="exact"/>
        <w:rPr>
          <w:sz w:val="20"/>
          <w:szCs w:val="20"/>
        </w:rPr>
      </w:pPr>
    </w:p>
    <w:p w:rsidR="009C3CE8" w:rsidRDefault="009C3CE8" w:rsidP="009C3CE8">
      <w:pPr>
        <w:spacing w:line="265" w:lineRule="auto"/>
        <w:ind w:left="360" w:right="20" w:hanging="359"/>
        <w:jc w:val="both"/>
        <w:rPr>
          <w:sz w:val="20"/>
          <w:szCs w:val="20"/>
        </w:rPr>
      </w:pPr>
      <w:r>
        <w:rPr>
          <w:rFonts w:eastAsia="Times New Roman"/>
          <w:sz w:val="24"/>
          <w:szCs w:val="24"/>
        </w:rPr>
        <w:t xml:space="preserve">8.8.Zamawiający żąda od Wykonawcy, który polega na zdolnościach lub sytuacji innych podmiotów na zasadach określonych w art. 22a ustawy </w:t>
      </w:r>
      <w:proofErr w:type="spellStart"/>
      <w:r>
        <w:rPr>
          <w:rFonts w:eastAsia="Times New Roman"/>
          <w:sz w:val="24"/>
          <w:szCs w:val="24"/>
        </w:rPr>
        <w:t>Pzp</w:t>
      </w:r>
      <w:proofErr w:type="spellEnd"/>
      <w:r>
        <w:rPr>
          <w:rFonts w:eastAsia="Times New Roman"/>
          <w:sz w:val="24"/>
          <w:szCs w:val="24"/>
        </w:rPr>
        <w:t xml:space="preserve">, przedstawienia w odniesieniu do tych podmiotów dokumentów wymienionych w </w:t>
      </w:r>
      <w:proofErr w:type="spellStart"/>
      <w:r>
        <w:rPr>
          <w:rFonts w:eastAsia="Times New Roman"/>
          <w:sz w:val="24"/>
          <w:szCs w:val="24"/>
        </w:rPr>
        <w:t>pkt</w:t>
      </w:r>
      <w:proofErr w:type="spellEnd"/>
      <w:r>
        <w:rPr>
          <w:rFonts w:eastAsia="Times New Roman"/>
          <w:sz w:val="24"/>
          <w:szCs w:val="24"/>
        </w:rPr>
        <w:t xml:space="preserve"> 7.2., 7.3. i 7.6.2. SIWZ.</w:t>
      </w:r>
    </w:p>
    <w:p w:rsidR="009C3CE8" w:rsidRDefault="009C3CE8" w:rsidP="009C3CE8">
      <w:pPr>
        <w:spacing w:line="308" w:lineRule="exact"/>
        <w:rPr>
          <w:sz w:val="20"/>
          <w:szCs w:val="20"/>
        </w:rPr>
      </w:pPr>
    </w:p>
    <w:p w:rsidR="009C3CE8" w:rsidRDefault="009C3CE8" w:rsidP="009C3CE8">
      <w:pPr>
        <w:rPr>
          <w:sz w:val="20"/>
          <w:szCs w:val="20"/>
        </w:rPr>
      </w:pPr>
      <w:r>
        <w:rPr>
          <w:rFonts w:eastAsia="Times New Roman"/>
          <w:b/>
          <w:bCs/>
          <w:sz w:val="24"/>
          <w:szCs w:val="24"/>
        </w:rPr>
        <w:t>8.9.Podwykonawcy.</w:t>
      </w:r>
    </w:p>
    <w:p w:rsidR="009C3CE8" w:rsidRDefault="009C3CE8" w:rsidP="009C3CE8">
      <w:pPr>
        <w:spacing w:line="31" w:lineRule="exact"/>
        <w:rPr>
          <w:sz w:val="20"/>
          <w:szCs w:val="20"/>
        </w:rPr>
      </w:pPr>
    </w:p>
    <w:p w:rsidR="009C3CE8" w:rsidRDefault="009C3CE8" w:rsidP="009C3CE8">
      <w:pPr>
        <w:tabs>
          <w:tab w:val="left" w:pos="1080"/>
          <w:tab w:val="left" w:pos="2600"/>
          <w:tab w:val="left" w:pos="3360"/>
          <w:tab w:val="left" w:pos="4480"/>
          <w:tab w:val="left" w:pos="5740"/>
          <w:tab w:val="left" w:pos="7060"/>
          <w:tab w:val="left" w:pos="7900"/>
        </w:tabs>
        <w:ind w:left="380"/>
        <w:rPr>
          <w:sz w:val="20"/>
          <w:szCs w:val="20"/>
        </w:rPr>
      </w:pPr>
      <w:r>
        <w:rPr>
          <w:rFonts w:eastAsia="Times New Roman"/>
          <w:sz w:val="24"/>
          <w:szCs w:val="24"/>
        </w:rPr>
        <w:t>8.9.1.</w:t>
      </w:r>
      <w:r>
        <w:rPr>
          <w:sz w:val="20"/>
          <w:szCs w:val="20"/>
        </w:rPr>
        <w:tab/>
      </w:r>
      <w:r>
        <w:rPr>
          <w:rFonts w:eastAsia="Times New Roman"/>
          <w:sz w:val="24"/>
          <w:szCs w:val="24"/>
        </w:rPr>
        <w:t>Wykonawca,</w:t>
      </w:r>
      <w:r>
        <w:rPr>
          <w:rFonts w:eastAsia="Times New Roman"/>
          <w:sz w:val="24"/>
          <w:szCs w:val="24"/>
        </w:rPr>
        <w:tab/>
        <w:t>który</w:t>
      </w:r>
      <w:r>
        <w:rPr>
          <w:rFonts w:eastAsia="Times New Roman"/>
          <w:sz w:val="24"/>
          <w:szCs w:val="24"/>
        </w:rPr>
        <w:tab/>
        <w:t>zamierza</w:t>
      </w:r>
      <w:r>
        <w:rPr>
          <w:rFonts w:eastAsia="Times New Roman"/>
          <w:sz w:val="24"/>
          <w:szCs w:val="24"/>
        </w:rPr>
        <w:tab/>
        <w:t>powierzyć</w:t>
      </w:r>
      <w:r>
        <w:rPr>
          <w:rFonts w:eastAsia="Times New Roman"/>
          <w:sz w:val="24"/>
          <w:szCs w:val="24"/>
        </w:rPr>
        <w:tab/>
        <w:t>wykonanie</w:t>
      </w:r>
      <w:r>
        <w:rPr>
          <w:rFonts w:eastAsia="Times New Roman"/>
          <w:sz w:val="24"/>
          <w:szCs w:val="24"/>
        </w:rPr>
        <w:tab/>
        <w:t>części</w:t>
      </w:r>
      <w:r>
        <w:rPr>
          <w:rFonts w:eastAsia="Times New Roman"/>
          <w:sz w:val="24"/>
          <w:szCs w:val="24"/>
        </w:rPr>
        <w:tab/>
        <w:t>zamówienia</w:t>
      </w:r>
    </w:p>
    <w:p w:rsidR="009C3CE8" w:rsidRDefault="009C3CE8" w:rsidP="009C3CE8">
      <w:pPr>
        <w:spacing w:line="29" w:lineRule="exact"/>
        <w:rPr>
          <w:sz w:val="20"/>
          <w:szCs w:val="20"/>
        </w:rPr>
      </w:pPr>
    </w:p>
    <w:p w:rsidR="009C3CE8" w:rsidRDefault="009C3CE8" w:rsidP="009C3CE8">
      <w:pPr>
        <w:ind w:left="1100"/>
        <w:rPr>
          <w:sz w:val="20"/>
          <w:szCs w:val="20"/>
        </w:rPr>
      </w:pPr>
      <w:r>
        <w:rPr>
          <w:rFonts w:eastAsia="Times New Roman"/>
          <w:sz w:val="24"/>
          <w:szCs w:val="24"/>
        </w:rPr>
        <w:t>Podwykonawcom, na etapie postępowania o udzielenie zamówienia publicznego:</w:t>
      </w:r>
    </w:p>
    <w:p w:rsidR="009C3CE8" w:rsidRDefault="009C3CE8" w:rsidP="009C3CE8">
      <w:pPr>
        <w:spacing w:line="48" w:lineRule="exact"/>
        <w:rPr>
          <w:sz w:val="20"/>
          <w:szCs w:val="20"/>
        </w:rPr>
      </w:pPr>
    </w:p>
    <w:p w:rsidR="009C3CE8" w:rsidRDefault="009C3CE8" w:rsidP="009C3CE8">
      <w:pPr>
        <w:numPr>
          <w:ilvl w:val="0"/>
          <w:numId w:val="41"/>
        </w:numPr>
        <w:tabs>
          <w:tab w:val="left" w:pos="1460"/>
        </w:tabs>
        <w:spacing w:line="260" w:lineRule="auto"/>
        <w:ind w:left="1460" w:hanging="361"/>
        <w:jc w:val="both"/>
        <w:rPr>
          <w:rFonts w:eastAsia="Times New Roman"/>
          <w:sz w:val="24"/>
          <w:szCs w:val="24"/>
        </w:rPr>
      </w:pPr>
      <w:r>
        <w:rPr>
          <w:rFonts w:eastAsia="Times New Roman"/>
          <w:sz w:val="24"/>
          <w:szCs w:val="24"/>
          <w:u w:val="single"/>
        </w:rPr>
        <w:t>jest zobowiązany</w:t>
      </w:r>
      <w:r>
        <w:rPr>
          <w:rFonts w:eastAsia="Times New Roman"/>
          <w:sz w:val="24"/>
          <w:szCs w:val="24"/>
        </w:rPr>
        <w:t xml:space="preserve"> wskazać w formularzu ofertowym (</w:t>
      </w:r>
      <w:r>
        <w:rPr>
          <w:rFonts w:eastAsia="Times New Roman"/>
          <w:b/>
          <w:bCs/>
          <w:sz w:val="24"/>
          <w:szCs w:val="24"/>
        </w:rPr>
        <w:t xml:space="preserve">załącznik </w:t>
      </w:r>
      <w:proofErr w:type="spellStart"/>
      <w:r>
        <w:rPr>
          <w:rFonts w:eastAsia="Times New Roman"/>
          <w:b/>
          <w:bCs/>
          <w:sz w:val="24"/>
          <w:szCs w:val="24"/>
        </w:rPr>
        <w:t>nr</w:t>
      </w:r>
      <w:proofErr w:type="spellEnd"/>
      <w:r>
        <w:rPr>
          <w:rFonts w:eastAsia="Times New Roman"/>
          <w:b/>
          <w:bCs/>
          <w:sz w:val="24"/>
          <w:szCs w:val="24"/>
        </w:rPr>
        <w:t xml:space="preserve"> 1 do SIWZ</w:t>
      </w:r>
      <w:r>
        <w:rPr>
          <w:rFonts w:eastAsia="Times New Roman"/>
          <w:sz w:val="24"/>
          <w:szCs w:val="24"/>
        </w:rPr>
        <w:t>) części zamówienia, których wykonanie zamierza powierzyć Podwykonawcom oraz podać firmy Podwykonawców (o ile są znane),</w:t>
      </w:r>
    </w:p>
    <w:p w:rsidR="009C3CE8" w:rsidRDefault="009C3CE8" w:rsidP="009C3CE8">
      <w:pPr>
        <w:sectPr w:rsidR="009C3CE8">
          <w:pgSz w:w="11900" w:h="16838"/>
          <w:pgMar w:top="1410" w:right="1406" w:bottom="144" w:left="1400" w:header="0" w:footer="0" w:gutter="0"/>
          <w:cols w:space="708" w:equalWidth="0">
            <w:col w:w="9100"/>
          </w:cols>
        </w:sectPr>
      </w:pPr>
    </w:p>
    <w:p w:rsidR="009C3CE8" w:rsidRDefault="009C3CE8" w:rsidP="009C3CE8">
      <w:pPr>
        <w:numPr>
          <w:ilvl w:val="0"/>
          <w:numId w:val="42"/>
        </w:numPr>
        <w:tabs>
          <w:tab w:val="left" w:pos="1440"/>
        </w:tabs>
        <w:spacing w:line="262" w:lineRule="auto"/>
        <w:ind w:left="1440" w:right="20" w:hanging="361"/>
        <w:jc w:val="both"/>
        <w:rPr>
          <w:rFonts w:eastAsia="Times New Roman"/>
          <w:sz w:val="24"/>
          <w:szCs w:val="24"/>
        </w:rPr>
      </w:pPr>
      <w:r>
        <w:rPr>
          <w:rFonts w:eastAsia="Times New Roman"/>
          <w:sz w:val="24"/>
          <w:szCs w:val="24"/>
        </w:rPr>
        <w:lastRenderedPageBreak/>
        <w:t xml:space="preserve">w celu wskazania braku istnienia wobec nich podstaw wykluczenia z udziału w postępowaniu </w:t>
      </w:r>
      <w:r>
        <w:rPr>
          <w:rFonts w:eastAsia="Times New Roman"/>
          <w:sz w:val="24"/>
          <w:szCs w:val="24"/>
          <w:u w:val="single"/>
        </w:rPr>
        <w:t>jest zobowiązany</w:t>
      </w:r>
      <w:r>
        <w:rPr>
          <w:rFonts w:eastAsia="Times New Roman"/>
          <w:sz w:val="24"/>
          <w:szCs w:val="24"/>
        </w:rPr>
        <w:t xml:space="preserve"> zamieścić informacje o Podwykonawcach w oświadczeniu, o którym mowa w </w:t>
      </w:r>
      <w:proofErr w:type="spellStart"/>
      <w:r>
        <w:rPr>
          <w:rFonts w:eastAsia="Times New Roman"/>
          <w:sz w:val="24"/>
          <w:szCs w:val="24"/>
        </w:rPr>
        <w:t>pkt</w:t>
      </w:r>
      <w:proofErr w:type="spellEnd"/>
      <w:r>
        <w:rPr>
          <w:rFonts w:eastAsia="Times New Roman"/>
          <w:sz w:val="24"/>
          <w:szCs w:val="24"/>
        </w:rPr>
        <w:t xml:space="preserve"> 7.3. SIWZ oraz o ile jest to wiadome, podać firmy Podwykonawców.</w:t>
      </w:r>
    </w:p>
    <w:p w:rsidR="009C3CE8" w:rsidRDefault="009C3CE8" w:rsidP="009C3CE8">
      <w:pPr>
        <w:spacing w:line="24" w:lineRule="exact"/>
        <w:rPr>
          <w:sz w:val="20"/>
          <w:szCs w:val="20"/>
        </w:rPr>
      </w:pPr>
    </w:p>
    <w:p w:rsidR="009C3CE8" w:rsidRDefault="009C3CE8" w:rsidP="009C3CE8">
      <w:pPr>
        <w:spacing w:line="263" w:lineRule="auto"/>
        <w:ind w:left="1080" w:hanging="539"/>
        <w:jc w:val="both"/>
        <w:rPr>
          <w:sz w:val="20"/>
          <w:szCs w:val="20"/>
        </w:rPr>
      </w:pPr>
      <w:r>
        <w:rPr>
          <w:rFonts w:eastAsia="Times New Roman"/>
          <w:sz w:val="24"/>
          <w:szCs w:val="24"/>
        </w:rPr>
        <w:t xml:space="preserve">8.9.2.Jeżeli późniejsza zmiana albo rezygnacja z Podwykonawcy dotyczy podmiotu, na którego zasoby Wykonawca powoływał się, na zasadach określonych w art. 22a </w:t>
      </w:r>
      <w:proofErr w:type="spellStart"/>
      <w:r>
        <w:rPr>
          <w:rFonts w:eastAsia="Times New Roman"/>
          <w:sz w:val="24"/>
          <w:szCs w:val="24"/>
        </w:rPr>
        <w:t>Pzp</w:t>
      </w:r>
      <w:proofErr w:type="spellEnd"/>
      <w:r>
        <w:rPr>
          <w:rFonts w:eastAsia="Times New Roman"/>
          <w:sz w:val="24"/>
          <w:szCs w:val="24"/>
        </w:rPr>
        <w:t>, w celu wykazania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 publicznego.</w:t>
      </w:r>
    </w:p>
    <w:p w:rsidR="009C3CE8" w:rsidRDefault="00B07649" w:rsidP="009C3CE8">
      <w:pPr>
        <w:spacing w:line="20" w:lineRule="exact"/>
        <w:rPr>
          <w:sz w:val="20"/>
          <w:szCs w:val="20"/>
        </w:rPr>
      </w:pPr>
      <w:r>
        <w:rPr>
          <w:sz w:val="20"/>
          <w:szCs w:val="20"/>
        </w:rPr>
        <w:pict>
          <v:line id="Shape 18" o:spid="_x0000_s1042" style="position:absolute;z-index:251676672;visibility:visible;mso-wrap-distance-left:0;mso-wrap-distance-right:0" from="-1.45pt,15.2pt" to="454.9pt,15.2pt" o:allowincell="f" strokecolor="#00000a" strokeweight=".48pt"/>
        </w:pict>
      </w:r>
    </w:p>
    <w:p w:rsidR="009C3CE8" w:rsidRDefault="009C3CE8" w:rsidP="009C3CE8">
      <w:pPr>
        <w:spacing w:line="318" w:lineRule="exact"/>
        <w:rPr>
          <w:sz w:val="20"/>
          <w:szCs w:val="20"/>
        </w:rPr>
      </w:pPr>
    </w:p>
    <w:p w:rsidR="009C3CE8" w:rsidRDefault="009C3CE8" w:rsidP="009C3CE8">
      <w:pPr>
        <w:spacing w:line="234" w:lineRule="auto"/>
        <w:ind w:right="20"/>
        <w:jc w:val="both"/>
        <w:rPr>
          <w:sz w:val="20"/>
          <w:szCs w:val="20"/>
        </w:rPr>
      </w:pPr>
      <w:r>
        <w:rPr>
          <w:rFonts w:eastAsia="Times New Roman"/>
          <w:b/>
          <w:bCs/>
          <w:sz w:val="24"/>
          <w:szCs w:val="24"/>
        </w:rPr>
        <w:t>ROZDZIAŁ 9. INFORMACJA DLA WYKONAWCÓW WSPÓLNIE UBIEGAJĄCYCH SIĘ O UDZIELENIE ZAMÓWIENIA</w:t>
      </w:r>
    </w:p>
    <w:p w:rsidR="009C3CE8" w:rsidRDefault="00B07649" w:rsidP="009C3CE8">
      <w:pPr>
        <w:spacing w:line="20" w:lineRule="exact"/>
        <w:rPr>
          <w:sz w:val="20"/>
          <w:szCs w:val="20"/>
        </w:rPr>
      </w:pPr>
      <w:r>
        <w:rPr>
          <w:sz w:val="20"/>
          <w:szCs w:val="20"/>
        </w:rPr>
        <w:pict>
          <v:line id="Shape 19" o:spid="_x0000_s1043" style="position:absolute;z-index:251677696;visibility:visible;mso-wrap-distance-left:0;mso-wrap-distance-right:0" from="-1.45pt,1.55pt" to="454.9pt,1.55pt" o:allowincell="f" strokecolor="#00000a" strokeweight=".16931mm"/>
        </w:pict>
      </w:r>
    </w:p>
    <w:p w:rsidR="009C3CE8" w:rsidRDefault="009C3CE8" w:rsidP="009C3CE8">
      <w:pPr>
        <w:spacing w:line="330" w:lineRule="exact"/>
        <w:rPr>
          <w:sz w:val="20"/>
          <w:szCs w:val="20"/>
        </w:rPr>
      </w:pPr>
    </w:p>
    <w:p w:rsidR="009C3CE8" w:rsidRDefault="009C3CE8" w:rsidP="009C3CE8">
      <w:pPr>
        <w:spacing w:line="264" w:lineRule="auto"/>
        <w:ind w:left="360" w:hanging="359"/>
        <w:jc w:val="both"/>
        <w:rPr>
          <w:sz w:val="20"/>
          <w:szCs w:val="20"/>
        </w:rPr>
      </w:pPr>
      <w:r>
        <w:rPr>
          <w:rFonts w:eastAsia="Times New Roman"/>
          <w:sz w:val="24"/>
          <w:szCs w:val="24"/>
        </w:rPr>
        <w:t>9.1.Wykonawcy mogą wspólnie ubiegać się o udzielenie zamówienia. W takim przypadku Wykonawcy ustanawiają pełnomocnika do reprezentowania ich w postępowaniu o udzielenie zamówienia albo reprezentowania w postępowaniu i zawarcia umowy w sprawie zamówienia publicznego. Przyjmuje się, że pełnomocnictwo do podpisania oferty obejmuje pełnomocnictwo do poświadczenia za zgodność z oryginałem wszystkich dokumentów. Pełnomocnictwo w formie pisemnej (oryginał lub kopia potwierdzona za zgodność z oryginałem przez notariusza) należy dołączyć do oferty.</w:t>
      </w:r>
    </w:p>
    <w:p w:rsidR="009C3CE8" w:rsidRDefault="009C3CE8" w:rsidP="009C3CE8">
      <w:pPr>
        <w:spacing w:line="21" w:lineRule="exact"/>
        <w:rPr>
          <w:sz w:val="20"/>
          <w:szCs w:val="20"/>
        </w:rPr>
      </w:pPr>
    </w:p>
    <w:p w:rsidR="009C3CE8" w:rsidRDefault="009C3CE8" w:rsidP="009C3CE8">
      <w:pPr>
        <w:spacing w:line="236" w:lineRule="auto"/>
        <w:ind w:left="360" w:hanging="359"/>
        <w:jc w:val="both"/>
        <w:rPr>
          <w:sz w:val="20"/>
          <w:szCs w:val="20"/>
        </w:rPr>
      </w:pPr>
      <w:r>
        <w:rPr>
          <w:rFonts w:eastAsia="Times New Roman"/>
          <w:sz w:val="24"/>
          <w:szCs w:val="24"/>
        </w:rPr>
        <w:t>9.2.Pełnomocnictwo musi wynikać z umowy lub z innej czynności prawnej, mieć formę pisemną. Fakt ustanowienia Pełnomocnika musi wynikać z załączonych do oferty dokumentów, wszelka korespondencja prowadzona będzie z Pełnomocnikiem.</w:t>
      </w:r>
    </w:p>
    <w:p w:rsidR="009C3CE8" w:rsidRDefault="009C3CE8" w:rsidP="009C3CE8">
      <w:pPr>
        <w:spacing w:line="14" w:lineRule="exact"/>
        <w:rPr>
          <w:sz w:val="20"/>
          <w:szCs w:val="20"/>
        </w:rPr>
      </w:pPr>
    </w:p>
    <w:p w:rsidR="009C3CE8" w:rsidRDefault="009C3CE8" w:rsidP="009C3CE8">
      <w:pPr>
        <w:spacing w:line="237" w:lineRule="auto"/>
        <w:ind w:left="360" w:right="20" w:hanging="359"/>
        <w:jc w:val="both"/>
        <w:rPr>
          <w:sz w:val="20"/>
          <w:szCs w:val="20"/>
        </w:rPr>
      </w:pPr>
      <w:r>
        <w:rPr>
          <w:rFonts w:eastAsia="Times New Roman"/>
          <w:color w:val="00000A"/>
          <w:sz w:val="24"/>
          <w:szCs w:val="24"/>
        </w:rPr>
        <w:t xml:space="preserve">9.3.Jeżeli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partnerów. Wymagania dotyczące umowy zostały wskazane w </w:t>
      </w:r>
      <w:proofErr w:type="spellStart"/>
      <w:r>
        <w:rPr>
          <w:rFonts w:eastAsia="Times New Roman"/>
          <w:color w:val="00000A"/>
          <w:sz w:val="24"/>
          <w:szCs w:val="24"/>
        </w:rPr>
        <w:t>pkt</w:t>
      </w:r>
      <w:proofErr w:type="spellEnd"/>
      <w:r>
        <w:rPr>
          <w:rFonts w:eastAsia="Times New Roman"/>
          <w:color w:val="00000A"/>
          <w:sz w:val="24"/>
          <w:szCs w:val="24"/>
        </w:rPr>
        <w:t xml:space="preserve"> 17.2. SIWZ.</w:t>
      </w:r>
    </w:p>
    <w:p w:rsidR="009C3CE8" w:rsidRDefault="009C3CE8" w:rsidP="009C3CE8">
      <w:pPr>
        <w:spacing w:line="18" w:lineRule="exact"/>
        <w:rPr>
          <w:sz w:val="20"/>
          <w:szCs w:val="20"/>
        </w:rPr>
      </w:pPr>
    </w:p>
    <w:p w:rsidR="009C3CE8" w:rsidRDefault="009C3CE8" w:rsidP="009C3CE8">
      <w:pPr>
        <w:spacing w:line="234" w:lineRule="auto"/>
        <w:ind w:left="360" w:right="20" w:hanging="359"/>
        <w:jc w:val="both"/>
        <w:rPr>
          <w:sz w:val="20"/>
          <w:szCs w:val="20"/>
        </w:rPr>
      </w:pPr>
      <w:r>
        <w:rPr>
          <w:rFonts w:eastAsia="Times New Roman"/>
          <w:sz w:val="24"/>
          <w:szCs w:val="24"/>
        </w:rPr>
        <w:t>9.4.Wykonawcy</w:t>
      </w:r>
      <w:r>
        <w:rPr>
          <w:sz w:val="20"/>
          <w:szCs w:val="20"/>
        </w:rPr>
        <w:t xml:space="preserve"> </w:t>
      </w:r>
      <w:r>
        <w:rPr>
          <w:rFonts w:eastAsia="Times New Roman"/>
          <w:sz w:val="24"/>
          <w:szCs w:val="24"/>
        </w:rPr>
        <w:t>ponoszą solidarną odpowiedzialność za niewykonanie lub nienależyte wykonanie zobowiązania.</w:t>
      </w:r>
    </w:p>
    <w:p w:rsidR="009C3CE8" w:rsidRDefault="009C3CE8" w:rsidP="009C3CE8">
      <w:pPr>
        <w:spacing w:line="4" w:lineRule="exact"/>
        <w:rPr>
          <w:sz w:val="20"/>
          <w:szCs w:val="20"/>
        </w:rPr>
      </w:pPr>
    </w:p>
    <w:p w:rsidR="009C3CE8" w:rsidRDefault="009C3CE8" w:rsidP="009C3CE8">
      <w:pPr>
        <w:rPr>
          <w:sz w:val="20"/>
          <w:szCs w:val="20"/>
        </w:rPr>
      </w:pPr>
      <w:r>
        <w:rPr>
          <w:rFonts w:eastAsia="Times New Roman"/>
          <w:sz w:val="24"/>
          <w:szCs w:val="24"/>
        </w:rPr>
        <w:t>9.5.W przypadku Wykonawców wspólnie ubiegających się o udzielenie zamówienia:</w:t>
      </w:r>
    </w:p>
    <w:p w:rsidR="009C3CE8" w:rsidRDefault="009C3CE8" w:rsidP="009C3CE8">
      <w:pPr>
        <w:spacing w:line="46" w:lineRule="exact"/>
        <w:rPr>
          <w:sz w:val="20"/>
          <w:szCs w:val="20"/>
        </w:rPr>
      </w:pPr>
    </w:p>
    <w:p w:rsidR="009C3CE8" w:rsidRDefault="009C3CE8" w:rsidP="009C3CE8">
      <w:pPr>
        <w:numPr>
          <w:ilvl w:val="0"/>
          <w:numId w:val="43"/>
        </w:numPr>
        <w:tabs>
          <w:tab w:val="left" w:pos="720"/>
        </w:tabs>
        <w:spacing w:line="263" w:lineRule="auto"/>
        <w:ind w:left="720" w:hanging="361"/>
        <w:jc w:val="both"/>
        <w:rPr>
          <w:rFonts w:eastAsia="Times New Roman"/>
          <w:sz w:val="24"/>
          <w:szCs w:val="24"/>
        </w:rPr>
      </w:pPr>
      <w:r>
        <w:rPr>
          <w:rFonts w:eastAsia="Times New Roman"/>
          <w:sz w:val="24"/>
          <w:szCs w:val="24"/>
        </w:rPr>
        <w:t xml:space="preserve">żaden z nich nie może podlegać wykluczeniu z powodu niespełniania warunków, o których mowa w art. 24 ust. 1 i ust. 5 </w:t>
      </w:r>
      <w:proofErr w:type="spellStart"/>
      <w:r>
        <w:rPr>
          <w:rFonts w:eastAsia="Times New Roman"/>
          <w:sz w:val="24"/>
          <w:szCs w:val="24"/>
        </w:rPr>
        <w:t>pkt</w:t>
      </w:r>
      <w:proofErr w:type="spellEnd"/>
      <w:r>
        <w:rPr>
          <w:rFonts w:eastAsia="Times New Roman"/>
          <w:sz w:val="24"/>
          <w:szCs w:val="24"/>
        </w:rPr>
        <w:t xml:space="preserve"> 1 ustawy </w:t>
      </w:r>
      <w:proofErr w:type="spellStart"/>
      <w:r>
        <w:rPr>
          <w:rFonts w:eastAsia="Times New Roman"/>
          <w:sz w:val="24"/>
          <w:szCs w:val="24"/>
        </w:rPr>
        <w:t>Pzp</w:t>
      </w:r>
      <w:proofErr w:type="spellEnd"/>
      <w:r>
        <w:rPr>
          <w:rFonts w:eastAsia="Times New Roman"/>
          <w:sz w:val="24"/>
          <w:szCs w:val="24"/>
        </w:rPr>
        <w:t xml:space="preserve">, natomiast spełnianie warunków udziału w postępowaniu Wykonawcy wykazują łącznie zgodnie z </w:t>
      </w:r>
      <w:proofErr w:type="spellStart"/>
      <w:r>
        <w:rPr>
          <w:rFonts w:eastAsia="Times New Roman"/>
          <w:sz w:val="24"/>
          <w:szCs w:val="24"/>
        </w:rPr>
        <w:t>pkt</w:t>
      </w:r>
      <w:proofErr w:type="spellEnd"/>
      <w:r>
        <w:rPr>
          <w:rFonts w:eastAsia="Times New Roman"/>
          <w:sz w:val="24"/>
          <w:szCs w:val="24"/>
        </w:rPr>
        <w:t xml:space="preserve"> 5.2 SIWZ. Zamawiający nie określa szczególnego sposobu spełniania warunku przez Wykonawców wspólnie ubiegających się o udzielenie zamówienia.</w:t>
      </w:r>
    </w:p>
    <w:p w:rsidR="009C3CE8" w:rsidRDefault="009C3CE8" w:rsidP="009C3CE8">
      <w:pPr>
        <w:spacing w:line="21" w:lineRule="exact"/>
        <w:rPr>
          <w:rFonts w:eastAsia="Times New Roman"/>
          <w:sz w:val="24"/>
          <w:szCs w:val="24"/>
        </w:rPr>
      </w:pPr>
    </w:p>
    <w:p w:rsidR="009C3CE8" w:rsidRDefault="009C3CE8" w:rsidP="009C3CE8">
      <w:pPr>
        <w:numPr>
          <w:ilvl w:val="0"/>
          <w:numId w:val="43"/>
        </w:numPr>
        <w:tabs>
          <w:tab w:val="left" w:pos="720"/>
        </w:tabs>
        <w:spacing w:line="263" w:lineRule="auto"/>
        <w:ind w:left="720" w:hanging="361"/>
        <w:jc w:val="both"/>
        <w:rPr>
          <w:rFonts w:eastAsia="Times New Roman"/>
          <w:sz w:val="24"/>
          <w:szCs w:val="24"/>
        </w:rPr>
      </w:pPr>
      <w:r>
        <w:rPr>
          <w:rFonts w:eastAsia="Times New Roman"/>
          <w:sz w:val="24"/>
          <w:szCs w:val="24"/>
        </w:rPr>
        <w:t xml:space="preserve">oświadczenia, o którym mowa w </w:t>
      </w:r>
      <w:proofErr w:type="spellStart"/>
      <w:r>
        <w:rPr>
          <w:rFonts w:eastAsia="Times New Roman"/>
          <w:sz w:val="24"/>
          <w:szCs w:val="24"/>
        </w:rPr>
        <w:t>pkt</w:t>
      </w:r>
      <w:proofErr w:type="spellEnd"/>
      <w:r>
        <w:rPr>
          <w:rFonts w:eastAsia="Times New Roman"/>
          <w:sz w:val="24"/>
          <w:szCs w:val="24"/>
        </w:rPr>
        <w:t xml:space="preserve"> 7.2 i </w:t>
      </w:r>
      <w:proofErr w:type="spellStart"/>
      <w:r>
        <w:rPr>
          <w:rFonts w:eastAsia="Times New Roman"/>
          <w:sz w:val="24"/>
          <w:szCs w:val="24"/>
        </w:rPr>
        <w:t>pkt</w:t>
      </w:r>
      <w:proofErr w:type="spellEnd"/>
      <w:r>
        <w:rPr>
          <w:rFonts w:eastAsia="Times New Roman"/>
          <w:sz w:val="24"/>
          <w:szCs w:val="24"/>
        </w:rPr>
        <w:t xml:space="preserve"> 7.3 SIWZ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9C3CE8" w:rsidRDefault="009C3CE8" w:rsidP="009C3CE8">
      <w:pPr>
        <w:spacing w:line="24" w:lineRule="exact"/>
        <w:rPr>
          <w:rFonts w:eastAsia="Times New Roman"/>
          <w:sz w:val="24"/>
          <w:szCs w:val="24"/>
        </w:rPr>
      </w:pPr>
    </w:p>
    <w:p w:rsidR="009C3CE8" w:rsidRDefault="009C3CE8" w:rsidP="009C3CE8">
      <w:pPr>
        <w:numPr>
          <w:ilvl w:val="0"/>
          <w:numId w:val="43"/>
        </w:numPr>
        <w:tabs>
          <w:tab w:val="left" w:pos="720"/>
        </w:tabs>
        <w:spacing w:line="254" w:lineRule="auto"/>
        <w:ind w:left="720" w:hanging="361"/>
        <w:rPr>
          <w:rFonts w:eastAsia="Times New Roman"/>
          <w:sz w:val="24"/>
          <w:szCs w:val="24"/>
        </w:rPr>
      </w:pPr>
      <w:r>
        <w:rPr>
          <w:rFonts w:eastAsia="Times New Roman"/>
          <w:sz w:val="24"/>
          <w:szCs w:val="24"/>
        </w:rPr>
        <w:t xml:space="preserve">oświadczenie o przynależności braku/ przynależności do tej samej grupy kapitałowej, o którym mowa w </w:t>
      </w:r>
      <w:proofErr w:type="spellStart"/>
      <w:r>
        <w:rPr>
          <w:rFonts w:eastAsia="Times New Roman"/>
          <w:sz w:val="24"/>
          <w:szCs w:val="24"/>
        </w:rPr>
        <w:t>pkt</w:t>
      </w:r>
      <w:proofErr w:type="spellEnd"/>
      <w:r>
        <w:rPr>
          <w:rFonts w:eastAsia="Times New Roman"/>
          <w:sz w:val="24"/>
          <w:szCs w:val="24"/>
        </w:rPr>
        <w:t xml:space="preserve"> 7.5 SIWZ składa każdy z Wykonawców,</w:t>
      </w:r>
    </w:p>
    <w:p w:rsidR="009C3CE8" w:rsidRDefault="009C3CE8" w:rsidP="009C3CE8">
      <w:pPr>
        <w:sectPr w:rsidR="009C3CE8">
          <w:pgSz w:w="11900" w:h="16838"/>
          <w:pgMar w:top="1423" w:right="1406" w:bottom="144" w:left="1420" w:header="0" w:footer="0" w:gutter="0"/>
          <w:cols w:space="708" w:equalWidth="0">
            <w:col w:w="9080"/>
          </w:cols>
        </w:sectPr>
      </w:pPr>
    </w:p>
    <w:p w:rsidR="009C3CE8" w:rsidRDefault="009C3CE8" w:rsidP="009C3CE8">
      <w:pPr>
        <w:numPr>
          <w:ilvl w:val="0"/>
          <w:numId w:val="44"/>
        </w:numPr>
        <w:tabs>
          <w:tab w:val="left" w:pos="720"/>
        </w:tabs>
        <w:spacing w:line="260" w:lineRule="auto"/>
        <w:ind w:left="720" w:right="20" w:hanging="361"/>
        <w:jc w:val="both"/>
        <w:rPr>
          <w:rFonts w:eastAsia="Times New Roman"/>
          <w:sz w:val="24"/>
          <w:szCs w:val="24"/>
        </w:rPr>
      </w:pPr>
      <w:r>
        <w:rPr>
          <w:rFonts w:eastAsia="Times New Roman"/>
          <w:sz w:val="24"/>
          <w:szCs w:val="24"/>
        </w:rPr>
        <w:lastRenderedPageBreak/>
        <w:t xml:space="preserve">zobowiązani są oni na wezwanie Zamawiającego, złożyć dokumenty i oświadczenia o których mowa w </w:t>
      </w:r>
      <w:proofErr w:type="spellStart"/>
      <w:r>
        <w:rPr>
          <w:rFonts w:eastAsia="Times New Roman"/>
          <w:sz w:val="24"/>
          <w:szCs w:val="24"/>
        </w:rPr>
        <w:t>pkt</w:t>
      </w:r>
      <w:proofErr w:type="spellEnd"/>
      <w:r>
        <w:rPr>
          <w:rFonts w:eastAsia="Times New Roman"/>
          <w:sz w:val="24"/>
          <w:szCs w:val="24"/>
        </w:rPr>
        <w:t xml:space="preserve"> 7.6 SIWZ, przy czym dokumenty i oświadczenia, o których mowa:</w:t>
      </w:r>
    </w:p>
    <w:p w:rsidR="009C3CE8" w:rsidRDefault="009C3CE8" w:rsidP="009C3CE8">
      <w:pPr>
        <w:spacing w:line="25" w:lineRule="exact"/>
        <w:rPr>
          <w:rFonts w:eastAsia="Times New Roman"/>
          <w:sz w:val="24"/>
          <w:szCs w:val="24"/>
        </w:rPr>
      </w:pPr>
    </w:p>
    <w:p w:rsidR="009C3CE8" w:rsidRDefault="009C3CE8" w:rsidP="009C3CE8">
      <w:pPr>
        <w:numPr>
          <w:ilvl w:val="1"/>
          <w:numId w:val="44"/>
        </w:numPr>
        <w:tabs>
          <w:tab w:val="left" w:pos="1140"/>
        </w:tabs>
        <w:spacing w:line="256" w:lineRule="auto"/>
        <w:ind w:left="1140" w:hanging="368"/>
        <w:jc w:val="both"/>
        <w:rPr>
          <w:rFonts w:eastAsia="Times New Roman"/>
          <w:sz w:val="24"/>
          <w:szCs w:val="24"/>
        </w:rPr>
      </w:pPr>
      <w:r>
        <w:rPr>
          <w:rFonts w:eastAsia="Times New Roman"/>
          <w:sz w:val="24"/>
          <w:szCs w:val="24"/>
        </w:rPr>
        <w:t xml:space="preserve">w </w:t>
      </w:r>
      <w:proofErr w:type="spellStart"/>
      <w:r>
        <w:rPr>
          <w:rFonts w:eastAsia="Times New Roman"/>
          <w:sz w:val="24"/>
          <w:szCs w:val="24"/>
        </w:rPr>
        <w:t>pkt</w:t>
      </w:r>
      <w:proofErr w:type="spellEnd"/>
      <w:r>
        <w:rPr>
          <w:rFonts w:eastAsia="Times New Roman"/>
          <w:sz w:val="24"/>
          <w:szCs w:val="24"/>
        </w:rPr>
        <w:t xml:space="preserve"> 7.6.1 SIWZ składa odpowiednio Wykonawca/Wykonawcy, który/którzy wskazuje/-ą spełnienie warunku, w zakresie i na zasadach opisanych w </w:t>
      </w:r>
      <w:proofErr w:type="spellStart"/>
      <w:r>
        <w:rPr>
          <w:rFonts w:eastAsia="Times New Roman"/>
          <w:sz w:val="24"/>
          <w:szCs w:val="24"/>
        </w:rPr>
        <w:t>pkt</w:t>
      </w:r>
      <w:proofErr w:type="spellEnd"/>
      <w:r>
        <w:rPr>
          <w:rFonts w:eastAsia="Times New Roman"/>
          <w:sz w:val="24"/>
          <w:szCs w:val="24"/>
        </w:rPr>
        <w:t xml:space="preserve"> 5.2.</w:t>
      </w:r>
    </w:p>
    <w:p w:rsidR="009C3CE8" w:rsidRDefault="009C3CE8" w:rsidP="009C3CE8">
      <w:pPr>
        <w:spacing w:line="11" w:lineRule="exact"/>
        <w:rPr>
          <w:rFonts w:eastAsia="Times New Roman"/>
          <w:sz w:val="24"/>
          <w:szCs w:val="24"/>
        </w:rPr>
      </w:pPr>
    </w:p>
    <w:p w:rsidR="009C3CE8" w:rsidRDefault="009C3CE8" w:rsidP="009C3CE8">
      <w:pPr>
        <w:ind w:left="1140"/>
        <w:rPr>
          <w:rFonts w:eastAsia="Times New Roman"/>
          <w:sz w:val="24"/>
          <w:szCs w:val="24"/>
        </w:rPr>
      </w:pPr>
      <w:r>
        <w:rPr>
          <w:rFonts w:eastAsia="Times New Roman"/>
          <w:sz w:val="24"/>
          <w:szCs w:val="24"/>
        </w:rPr>
        <w:t>SIWZ,</w:t>
      </w:r>
    </w:p>
    <w:p w:rsidR="009C3CE8" w:rsidRDefault="009C3CE8" w:rsidP="009C3CE8">
      <w:pPr>
        <w:spacing w:line="48" w:lineRule="exact"/>
        <w:rPr>
          <w:sz w:val="20"/>
          <w:szCs w:val="20"/>
        </w:rPr>
      </w:pPr>
    </w:p>
    <w:p w:rsidR="009C3CE8" w:rsidRDefault="009C3CE8" w:rsidP="009C3CE8">
      <w:pPr>
        <w:tabs>
          <w:tab w:val="left" w:pos="1120"/>
        </w:tabs>
        <w:spacing w:line="254" w:lineRule="auto"/>
        <w:ind w:left="1140" w:right="20" w:hanging="359"/>
        <w:rPr>
          <w:sz w:val="20"/>
          <w:szCs w:val="20"/>
        </w:rPr>
      </w:pPr>
      <w:r>
        <w:rPr>
          <w:rFonts w:eastAsia="Times New Roman"/>
          <w:sz w:val="24"/>
          <w:szCs w:val="24"/>
        </w:rPr>
        <w:t>b)</w:t>
      </w:r>
      <w:r>
        <w:rPr>
          <w:sz w:val="20"/>
          <w:szCs w:val="20"/>
        </w:rPr>
        <w:tab/>
      </w:r>
      <w:r>
        <w:rPr>
          <w:rFonts w:eastAsia="Times New Roman"/>
          <w:sz w:val="24"/>
          <w:szCs w:val="24"/>
        </w:rPr>
        <w:t xml:space="preserve">dokumenty i oświadczenia, o których mowa w </w:t>
      </w:r>
      <w:proofErr w:type="spellStart"/>
      <w:r>
        <w:rPr>
          <w:rFonts w:eastAsia="Times New Roman"/>
          <w:sz w:val="24"/>
          <w:szCs w:val="24"/>
        </w:rPr>
        <w:t>pkt</w:t>
      </w:r>
      <w:proofErr w:type="spellEnd"/>
      <w:r>
        <w:rPr>
          <w:rFonts w:eastAsia="Times New Roman"/>
          <w:sz w:val="24"/>
          <w:szCs w:val="24"/>
        </w:rPr>
        <w:t xml:space="preserve"> 7.6.2. składa każdy z Wykonawców.</w:t>
      </w:r>
    </w:p>
    <w:p w:rsidR="009C3CE8" w:rsidRDefault="009C3CE8" w:rsidP="009C3CE8">
      <w:pPr>
        <w:spacing w:line="30" w:lineRule="exact"/>
        <w:rPr>
          <w:sz w:val="20"/>
          <w:szCs w:val="20"/>
        </w:rPr>
      </w:pPr>
    </w:p>
    <w:p w:rsidR="009C3CE8" w:rsidRDefault="009C3CE8" w:rsidP="009C3CE8">
      <w:pPr>
        <w:spacing w:line="234" w:lineRule="auto"/>
        <w:ind w:left="360" w:right="20" w:hanging="359"/>
        <w:jc w:val="both"/>
        <w:rPr>
          <w:sz w:val="20"/>
          <w:szCs w:val="20"/>
        </w:rPr>
      </w:pPr>
      <w:r>
        <w:rPr>
          <w:rFonts w:eastAsia="Times New Roman"/>
          <w:sz w:val="24"/>
          <w:szCs w:val="24"/>
        </w:rPr>
        <w:t>9.6.Oferta Wykonawców wspólnie ubiegających się o zamówienie winna zawierać wszystkie dokumenty, oświadczenia i informacje wymienione w SIWZ.</w:t>
      </w:r>
    </w:p>
    <w:p w:rsidR="009C3CE8" w:rsidRDefault="00B07649" w:rsidP="009C3CE8">
      <w:pPr>
        <w:spacing w:line="20" w:lineRule="exact"/>
        <w:rPr>
          <w:sz w:val="20"/>
          <w:szCs w:val="20"/>
        </w:rPr>
      </w:pPr>
      <w:r>
        <w:rPr>
          <w:sz w:val="20"/>
          <w:szCs w:val="20"/>
        </w:rPr>
        <w:pict>
          <v:line id="Shape 20" o:spid="_x0000_s1044" style="position:absolute;z-index:251678720;visibility:visible;mso-wrap-distance-left:0;mso-wrap-distance-right:0" from="-1.45pt,14.6pt" to="454.9pt,14.6pt" o:allowincell="f" strokecolor="#00000a" strokeweight=".48pt"/>
        </w:pict>
      </w:r>
    </w:p>
    <w:p w:rsidR="009C3CE8" w:rsidRDefault="009C3CE8" w:rsidP="009C3CE8">
      <w:pPr>
        <w:spacing w:line="294" w:lineRule="exact"/>
        <w:rPr>
          <w:sz w:val="20"/>
          <w:szCs w:val="20"/>
        </w:rPr>
      </w:pPr>
    </w:p>
    <w:p w:rsidR="009C3CE8" w:rsidRDefault="009C3CE8" w:rsidP="009C3CE8">
      <w:pPr>
        <w:tabs>
          <w:tab w:val="left" w:pos="1540"/>
          <w:tab w:val="left" w:pos="2120"/>
          <w:tab w:val="left" w:pos="4060"/>
          <w:tab w:val="left" w:pos="4520"/>
          <w:tab w:val="left" w:pos="6020"/>
          <w:tab w:val="left" w:pos="8660"/>
        </w:tabs>
        <w:rPr>
          <w:sz w:val="20"/>
          <w:szCs w:val="20"/>
        </w:rPr>
      </w:pPr>
      <w:r>
        <w:rPr>
          <w:rFonts w:eastAsia="Times New Roman"/>
          <w:b/>
          <w:bCs/>
          <w:sz w:val="24"/>
          <w:szCs w:val="24"/>
        </w:rPr>
        <w:t>ROZDZIAŁ</w:t>
      </w:r>
      <w:r>
        <w:rPr>
          <w:rFonts w:eastAsia="Times New Roman"/>
          <w:b/>
          <w:bCs/>
          <w:sz w:val="24"/>
          <w:szCs w:val="24"/>
        </w:rPr>
        <w:tab/>
        <w:t>10.</w:t>
      </w:r>
      <w:r>
        <w:rPr>
          <w:rFonts w:eastAsia="Times New Roman"/>
          <w:b/>
          <w:bCs/>
          <w:sz w:val="24"/>
          <w:szCs w:val="24"/>
        </w:rPr>
        <w:tab/>
        <w:t>INFORMACJA</w:t>
      </w:r>
      <w:r>
        <w:rPr>
          <w:rFonts w:eastAsia="Times New Roman"/>
          <w:b/>
          <w:bCs/>
          <w:sz w:val="24"/>
          <w:szCs w:val="24"/>
        </w:rPr>
        <w:tab/>
        <w:t>O</w:t>
      </w:r>
      <w:r>
        <w:rPr>
          <w:rFonts w:eastAsia="Times New Roman"/>
          <w:b/>
          <w:bCs/>
          <w:sz w:val="24"/>
          <w:szCs w:val="24"/>
        </w:rPr>
        <w:tab/>
        <w:t>SPOSOBIE</w:t>
      </w:r>
      <w:r>
        <w:rPr>
          <w:rFonts w:eastAsia="Times New Roman"/>
          <w:b/>
          <w:bCs/>
          <w:sz w:val="24"/>
          <w:szCs w:val="24"/>
        </w:rPr>
        <w:tab/>
        <w:t>POROZUMIEWANIA</w:t>
      </w:r>
      <w:r>
        <w:rPr>
          <w:sz w:val="20"/>
          <w:szCs w:val="20"/>
        </w:rPr>
        <w:tab/>
      </w:r>
      <w:r>
        <w:rPr>
          <w:rFonts w:eastAsia="Times New Roman"/>
          <w:b/>
          <w:bCs/>
          <w:sz w:val="23"/>
          <w:szCs w:val="23"/>
        </w:rPr>
        <w:t>SIĘ</w:t>
      </w:r>
    </w:p>
    <w:p w:rsidR="009C3CE8" w:rsidRDefault="009C3CE8" w:rsidP="009C3CE8">
      <w:pPr>
        <w:spacing w:line="10" w:lineRule="exact"/>
        <w:rPr>
          <w:sz w:val="20"/>
          <w:szCs w:val="20"/>
        </w:rPr>
      </w:pPr>
    </w:p>
    <w:p w:rsidR="009C3CE8" w:rsidRDefault="009C3CE8" w:rsidP="009C3CE8">
      <w:pPr>
        <w:spacing w:line="237" w:lineRule="auto"/>
        <w:ind w:right="20"/>
        <w:jc w:val="both"/>
        <w:rPr>
          <w:sz w:val="20"/>
          <w:szCs w:val="20"/>
        </w:rPr>
      </w:pPr>
      <w:r>
        <w:rPr>
          <w:rFonts w:eastAsia="Times New Roman"/>
          <w:b/>
          <w:bCs/>
          <w:sz w:val="24"/>
          <w:szCs w:val="24"/>
        </w:rPr>
        <w:t>ZAMAWIAJĄCEGO Z WYKONAWCAMI ORAZ PRZEKAZYWANIA OŚWIADCZEŃ I DOKUMENTÓW, A TAKŻE WSKAZANIE OSÓB UPRAWNIONYCH DO POROZUMIEWANIA SIĘ Z WYKONAWCAMI.</w:t>
      </w:r>
    </w:p>
    <w:p w:rsidR="009C3CE8" w:rsidRDefault="00B07649" w:rsidP="009C3CE8">
      <w:pPr>
        <w:spacing w:line="20" w:lineRule="exact"/>
        <w:rPr>
          <w:sz w:val="20"/>
          <w:szCs w:val="20"/>
        </w:rPr>
      </w:pPr>
      <w:r>
        <w:rPr>
          <w:sz w:val="20"/>
          <w:szCs w:val="20"/>
        </w:rPr>
        <w:pict>
          <v:line id="Shape 21" o:spid="_x0000_s1045" style="position:absolute;z-index:251679744;visibility:visible;mso-wrap-distance-left:0;mso-wrap-distance-right:0" from="-1.45pt,1.5pt" to="454.9pt,1.5pt" o:allowincell="f" strokecolor="#00000a" strokeweight=".16931mm"/>
        </w:pict>
      </w:r>
    </w:p>
    <w:p w:rsidR="009C3CE8" w:rsidRDefault="009C3CE8" w:rsidP="009C3CE8">
      <w:pPr>
        <w:spacing w:line="296" w:lineRule="exact"/>
        <w:rPr>
          <w:sz w:val="20"/>
          <w:szCs w:val="20"/>
        </w:rPr>
      </w:pPr>
    </w:p>
    <w:p w:rsidR="009C3CE8" w:rsidRDefault="009C3CE8" w:rsidP="009C3CE8">
      <w:pPr>
        <w:spacing w:line="276" w:lineRule="auto"/>
        <w:ind w:left="360" w:hanging="359"/>
        <w:jc w:val="both"/>
        <w:rPr>
          <w:sz w:val="20"/>
          <w:szCs w:val="20"/>
        </w:rPr>
      </w:pPr>
      <w:r>
        <w:rPr>
          <w:rFonts w:eastAsia="Times New Roman"/>
          <w:sz w:val="24"/>
          <w:szCs w:val="24"/>
        </w:rPr>
        <w:t>10.1.</w:t>
      </w:r>
      <w:r>
        <w:rPr>
          <w:sz w:val="20"/>
          <w:szCs w:val="20"/>
        </w:rPr>
        <w:t xml:space="preserve"> </w:t>
      </w:r>
      <w:r>
        <w:rPr>
          <w:rFonts w:eastAsia="Times New Roman"/>
          <w:sz w:val="23"/>
          <w:szCs w:val="23"/>
        </w:rPr>
        <w:t>Komunikacja między Zamawiającym a Wykonawcami odbywa się za pośrednictwem operatora pocztowego w rozumieniu ustawy z dnia 23 listopada 2012 r. – Prawo pocztowe (</w:t>
      </w:r>
      <w:proofErr w:type="spellStart"/>
      <w:r>
        <w:rPr>
          <w:rFonts w:eastAsia="Times New Roman"/>
          <w:sz w:val="23"/>
          <w:szCs w:val="23"/>
        </w:rPr>
        <w:t>t.j</w:t>
      </w:r>
      <w:proofErr w:type="spellEnd"/>
      <w:r>
        <w:rPr>
          <w:rFonts w:eastAsia="Times New Roman"/>
          <w:sz w:val="23"/>
          <w:szCs w:val="23"/>
        </w:rPr>
        <w:t xml:space="preserve">. </w:t>
      </w:r>
      <w:proofErr w:type="spellStart"/>
      <w:r>
        <w:rPr>
          <w:rFonts w:eastAsia="Times New Roman"/>
          <w:sz w:val="23"/>
          <w:szCs w:val="23"/>
        </w:rPr>
        <w:t>Dz.U</w:t>
      </w:r>
      <w:proofErr w:type="spellEnd"/>
      <w:r>
        <w:rPr>
          <w:rFonts w:eastAsia="Times New Roman"/>
          <w:sz w:val="23"/>
          <w:szCs w:val="23"/>
        </w:rPr>
        <w:t xml:space="preserve">. z 2018 r. poz. 2188 z </w:t>
      </w:r>
      <w:proofErr w:type="spellStart"/>
      <w:r>
        <w:rPr>
          <w:rFonts w:eastAsia="Times New Roman"/>
          <w:sz w:val="23"/>
          <w:szCs w:val="23"/>
        </w:rPr>
        <w:t>późn</w:t>
      </w:r>
      <w:proofErr w:type="spellEnd"/>
      <w:r>
        <w:rPr>
          <w:rFonts w:eastAsia="Times New Roman"/>
          <w:sz w:val="23"/>
          <w:szCs w:val="23"/>
        </w:rPr>
        <w:t>. zm.), osobiście, za pośrednictwem posłańca, faksu lub przy użyciu środków komunikacji elektronicznej w rozumieniu ustawy z dnia 18 lipca 2002 r. o świadczeniu usług drogą elektroniczną (</w:t>
      </w:r>
      <w:proofErr w:type="spellStart"/>
      <w:r>
        <w:rPr>
          <w:rFonts w:eastAsia="Times New Roman"/>
          <w:sz w:val="23"/>
          <w:szCs w:val="23"/>
        </w:rPr>
        <w:t>t.j</w:t>
      </w:r>
      <w:proofErr w:type="spellEnd"/>
      <w:r>
        <w:rPr>
          <w:rFonts w:eastAsia="Times New Roman"/>
          <w:sz w:val="23"/>
          <w:szCs w:val="23"/>
        </w:rPr>
        <w:t xml:space="preserve">. </w:t>
      </w:r>
      <w:proofErr w:type="spellStart"/>
      <w:r>
        <w:rPr>
          <w:rFonts w:eastAsia="Times New Roman"/>
          <w:sz w:val="23"/>
          <w:szCs w:val="23"/>
        </w:rPr>
        <w:t>Dz.U</w:t>
      </w:r>
      <w:proofErr w:type="spellEnd"/>
      <w:r>
        <w:rPr>
          <w:rFonts w:eastAsia="Times New Roman"/>
          <w:sz w:val="23"/>
          <w:szCs w:val="23"/>
        </w:rPr>
        <w:t xml:space="preserve">. z 2019 r. poz. 123 z </w:t>
      </w:r>
      <w:proofErr w:type="spellStart"/>
      <w:r>
        <w:rPr>
          <w:rFonts w:eastAsia="Times New Roman"/>
          <w:sz w:val="23"/>
          <w:szCs w:val="23"/>
        </w:rPr>
        <w:t>poźn</w:t>
      </w:r>
      <w:proofErr w:type="spellEnd"/>
      <w:r>
        <w:rPr>
          <w:rFonts w:eastAsia="Times New Roman"/>
          <w:sz w:val="23"/>
          <w:szCs w:val="23"/>
        </w:rPr>
        <w:t>. zm.).</w:t>
      </w:r>
    </w:p>
    <w:p w:rsidR="009C3CE8" w:rsidRDefault="009C3CE8" w:rsidP="009C3CE8">
      <w:pPr>
        <w:spacing w:line="13" w:lineRule="exact"/>
        <w:rPr>
          <w:sz w:val="20"/>
          <w:szCs w:val="20"/>
        </w:rPr>
      </w:pPr>
    </w:p>
    <w:p w:rsidR="009C3CE8" w:rsidRDefault="009C3CE8" w:rsidP="009C3CE8">
      <w:pPr>
        <w:spacing w:line="263" w:lineRule="auto"/>
        <w:ind w:left="360" w:right="20" w:hanging="359"/>
        <w:jc w:val="both"/>
        <w:rPr>
          <w:sz w:val="20"/>
          <w:szCs w:val="20"/>
        </w:rPr>
      </w:pPr>
      <w:r>
        <w:rPr>
          <w:rFonts w:eastAsia="Times New Roman"/>
          <w:sz w:val="24"/>
          <w:szCs w:val="24"/>
        </w:rPr>
        <w:t>10.2.</w:t>
      </w:r>
      <w:r>
        <w:rPr>
          <w:sz w:val="20"/>
          <w:szCs w:val="20"/>
        </w:rPr>
        <w:t xml:space="preserve"> </w:t>
      </w:r>
      <w:r>
        <w:rPr>
          <w:rFonts w:eastAsia="Times New Roman"/>
          <w:sz w:val="24"/>
          <w:szCs w:val="24"/>
        </w:rPr>
        <w:t xml:space="preserve">Wszelkie zawiadomienia, oświadczenia, wnioski oraz informacje Zamawiający oraz Wykonawcy mogą przekazywać pisemnie, faksem lub drogą elektroniczną, za wyjątkiem oferty, umowy oraz oświadczeń i dokumentów wymienionych w rozdziale 7 SIWZ (również w przypadku ich złożenia w wyniku wezwania o którym mowa w art. 26 ust. 3 ustawy </w:t>
      </w:r>
      <w:proofErr w:type="spellStart"/>
      <w:r>
        <w:rPr>
          <w:rFonts w:eastAsia="Times New Roman"/>
          <w:sz w:val="24"/>
          <w:szCs w:val="24"/>
        </w:rPr>
        <w:t>Pzp</w:t>
      </w:r>
      <w:proofErr w:type="spellEnd"/>
      <w:r>
        <w:rPr>
          <w:rFonts w:eastAsia="Times New Roman"/>
          <w:sz w:val="24"/>
          <w:szCs w:val="24"/>
        </w:rPr>
        <w:t>) dla których dopuszczalna jest wyłącznie forma pisemna.</w:t>
      </w:r>
    </w:p>
    <w:p w:rsidR="009C3CE8" w:rsidRDefault="009C3CE8" w:rsidP="009C3CE8">
      <w:pPr>
        <w:spacing w:line="22" w:lineRule="exact"/>
        <w:rPr>
          <w:sz w:val="20"/>
          <w:szCs w:val="20"/>
        </w:rPr>
      </w:pPr>
    </w:p>
    <w:p w:rsidR="009C3CE8" w:rsidRDefault="009C3CE8" w:rsidP="009C3CE8">
      <w:pPr>
        <w:spacing w:line="256" w:lineRule="auto"/>
        <w:ind w:left="360" w:right="20" w:hanging="359"/>
        <w:jc w:val="both"/>
        <w:rPr>
          <w:sz w:val="20"/>
          <w:szCs w:val="20"/>
        </w:rPr>
      </w:pPr>
      <w:r>
        <w:rPr>
          <w:rFonts w:eastAsia="Times New Roman"/>
          <w:sz w:val="24"/>
          <w:szCs w:val="24"/>
        </w:rPr>
        <w:t>10.3.</w:t>
      </w:r>
      <w:r>
        <w:rPr>
          <w:sz w:val="20"/>
          <w:szCs w:val="20"/>
        </w:rPr>
        <w:t xml:space="preserve"> </w:t>
      </w:r>
      <w:r>
        <w:rPr>
          <w:rFonts w:eastAsia="Times New Roman"/>
          <w:sz w:val="24"/>
          <w:szCs w:val="24"/>
        </w:rPr>
        <w:t>W korespondencji kierowanej do Zamawiającego Wykonawca winien posługiwać się numerem sprawy określonym w SIWZ.</w:t>
      </w:r>
    </w:p>
    <w:p w:rsidR="009C3CE8" w:rsidRDefault="009C3CE8" w:rsidP="009C3CE8">
      <w:pPr>
        <w:spacing w:line="28" w:lineRule="exact"/>
        <w:rPr>
          <w:sz w:val="20"/>
          <w:szCs w:val="20"/>
        </w:rPr>
      </w:pPr>
    </w:p>
    <w:p w:rsidR="009C3CE8" w:rsidRDefault="009C3CE8" w:rsidP="009C3CE8">
      <w:pPr>
        <w:spacing w:line="256" w:lineRule="auto"/>
        <w:ind w:left="360" w:right="20" w:hanging="359"/>
        <w:jc w:val="both"/>
        <w:rPr>
          <w:sz w:val="20"/>
          <w:szCs w:val="20"/>
        </w:rPr>
      </w:pPr>
      <w:r>
        <w:rPr>
          <w:rFonts w:eastAsia="Times New Roman"/>
          <w:sz w:val="24"/>
          <w:szCs w:val="24"/>
        </w:rPr>
        <w:t>10.4.</w:t>
      </w:r>
      <w:r>
        <w:rPr>
          <w:sz w:val="20"/>
          <w:szCs w:val="20"/>
        </w:rPr>
        <w:t xml:space="preserve"> </w:t>
      </w:r>
      <w:r>
        <w:rPr>
          <w:rFonts w:eastAsia="Times New Roman"/>
          <w:sz w:val="24"/>
          <w:szCs w:val="24"/>
        </w:rPr>
        <w:t>Wszelką korespondencję do Zamawiającego związaną z niniejszym postępowaniem należy kierować na adres:</w:t>
      </w:r>
    </w:p>
    <w:p w:rsidR="009C3CE8" w:rsidRDefault="009C3CE8" w:rsidP="009C3CE8">
      <w:pPr>
        <w:spacing w:line="13" w:lineRule="exact"/>
        <w:rPr>
          <w:sz w:val="20"/>
          <w:szCs w:val="20"/>
        </w:rPr>
      </w:pPr>
    </w:p>
    <w:p w:rsidR="009C3CE8" w:rsidRDefault="009C3CE8" w:rsidP="009C3CE8">
      <w:pPr>
        <w:tabs>
          <w:tab w:val="left" w:pos="1040"/>
          <w:tab w:val="left" w:pos="2280"/>
          <w:tab w:val="left" w:pos="3180"/>
          <w:tab w:val="left" w:pos="4160"/>
          <w:tab w:val="left" w:pos="5020"/>
          <w:tab w:val="left" w:pos="6880"/>
          <w:tab w:val="left" w:pos="7440"/>
          <w:tab w:val="left" w:pos="8740"/>
        </w:tabs>
        <w:ind w:left="500"/>
        <w:rPr>
          <w:sz w:val="20"/>
          <w:szCs w:val="20"/>
        </w:rPr>
      </w:pPr>
      <w:r>
        <w:rPr>
          <w:rFonts w:eastAsia="Times New Roman"/>
          <w:sz w:val="24"/>
          <w:szCs w:val="24"/>
        </w:rPr>
        <w:t>1)</w:t>
      </w:r>
      <w:r>
        <w:rPr>
          <w:sz w:val="20"/>
          <w:szCs w:val="20"/>
        </w:rPr>
        <w:tab/>
      </w:r>
      <w:r>
        <w:rPr>
          <w:rFonts w:eastAsia="Times New Roman"/>
          <w:sz w:val="24"/>
          <w:szCs w:val="24"/>
        </w:rPr>
        <w:t>pisemnie:</w:t>
      </w:r>
      <w:r>
        <w:rPr>
          <w:sz w:val="20"/>
          <w:szCs w:val="20"/>
        </w:rPr>
        <w:tab/>
      </w:r>
      <w:r>
        <w:rPr>
          <w:rFonts w:eastAsia="Times New Roman"/>
          <w:sz w:val="24"/>
          <w:szCs w:val="24"/>
        </w:rPr>
        <w:t>Urząd</w:t>
      </w:r>
      <w:r>
        <w:rPr>
          <w:sz w:val="20"/>
          <w:szCs w:val="20"/>
        </w:rPr>
        <w:tab/>
      </w:r>
      <w:r>
        <w:rPr>
          <w:rFonts w:eastAsia="Times New Roman"/>
          <w:sz w:val="24"/>
          <w:szCs w:val="24"/>
        </w:rPr>
        <w:t>Gminy</w:t>
      </w:r>
      <w:r>
        <w:rPr>
          <w:sz w:val="20"/>
          <w:szCs w:val="20"/>
        </w:rPr>
        <w:tab/>
      </w:r>
      <w:r>
        <w:rPr>
          <w:rFonts w:eastAsia="Times New Roman"/>
          <w:sz w:val="24"/>
          <w:szCs w:val="24"/>
        </w:rPr>
        <w:t>Nowy Kawęczyn, Nowy Kawęczyn 32,</w:t>
      </w:r>
    </w:p>
    <w:p w:rsidR="009C3CE8" w:rsidRDefault="009C3CE8" w:rsidP="009C3CE8">
      <w:pPr>
        <w:ind w:left="1000"/>
        <w:rPr>
          <w:sz w:val="20"/>
          <w:szCs w:val="20"/>
        </w:rPr>
      </w:pPr>
      <w:r>
        <w:rPr>
          <w:rFonts w:eastAsia="Times New Roman"/>
          <w:sz w:val="24"/>
          <w:szCs w:val="24"/>
        </w:rPr>
        <w:t>96-115 Nowy Kawęczyn;</w:t>
      </w:r>
    </w:p>
    <w:p w:rsidR="009C3CE8" w:rsidRDefault="009C3CE8" w:rsidP="009C3CE8">
      <w:pPr>
        <w:numPr>
          <w:ilvl w:val="0"/>
          <w:numId w:val="45"/>
        </w:numPr>
        <w:tabs>
          <w:tab w:val="left" w:pos="1060"/>
        </w:tabs>
        <w:ind w:left="1060" w:hanging="552"/>
        <w:rPr>
          <w:rFonts w:eastAsia="Times New Roman"/>
          <w:sz w:val="24"/>
          <w:szCs w:val="24"/>
        </w:rPr>
      </w:pPr>
      <w:r>
        <w:rPr>
          <w:rFonts w:eastAsia="Times New Roman"/>
          <w:sz w:val="24"/>
          <w:szCs w:val="24"/>
        </w:rPr>
        <w:t>drogą elektroniczną na adres: sekretariat@ugkaweczyn.pl;</w:t>
      </w:r>
    </w:p>
    <w:p w:rsidR="009C3CE8" w:rsidRDefault="009C3CE8" w:rsidP="009C3CE8">
      <w:pPr>
        <w:numPr>
          <w:ilvl w:val="0"/>
          <w:numId w:val="45"/>
        </w:numPr>
        <w:tabs>
          <w:tab w:val="left" w:pos="1000"/>
        </w:tabs>
        <w:ind w:left="1000" w:hanging="492"/>
        <w:rPr>
          <w:rFonts w:eastAsia="Times New Roman"/>
          <w:sz w:val="24"/>
          <w:szCs w:val="24"/>
        </w:rPr>
      </w:pPr>
      <w:proofErr w:type="spellStart"/>
      <w:r>
        <w:rPr>
          <w:rFonts w:eastAsia="Times New Roman"/>
          <w:sz w:val="24"/>
          <w:szCs w:val="24"/>
        </w:rPr>
        <w:t>faxem</w:t>
      </w:r>
      <w:proofErr w:type="spellEnd"/>
      <w:r>
        <w:rPr>
          <w:rFonts w:eastAsia="Times New Roman"/>
          <w:sz w:val="24"/>
          <w:szCs w:val="24"/>
        </w:rPr>
        <w:t xml:space="preserve"> na </w:t>
      </w:r>
      <w:proofErr w:type="spellStart"/>
      <w:r>
        <w:rPr>
          <w:rFonts w:eastAsia="Times New Roman"/>
          <w:sz w:val="24"/>
          <w:szCs w:val="24"/>
        </w:rPr>
        <w:t>nr</w:t>
      </w:r>
      <w:proofErr w:type="spellEnd"/>
      <w:r>
        <w:rPr>
          <w:rFonts w:eastAsia="Times New Roman"/>
          <w:sz w:val="24"/>
          <w:szCs w:val="24"/>
        </w:rPr>
        <w:t xml:space="preserve"> 46 831 42 89</w:t>
      </w:r>
    </w:p>
    <w:p w:rsidR="009C3CE8" w:rsidRDefault="009C3CE8" w:rsidP="009C3CE8">
      <w:pPr>
        <w:spacing w:line="15" w:lineRule="exact"/>
        <w:rPr>
          <w:sz w:val="20"/>
          <w:szCs w:val="20"/>
        </w:rPr>
      </w:pPr>
    </w:p>
    <w:p w:rsidR="009C3CE8" w:rsidRDefault="009C3CE8" w:rsidP="009C3CE8">
      <w:pPr>
        <w:spacing w:line="260" w:lineRule="auto"/>
        <w:ind w:left="360" w:right="20" w:hanging="359"/>
        <w:jc w:val="both"/>
        <w:rPr>
          <w:sz w:val="20"/>
          <w:szCs w:val="20"/>
        </w:rPr>
      </w:pPr>
      <w:r>
        <w:rPr>
          <w:rFonts w:eastAsia="Times New Roman"/>
          <w:sz w:val="24"/>
          <w:szCs w:val="24"/>
        </w:rPr>
        <w:t>10.5.</w:t>
      </w:r>
      <w:r>
        <w:rPr>
          <w:sz w:val="20"/>
          <w:szCs w:val="20"/>
        </w:rPr>
        <w:t xml:space="preserve"> </w:t>
      </w:r>
      <w:r>
        <w:rPr>
          <w:rFonts w:eastAsia="Times New Roman"/>
          <w:sz w:val="24"/>
          <w:szCs w:val="24"/>
        </w:rPr>
        <w:t>Wszelkie zawiadomienia, oświadczenia, wnioski oraz informacje przekazane za pomocą faksu lub w formie elektronicznej wymagają na żądanie każdej ze stron, niezwłocznego potwierdzenia faktu ich otrzymania.</w:t>
      </w:r>
    </w:p>
    <w:p w:rsidR="009C3CE8" w:rsidRDefault="009C3CE8" w:rsidP="009C3CE8">
      <w:pPr>
        <w:spacing w:line="27" w:lineRule="exact"/>
        <w:rPr>
          <w:sz w:val="20"/>
          <w:szCs w:val="20"/>
        </w:rPr>
      </w:pPr>
    </w:p>
    <w:p w:rsidR="009C3CE8" w:rsidRDefault="009C3CE8" w:rsidP="009C3CE8">
      <w:pPr>
        <w:spacing w:line="263" w:lineRule="auto"/>
        <w:ind w:left="360" w:hanging="359"/>
        <w:jc w:val="both"/>
        <w:rPr>
          <w:sz w:val="20"/>
          <w:szCs w:val="20"/>
        </w:rPr>
      </w:pPr>
      <w:r>
        <w:rPr>
          <w:rFonts w:eastAsia="Times New Roman"/>
          <w:sz w:val="24"/>
          <w:szCs w:val="24"/>
        </w:rPr>
        <w:t>10.6.</w:t>
      </w:r>
      <w:r>
        <w:rPr>
          <w:sz w:val="20"/>
          <w:szCs w:val="20"/>
        </w:rPr>
        <w:t xml:space="preserve"> </w:t>
      </w:r>
      <w:r>
        <w:rPr>
          <w:rFonts w:eastAsia="Times New Roman"/>
          <w:sz w:val="24"/>
          <w:szCs w:val="24"/>
        </w:rPr>
        <w:t>W przypadku braku niezwłocznego potwierdzenia otrzymania wiadomości przez Wykonawcę, Zamawiający przyjmuje, że pismo przekazane przez Zamawiającego na numer faksu i adres e-mail podany przez Wykonawcę zostało doręczone w sposób umożliwiający zapoznanie , a pozytywny raport z urządzenia faksującego Zamawiającego o dostarczeniu dokumentów do Wykonawcy będzie traktowany jako potwierdzenie otrzymania dokumentu przez Wykonawcę.</w:t>
      </w:r>
    </w:p>
    <w:p w:rsidR="009C3CE8" w:rsidRDefault="009C3CE8" w:rsidP="009C3CE8">
      <w:pPr>
        <w:spacing w:line="12" w:lineRule="exact"/>
        <w:rPr>
          <w:sz w:val="20"/>
          <w:szCs w:val="20"/>
        </w:rPr>
      </w:pPr>
    </w:p>
    <w:p w:rsidR="009C3CE8" w:rsidRDefault="009C3CE8" w:rsidP="009C3CE8">
      <w:pPr>
        <w:tabs>
          <w:tab w:val="left" w:pos="680"/>
        </w:tabs>
        <w:rPr>
          <w:sz w:val="20"/>
          <w:szCs w:val="20"/>
        </w:rPr>
      </w:pPr>
      <w:r>
        <w:rPr>
          <w:rFonts w:eastAsia="Times New Roman"/>
          <w:sz w:val="24"/>
          <w:szCs w:val="24"/>
        </w:rPr>
        <w:t>10.7.</w:t>
      </w:r>
      <w:r>
        <w:rPr>
          <w:sz w:val="20"/>
          <w:szCs w:val="20"/>
        </w:rPr>
        <w:tab/>
      </w:r>
      <w:r>
        <w:rPr>
          <w:rFonts w:eastAsia="Times New Roman"/>
          <w:sz w:val="24"/>
          <w:szCs w:val="24"/>
        </w:rPr>
        <w:t>Zamawiający nie przewiduje zwołania zebrania Wykonawców.</w:t>
      </w:r>
    </w:p>
    <w:p w:rsidR="009C3CE8" w:rsidRDefault="009C3CE8" w:rsidP="009C3CE8">
      <w:pPr>
        <w:spacing w:line="36" w:lineRule="exact"/>
        <w:rPr>
          <w:sz w:val="20"/>
          <w:szCs w:val="20"/>
        </w:rPr>
      </w:pPr>
    </w:p>
    <w:p w:rsidR="009C3CE8" w:rsidRDefault="009C3CE8" w:rsidP="009C3CE8">
      <w:pPr>
        <w:tabs>
          <w:tab w:val="left" w:pos="680"/>
        </w:tabs>
        <w:rPr>
          <w:sz w:val="20"/>
          <w:szCs w:val="20"/>
        </w:rPr>
      </w:pPr>
      <w:r>
        <w:rPr>
          <w:rFonts w:eastAsia="Times New Roman"/>
          <w:sz w:val="24"/>
          <w:szCs w:val="24"/>
        </w:rPr>
        <w:t>10.8.</w:t>
      </w:r>
      <w:r>
        <w:rPr>
          <w:sz w:val="20"/>
          <w:szCs w:val="20"/>
        </w:rPr>
        <w:tab/>
      </w:r>
      <w:r>
        <w:rPr>
          <w:rFonts w:eastAsia="Times New Roman"/>
          <w:sz w:val="24"/>
          <w:szCs w:val="24"/>
        </w:rPr>
        <w:t>Osoby uprawnione przez Zamawiającego do porozumiewania się z Wykonawcami:</w:t>
      </w:r>
    </w:p>
    <w:p w:rsidR="009C3CE8" w:rsidRDefault="009C3CE8" w:rsidP="009C3CE8">
      <w:pPr>
        <w:spacing w:line="34" w:lineRule="exact"/>
        <w:rPr>
          <w:sz w:val="20"/>
          <w:szCs w:val="20"/>
        </w:rPr>
      </w:pPr>
    </w:p>
    <w:p w:rsidR="009C3CE8" w:rsidRDefault="009C3CE8" w:rsidP="009C3CE8">
      <w:pPr>
        <w:numPr>
          <w:ilvl w:val="0"/>
          <w:numId w:val="46"/>
        </w:numPr>
        <w:tabs>
          <w:tab w:val="left" w:pos="720"/>
        </w:tabs>
        <w:ind w:left="720" w:hanging="361"/>
        <w:rPr>
          <w:rFonts w:eastAsia="Times New Roman"/>
          <w:sz w:val="24"/>
          <w:szCs w:val="24"/>
        </w:rPr>
      </w:pPr>
      <w:r>
        <w:rPr>
          <w:rFonts w:eastAsia="Times New Roman"/>
          <w:sz w:val="24"/>
          <w:szCs w:val="24"/>
        </w:rPr>
        <w:t>Piotr Adamczyk – tel. 46 831 42-89 w. 11,</w:t>
      </w:r>
    </w:p>
    <w:p w:rsidR="009C3CE8" w:rsidRDefault="009C3CE8" w:rsidP="009C3CE8">
      <w:pPr>
        <w:spacing w:line="36" w:lineRule="exact"/>
        <w:rPr>
          <w:rFonts w:eastAsia="Times New Roman"/>
          <w:sz w:val="24"/>
          <w:szCs w:val="24"/>
        </w:rPr>
      </w:pPr>
    </w:p>
    <w:p w:rsidR="009C3CE8" w:rsidRDefault="009C3CE8" w:rsidP="009C3CE8">
      <w:pPr>
        <w:numPr>
          <w:ilvl w:val="0"/>
          <w:numId w:val="46"/>
        </w:numPr>
        <w:tabs>
          <w:tab w:val="left" w:pos="720"/>
        </w:tabs>
        <w:ind w:left="720" w:hanging="361"/>
        <w:rPr>
          <w:rFonts w:eastAsia="Times New Roman"/>
          <w:sz w:val="24"/>
          <w:szCs w:val="24"/>
        </w:rPr>
      </w:pPr>
      <w:r>
        <w:rPr>
          <w:rFonts w:eastAsia="Times New Roman"/>
          <w:sz w:val="24"/>
          <w:szCs w:val="24"/>
        </w:rPr>
        <w:t>Elżbieta Dzięgielewska – tel. 46 831 42 8 9 w.17.</w:t>
      </w:r>
    </w:p>
    <w:p w:rsidR="009C3CE8" w:rsidRDefault="009C3CE8" w:rsidP="009C3CE8">
      <w:pPr>
        <w:sectPr w:rsidR="009C3CE8">
          <w:pgSz w:w="11900" w:h="16838"/>
          <w:pgMar w:top="1423" w:right="1406" w:bottom="144" w:left="1420" w:header="0" w:footer="0" w:gutter="0"/>
          <w:cols w:space="708" w:equalWidth="0">
            <w:col w:w="9080"/>
          </w:cols>
        </w:sectPr>
      </w:pPr>
    </w:p>
    <w:p w:rsidR="009C3CE8" w:rsidRDefault="009C3CE8" w:rsidP="009C3CE8">
      <w:pPr>
        <w:spacing w:line="263" w:lineRule="auto"/>
        <w:ind w:left="480" w:right="20" w:hanging="479"/>
        <w:jc w:val="both"/>
        <w:rPr>
          <w:sz w:val="20"/>
          <w:szCs w:val="20"/>
        </w:rPr>
      </w:pPr>
      <w:r>
        <w:rPr>
          <w:rFonts w:eastAsia="Times New Roman"/>
          <w:sz w:val="24"/>
          <w:szCs w:val="24"/>
        </w:rPr>
        <w:lastRenderedPageBreak/>
        <w:t>10.9.Jednocześnie</w:t>
      </w:r>
      <w:r>
        <w:rPr>
          <w:sz w:val="20"/>
          <w:szCs w:val="20"/>
        </w:rPr>
        <w:t xml:space="preserve"> </w:t>
      </w:r>
      <w:r>
        <w:rPr>
          <w:rFonts w:eastAsia="Times New Roman"/>
          <w:sz w:val="24"/>
          <w:szCs w:val="24"/>
        </w:rPr>
        <w:t xml:space="preserve">Zamawiający informuje, że przepisy ustawy </w:t>
      </w:r>
      <w:proofErr w:type="spellStart"/>
      <w:r>
        <w:rPr>
          <w:rFonts w:eastAsia="Times New Roman"/>
          <w:sz w:val="24"/>
          <w:szCs w:val="24"/>
        </w:rPr>
        <w:t>Pzp</w:t>
      </w:r>
      <w:proofErr w:type="spellEnd"/>
      <w:r>
        <w:rPr>
          <w:rFonts w:eastAsia="Times New Roman"/>
          <w:sz w:val="24"/>
          <w:szCs w:val="24"/>
        </w:rPr>
        <w:t xml:space="preserve">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w:t>
      </w:r>
    </w:p>
    <w:p w:rsidR="009C3CE8" w:rsidRDefault="009C3CE8" w:rsidP="009C3CE8">
      <w:pPr>
        <w:spacing w:line="19" w:lineRule="exact"/>
        <w:rPr>
          <w:sz w:val="20"/>
          <w:szCs w:val="20"/>
        </w:rPr>
      </w:pPr>
    </w:p>
    <w:p w:rsidR="009C3CE8" w:rsidRDefault="009C3CE8" w:rsidP="009C3CE8">
      <w:pPr>
        <w:spacing w:line="234" w:lineRule="auto"/>
        <w:ind w:left="480" w:right="20" w:hanging="479"/>
        <w:jc w:val="both"/>
        <w:rPr>
          <w:rFonts w:eastAsia="Times New Roman"/>
          <w:color w:val="0563C1"/>
          <w:sz w:val="24"/>
          <w:szCs w:val="24"/>
        </w:rPr>
      </w:pPr>
      <w:r>
        <w:rPr>
          <w:rFonts w:eastAsia="Times New Roman"/>
          <w:sz w:val="24"/>
          <w:szCs w:val="24"/>
        </w:rPr>
        <w:t>10.10. SIWZ</w:t>
      </w:r>
      <w:r>
        <w:rPr>
          <w:sz w:val="20"/>
          <w:szCs w:val="20"/>
        </w:rPr>
        <w:t xml:space="preserve"> </w:t>
      </w:r>
      <w:r>
        <w:rPr>
          <w:rFonts w:eastAsia="Times New Roman"/>
          <w:sz w:val="24"/>
          <w:szCs w:val="24"/>
        </w:rPr>
        <w:t xml:space="preserve">została opublikowana na stronie internetowej Zamawiającego </w:t>
      </w:r>
      <w:r w:rsidRPr="0074559B">
        <w:rPr>
          <w:rFonts w:eastAsia="Times New Roman"/>
          <w:color w:val="00B0F0"/>
          <w:sz w:val="24"/>
          <w:szCs w:val="24"/>
        </w:rPr>
        <w:t>http://</w:t>
      </w:r>
      <w:r w:rsidRPr="0074559B">
        <w:rPr>
          <w:rStyle w:val="HTML-cytat"/>
          <w:i w:val="0"/>
          <w:color w:val="00B0F0"/>
          <w:sz w:val="24"/>
          <w:szCs w:val="24"/>
        </w:rPr>
        <w:t>ugkaweczyn.bip2nd.maxus.com.pl</w:t>
      </w:r>
      <w:r>
        <w:t xml:space="preserve"> </w:t>
      </w:r>
      <w:hyperlink r:id="rId8">
        <w:r>
          <w:rPr>
            <w:rFonts w:eastAsia="Times New Roman"/>
            <w:color w:val="000000"/>
            <w:sz w:val="24"/>
            <w:szCs w:val="24"/>
          </w:rPr>
          <w:t xml:space="preserve">. </w:t>
        </w:r>
      </w:hyperlink>
      <w:r w:rsidRPr="0074559B">
        <w:rPr>
          <w:rFonts w:eastAsia="Times New Roman"/>
          <w:sz w:val="24"/>
          <w:szCs w:val="24"/>
        </w:rPr>
        <w:t xml:space="preserve">SIWZ </w:t>
      </w:r>
      <w:r>
        <w:rPr>
          <w:rFonts w:eastAsia="Times New Roman"/>
          <w:color w:val="000000"/>
          <w:sz w:val="24"/>
          <w:szCs w:val="24"/>
        </w:rPr>
        <w:t>można także uzyskać w siedzibie Zamawiającego.</w:t>
      </w:r>
    </w:p>
    <w:p w:rsidR="009C3CE8" w:rsidRDefault="009C3CE8" w:rsidP="009C3CE8">
      <w:pPr>
        <w:spacing w:line="16"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10.11. Wykonawca</w:t>
      </w:r>
      <w:r>
        <w:rPr>
          <w:sz w:val="20"/>
          <w:szCs w:val="20"/>
        </w:rPr>
        <w:t xml:space="preserve"> </w:t>
      </w:r>
      <w:r>
        <w:rPr>
          <w:rFonts w:eastAsia="Times New Roman"/>
          <w:sz w:val="24"/>
          <w:szCs w:val="24"/>
        </w:rPr>
        <w:t xml:space="preserve">może zwrócić się do Zamawiającego o wyjaśnienie treści SIWZ na zasadach określonych w art. 38 ustawy </w:t>
      </w:r>
      <w:proofErr w:type="spellStart"/>
      <w:r>
        <w:rPr>
          <w:rFonts w:eastAsia="Times New Roman"/>
          <w:sz w:val="24"/>
          <w:szCs w:val="24"/>
        </w:rPr>
        <w:t>Pzp</w:t>
      </w:r>
      <w:proofErr w:type="spellEnd"/>
      <w:r>
        <w:rPr>
          <w:rFonts w:eastAsia="Times New Roman"/>
          <w:sz w:val="24"/>
          <w:szCs w:val="24"/>
        </w:rPr>
        <w:t>, w każdej sytuacji Zamawiający dopuszcza formę pisemną, elektroniczną lub faks.</w:t>
      </w:r>
    </w:p>
    <w:p w:rsidR="009C3CE8" w:rsidRDefault="009C3CE8" w:rsidP="009C3CE8">
      <w:pPr>
        <w:spacing w:line="27" w:lineRule="exact"/>
        <w:rPr>
          <w:sz w:val="20"/>
          <w:szCs w:val="20"/>
        </w:rPr>
      </w:pPr>
    </w:p>
    <w:p w:rsidR="009C3CE8" w:rsidRDefault="009C3CE8" w:rsidP="009C3CE8">
      <w:pPr>
        <w:spacing w:line="259" w:lineRule="auto"/>
        <w:ind w:left="480" w:right="20" w:hanging="479"/>
        <w:jc w:val="both"/>
        <w:rPr>
          <w:sz w:val="20"/>
          <w:szCs w:val="20"/>
        </w:rPr>
      </w:pPr>
      <w:r>
        <w:rPr>
          <w:rFonts w:eastAsia="Times New Roman"/>
          <w:sz w:val="24"/>
          <w:szCs w:val="24"/>
        </w:rPr>
        <w:t>10.12. Treść zapytań, bez ujawniania źródła zapytania, wraz z wyjaśnieniami Zamawiający przekaże Wykonawcom, którym przekazał SIWZ, oraz zamieści je na stronie internetowej, na której udostępniono SIWZ.</w:t>
      </w:r>
    </w:p>
    <w:p w:rsidR="009C3CE8" w:rsidRDefault="009C3CE8" w:rsidP="009C3CE8">
      <w:pPr>
        <w:spacing w:line="28" w:lineRule="exact"/>
        <w:rPr>
          <w:sz w:val="20"/>
          <w:szCs w:val="20"/>
        </w:rPr>
      </w:pPr>
    </w:p>
    <w:p w:rsidR="009C3CE8" w:rsidRDefault="009C3CE8" w:rsidP="009C3CE8">
      <w:pPr>
        <w:spacing w:line="263" w:lineRule="auto"/>
        <w:ind w:left="480" w:right="20" w:hanging="479"/>
        <w:jc w:val="both"/>
        <w:rPr>
          <w:sz w:val="20"/>
          <w:szCs w:val="20"/>
        </w:rPr>
      </w:pPr>
      <w:r>
        <w:rPr>
          <w:rFonts w:eastAsia="Times New Roman"/>
          <w:sz w:val="24"/>
          <w:szCs w:val="24"/>
        </w:rPr>
        <w:t>10.13. W uzasadnionych przypadkach Zamawiający może przed upływem terminu składania ofert zmienić treść SIWZ. Dokonaną zmianę treści SIWZ Zamawiający udostępni na stronie internetowej, na której udostępniono SIWZ oraz niezwłocznie przekazana wszystkim Wykonawcom, którym przekazano specyfikację istotnych warunków zamówienia.</w:t>
      </w:r>
    </w:p>
    <w:p w:rsidR="009C3CE8" w:rsidRDefault="009C3CE8" w:rsidP="009C3CE8">
      <w:pPr>
        <w:spacing w:line="22" w:lineRule="exact"/>
        <w:rPr>
          <w:sz w:val="20"/>
          <w:szCs w:val="20"/>
        </w:rPr>
      </w:pPr>
    </w:p>
    <w:p w:rsidR="009C3CE8" w:rsidRDefault="009C3CE8" w:rsidP="009C3CE8">
      <w:pPr>
        <w:spacing w:line="263" w:lineRule="auto"/>
        <w:ind w:left="480" w:right="20" w:hanging="479"/>
        <w:jc w:val="both"/>
        <w:rPr>
          <w:sz w:val="20"/>
          <w:szCs w:val="20"/>
        </w:rPr>
      </w:pPr>
      <w:r>
        <w:rPr>
          <w:rFonts w:eastAsia="Times New Roman"/>
          <w:sz w:val="24"/>
          <w:szCs w:val="24"/>
        </w:rPr>
        <w:t>10.14. Jeżeli w wyniku zmiany treści SIWZ nie prowadzącej do zmiany treści ogłoszenia o zamówieniu jest niezbędny dodatkowy czas na wprowadzenie zmian w ofertach, Zamawiający przedłuży termin składania ofert i poinformuje o tym Wykonawców, którym przekazano SIWZ oraz zamieści informację na stronie internetowej, na której udostępniono SIWZ.</w:t>
      </w:r>
    </w:p>
    <w:p w:rsidR="009C3CE8" w:rsidRDefault="00B07649" w:rsidP="009C3CE8">
      <w:pPr>
        <w:spacing w:line="20" w:lineRule="exact"/>
        <w:rPr>
          <w:sz w:val="20"/>
          <w:szCs w:val="20"/>
        </w:rPr>
      </w:pPr>
      <w:r>
        <w:rPr>
          <w:sz w:val="20"/>
          <w:szCs w:val="20"/>
        </w:rPr>
        <w:pict>
          <v:line id="Shape 22" o:spid="_x0000_s1046" style="position:absolute;z-index:251680768;visibility:visible;mso-wrap-distance-left:0;mso-wrap-distance-right:0" from="-1.45pt,15pt" to="454.9pt,15pt" o:allowincell="f" strokecolor="#00000a" strokeweight=".16931mm"/>
        </w:pict>
      </w:r>
    </w:p>
    <w:p w:rsidR="009C3CE8" w:rsidRDefault="009C3CE8" w:rsidP="009C3CE8">
      <w:pPr>
        <w:spacing w:line="301" w:lineRule="exact"/>
        <w:rPr>
          <w:sz w:val="20"/>
          <w:szCs w:val="20"/>
        </w:rPr>
      </w:pPr>
    </w:p>
    <w:p w:rsidR="009C3CE8" w:rsidRDefault="009C3CE8" w:rsidP="009C3CE8">
      <w:pPr>
        <w:rPr>
          <w:sz w:val="20"/>
          <w:szCs w:val="20"/>
        </w:rPr>
      </w:pPr>
      <w:r>
        <w:rPr>
          <w:rFonts w:eastAsia="Times New Roman"/>
          <w:b/>
          <w:bCs/>
          <w:sz w:val="24"/>
          <w:szCs w:val="24"/>
        </w:rPr>
        <w:t>ROZDZIAŁ 11. WYMAGANIA DOTYCZĄCE WADIUM.</w:t>
      </w:r>
    </w:p>
    <w:p w:rsidR="009C3CE8" w:rsidRDefault="00B07649" w:rsidP="009C3CE8">
      <w:pPr>
        <w:spacing w:line="20" w:lineRule="exact"/>
        <w:rPr>
          <w:sz w:val="20"/>
          <w:szCs w:val="20"/>
        </w:rPr>
      </w:pPr>
      <w:r>
        <w:rPr>
          <w:sz w:val="20"/>
          <w:szCs w:val="20"/>
        </w:rPr>
        <w:pict>
          <v:line id="Shape 23" o:spid="_x0000_s1047" style="position:absolute;z-index:251681792;visibility:visible;mso-wrap-distance-left:0;mso-wrap-distance-right:0" from="-1.45pt,1.45pt" to="454.9pt,1.45pt" o:allowincell="f" strokecolor="#00000a" strokeweight=".48pt"/>
        </w:pict>
      </w:r>
    </w:p>
    <w:p w:rsidR="009C3CE8" w:rsidRDefault="009C3CE8" w:rsidP="009C3CE8">
      <w:pPr>
        <w:spacing w:line="19"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 xml:space="preserve">11.1.Wykonawca przystępując do przetargu zobowiązany jest wnieść wadium w wysokości </w:t>
      </w:r>
      <w:r>
        <w:rPr>
          <w:rFonts w:eastAsia="Times New Roman"/>
          <w:b/>
          <w:bCs/>
          <w:sz w:val="24"/>
          <w:szCs w:val="24"/>
        </w:rPr>
        <w:t xml:space="preserve">10 000,00 PLN </w:t>
      </w:r>
      <w:r>
        <w:rPr>
          <w:rFonts w:eastAsia="Times New Roman"/>
          <w:sz w:val="24"/>
          <w:szCs w:val="24"/>
        </w:rPr>
        <w:t>(słownie:</w:t>
      </w:r>
      <w:r>
        <w:rPr>
          <w:rFonts w:eastAsia="Times New Roman"/>
          <w:b/>
          <w:bCs/>
          <w:sz w:val="24"/>
          <w:szCs w:val="24"/>
        </w:rPr>
        <w:t xml:space="preserve"> dziesięć tysięcy złotych i 00/100</w:t>
      </w:r>
      <w:r>
        <w:rPr>
          <w:rFonts w:eastAsia="Times New Roman"/>
          <w:sz w:val="24"/>
          <w:szCs w:val="24"/>
        </w:rPr>
        <w:t>) przed upływem terminu</w:t>
      </w:r>
      <w:r>
        <w:rPr>
          <w:rFonts w:eastAsia="Times New Roman"/>
          <w:b/>
          <w:bCs/>
          <w:sz w:val="24"/>
          <w:szCs w:val="24"/>
        </w:rPr>
        <w:t xml:space="preserve"> </w:t>
      </w:r>
      <w:r>
        <w:rPr>
          <w:rFonts w:eastAsia="Times New Roman"/>
          <w:sz w:val="24"/>
          <w:szCs w:val="24"/>
        </w:rPr>
        <w:t>składania ofert.</w:t>
      </w:r>
    </w:p>
    <w:p w:rsidR="009C3CE8" w:rsidRDefault="009C3CE8" w:rsidP="009C3CE8">
      <w:pPr>
        <w:spacing w:line="13" w:lineRule="exact"/>
        <w:rPr>
          <w:sz w:val="20"/>
          <w:szCs w:val="20"/>
        </w:rPr>
      </w:pPr>
    </w:p>
    <w:p w:rsidR="009C3CE8" w:rsidRDefault="009C3CE8" w:rsidP="009C3CE8">
      <w:pPr>
        <w:rPr>
          <w:sz w:val="20"/>
          <w:szCs w:val="20"/>
        </w:rPr>
      </w:pPr>
      <w:r>
        <w:rPr>
          <w:rFonts w:eastAsia="Times New Roman"/>
          <w:sz w:val="24"/>
          <w:szCs w:val="24"/>
        </w:rPr>
        <w:t>11.2.Wadium może być wniesione w:</w:t>
      </w:r>
    </w:p>
    <w:p w:rsidR="009C3CE8" w:rsidRDefault="009C3CE8" w:rsidP="009C3CE8">
      <w:pPr>
        <w:spacing w:line="34" w:lineRule="exact"/>
        <w:rPr>
          <w:sz w:val="20"/>
          <w:szCs w:val="20"/>
        </w:rPr>
      </w:pPr>
    </w:p>
    <w:p w:rsidR="009C3CE8" w:rsidRDefault="009C3CE8" w:rsidP="009C3CE8">
      <w:pPr>
        <w:numPr>
          <w:ilvl w:val="0"/>
          <w:numId w:val="47"/>
        </w:numPr>
        <w:tabs>
          <w:tab w:val="left" w:pos="860"/>
        </w:tabs>
        <w:ind w:left="860" w:hanging="434"/>
        <w:rPr>
          <w:rFonts w:eastAsia="Times New Roman"/>
          <w:sz w:val="24"/>
          <w:szCs w:val="24"/>
        </w:rPr>
      </w:pPr>
      <w:r>
        <w:rPr>
          <w:rFonts w:eastAsia="Times New Roman"/>
          <w:sz w:val="24"/>
          <w:szCs w:val="24"/>
        </w:rPr>
        <w:t>pieniądzu;</w:t>
      </w:r>
    </w:p>
    <w:p w:rsidR="009C3CE8" w:rsidRDefault="009C3CE8" w:rsidP="009C3CE8">
      <w:pPr>
        <w:spacing w:line="12" w:lineRule="exact"/>
        <w:rPr>
          <w:rFonts w:eastAsia="Times New Roman"/>
          <w:sz w:val="24"/>
          <w:szCs w:val="24"/>
        </w:rPr>
      </w:pPr>
    </w:p>
    <w:p w:rsidR="009C3CE8" w:rsidRDefault="009C3CE8" w:rsidP="009C3CE8">
      <w:pPr>
        <w:numPr>
          <w:ilvl w:val="0"/>
          <w:numId w:val="47"/>
        </w:numPr>
        <w:tabs>
          <w:tab w:val="left" w:pos="860"/>
        </w:tabs>
        <w:spacing w:line="234" w:lineRule="auto"/>
        <w:ind w:left="860" w:hanging="434"/>
        <w:rPr>
          <w:rFonts w:eastAsia="Times New Roman"/>
          <w:sz w:val="24"/>
          <w:szCs w:val="24"/>
        </w:rPr>
      </w:pPr>
      <w:r>
        <w:rPr>
          <w:rFonts w:eastAsia="Times New Roman"/>
          <w:sz w:val="24"/>
          <w:szCs w:val="24"/>
        </w:rPr>
        <w:t>poręczeniach bankowych, lub poręczeniach spółdzielczej kasy oszczędnościowo-kredytowej, z tym, że poręczenie kasy jest zawsze poręczeniem pieniężnym;</w:t>
      </w:r>
    </w:p>
    <w:p w:rsidR="009C3CE8" w:rsidRDefault="009C3CE8" w:rsidP="009C3CE8">
      <w:pPr>
        <w:spacing w:line="1" w:lineRule="exact"/>
        <w:rPr>
          <w:rFonts w:eastAsia="Times New Roman"/>
          <w:sz w:val="24"/>
          <w:szCs w:val="24"/>
        </w:rPr>
      </w:pPr>
    </w:p>
    <w:p w:rsidR="009C3CE8" w:rsidRDefault="009C3CE8" w:rsidP="009C3CE8">
      <w:pPr>
        <w:numPr>
          <w:ilvl w:val="0"/>
          <w:numId w:val="47"/>
        </w:numPr>
        <w:tabs>
          <w:tab w:val="left" w:pos="860"/>
        </w:tabs>
        <w:ind w:left="860" w:hanging="434"/>
        <w:rPr>
          <w:rFonts w:eastAsia="Times New Roman"/>
          <w:sz w:val="24"/>
          <w:szCs w:val="24"/>
        </w:rPr>
      </w:pPr>
      <w:r>
        <w:rPr>
          <w:rFonts w:eastAsia="Times New Roman"/>
          <w:sz w:val="24"/>
          <w:szCs w:val="24"/>
        </w:rPr>
        <w:t>gwarancjach bankowych;</w:t>
      </w:r>
    </w:p>
    <w:p w:rsidR="009C3CE8" w:rsidRDefault="009C3CE8" w:rsidP="009C3CE8">
      <w:pPr>
        <w:numPr>
          <w:ilvl w:val="0"/>
          <w:numId w:val="47"/>
        </w:numPr>
        <w:tabs>
          <w:tab w:val="left" w:pos="860"/>
        </w:tabs>
        <w:ind w:left="860" w:hanging="434"/>
        <w:rPr>
          <w:rFonts w:eastAsia="Times New Roman"/>
          <w:sz w:val="24"/>
          <w:szCs w:val="24"/>
        </w:rPr>
      </w:pPr>
      <w:r>
        <w:rPr>
          <w:rFonts w:eastAsia="Times New Roman"/>
          <w:sz w:val="24"/>
          <w:szCs w:val="24"/>
        </w:rPr>
        <w:t>gwarancjach ubezpieczeniowych;</w:t>
      </w:r>
    </w:p>
    <w:p w:rsidR="009C3CE8" w:rsidRDefault="009C3CE8" w:rsidP="009C3CE8">
      <w:pPr>
        <w:spacing w:line="12" w:lineRule="exact"/>
        <w:rPr>
          <w:rFonts w:eastAsia="Times New Roman"/>
          <w:sz w:val="24"/>
          <w:szCs w:val="24"/>
        </w:rPr>
      </w:pPr>
    </w:p>
    <w:p w:rsidR="009C3CE8" w:rsidRDefault="009C3CE8" w:rsidP="009C3CE8">
      <w:pPr>
        <w:numPr>
          <w:ilvl w:val="0"/>
          <w:numId w:val="47"/>
        </w:numPr>
        <w:tabs>
          <w:tab w:val="left" w:pos="860"/>
        </w:tabs>
        <w:spacing w:line="234" w:lineRule="auto"/>
        <w:ind w:left="860" w:right="20" w:hanging="434"/>
        <w:jc w:val="both"/>
        <w:rPr>
          <w:rFonts w:eastAsia="Times New Roman"/>
          <w:sz w:val="24"/>
          <w:szCs w:val="24"/>
        </w:rPr>
      </w:pPr>
      <w:r>
        <w:rPr>
          <w:rFonts w:eastAsia="Times New Roman"/>
          <w:sz w:val="24"/>
          <w:szCs w:val="24"/>
        </w:rPr>
        <w:t xml:space="preserve">poręczeniach udzielanych przez podmioty, o których mowa w art. 6b ust. 5 </w:t>
      </w:r>
      <w:proofErr w:type="spellStart"/>
      <w:r>
        <w:rPr>
          <w:rFonts w:eastAsia="Times New Roman"/>
          <w:sz w:val="24"/>
          <w:szCs w:val="24"/>
        </w:rPr>
        <w:t>pkt</w:t>
      </w:r>
      <w:proofErr w:type="spellEnd"/>
      <w:r>
        <w:rPr>
          <w:rFonts w:eastAsia="Times New Roman"/>
          <w:sz w:val="24"/>
          <w:szCs w:val="24"/>
        </w:rPr>
        <w:t xml:space="preserve"> 2 ustawy z dnia 9 listopada 2000 r. o utworzeniu Polskiej Agencji Rozwoju</w:t>
      </w:r>
    </w:p>
    <w:p w:rsidR="009C3CE8" w:rsidRDefault="009C3CE8" w:rsidP="009C3CE8">
      <w:pPr>
        <w:spacing w:line="1" w:lineRule="exact"/>
        <w:rPr>
          <w:rFonts w:eastAsia="Times New Roman"/>
          <w:sz w:val="24"/>
          <w:szCs w:val="24"/>
        </w:rPr>
      </w:pPr>
    </w:p>
    <w:p w:rsidR="009C3CE8" w:rsidRDefault="009C3CE8" w:rsidP="009C3CE8">
      <w:pPr>
        <w:spacing w:line="237" w:lineRule="auto"/>
        <w:ind w:left="860"/>
        <w:rPr>
          <w:rFonts w:eastAsia="Times New Roman"/>
          <w:sz w:val="24"/>
          <w:szCs w:val="24"/>
        </w:rPr>
      </w:pPr>
      <w:r>
        <w:rPr>
          <w:rFonts w:eastAsia="Times New Roman"/>
          <w:sz w:val="24"/>
          <w:szCs w:val="24"/>
        </w:rPr>
        <w:t xml:space="preserve">Przedsiębiorczości (Dz. U. z 2018 r. poz. 110 z </w:t>
      </w:r>
      <w:proofErr w:type="spellStart"/>
      <w:r>
        <w:rPr>
          <w:rFonts w:eastAsia="Times New Roman"/>
          <w:sz w:val="24"/>
          <w:szCs w:val="24"/>
        </w:rPr>
        <w:t>późn</w:t>
      </w:r>
      <w:proofErr w:type="spellEnd"/>
      <w:r>
        <w:rPr>
          <w:rFonts w:eastAsia="Times New Roman"/>
          <w:sz w:val="24"/>
          <w:szCs w:val="24"/>
        </w:rPr>
        <w:t>. zm.).</w:t>
      </w:r>
    </w:p>
    <w:p w:rsidR="009C3CE8" w:rsidRDefault="009C3CE8" w:rsidP="009C3CE8">
      <w:pPr>
        <w:spacing w:line="16" w:lineRule="exact"/>
        <w:rPr>
          <w:sz w:val="20"/>
          <w:szCs w:val="20"/>
        </w:rPr>
      </w:pPr>
    </w:p>
    <w:p w:rsidR="009C3CE8" w:rsidRDefault="009C3CE8" w:rsidP="009C3CE8">
      <w:pPr>
        <w:spacing w:line="256" w:lineRule="auto"/>
        <w:ind w:left="480" w:hanging="479"/>
        <w:jc w:val="both"/>
        <w:rPr>
          <w:sz w:val="20"/>
          <w:szCs w:val="20"/>
        </w:rPr>
      </w:pPr>
      <w:r>
        <w:rPr>
          <w:rFonts w:eastAsia="Times New Roman"/>
          <w:sz w:val="24"/>
          <w:szCs w:val="24"/>
        </w:rPr>
        <w:t xml:space="preserve">11.3.Wadium w formie pieniądza należy wnieść przelewem na konto w Banku Spółdzielczym Skierniewice /O Nowy Kawęczyn </w:t>
      </w:r>
      <w:proofErr w:type="spellStart"/>
      <w:r>
        <w:rPr>
          <w:rFonts w:eastAsia="Times New Roman"/>
          <w:sz w:val="24"/>
          <w:szCs w:val="24"/>
        </w:rPr>
        <w:t>nr</w:t>
      </w:r>
      <w:proofErr w:type="spellEnd"/>
      <w:r>
        <w:rPr>
          <w:rFonts w:eastAsia="Times New Roman"/>
          <w:sz w:val="24"/>
          <w:szCs w:val="24"/>
        </w:rPr>
        <w:t xml:space="preserve"> rachunku </w:t>
      </w:r>
      <w:r>
        <w:rPr>
          <w:b/>
        </w:rPr>
        <w:t xml:space="preserve">88 </w:t>
      </w:r>
      <w:r w:rsidRPr="00F0210B">
        <w:rPr>
          <w:b/>
        </w:rPr>
        <w:t>9297 0005 0200 0130 2012 0017</w:t>
      </w:r>
      <w:r>
        <w:rPr>
          <w:rFonts w:eastAsia="Times New Roman"/>
          <w:sz w:val="24"/>
          <w:szCs w:val="24"/>
        </w:rPr>
        <w:t xml:space="preserve">, z dopiskiem na przelewie: </w:t>
      </w:r>
      <w:r>
        <w:rPr>
          <w:rFonts w:eastAsia="Times New Roman"/>
          <w:b/>
          <w:bCs/>
          <w:sz w:val="24"/>
          <w:szCs w:val="24"/>
        </w:rPr>
        <w:t xml:space="preserve">„Wadium w postępowaniu </w:t>
      </w:r>
      <w:proofErr w:type="spellStart"/>
      <w:r>
        <w:rPr>
          <w:rFonts w:eastAsia="Times New Roman"/>
          <w:b/>
          <w:bCs/>
          <w:sz w:val="24"/>
          <w:szCs w:val="24"/>
        </w:rPr>
        <w:t>nr</w:t>
      </w:r>
      <w:proofErr w:type="spellEnd"/>
      <w:r>
        <w:rPr>
          <w:rFonts w:eastAsia="Times New Roman"/>
          <w:b/>
          <w:bCs/>
          <w:sz w:val="24"/>
          <w:szCs w:val="24"/>
        </w:rPr>
        <w:t xml:space="preserve"> RG.271.7.2020”</w:t>
      </w:r>
    </w:p>
    <w:p w:rsidR="009C3CE8" w:rsidRDefault="009C3CE8" w:rsidP="009C3CE8">
      <w:pPr>
        <w:spacing w:line="48" w:lineRule="exact"/>
        <w:rPr>
          <w:sz w:val="20"/>
          <w:szCs w:val="20"/>
        </w:rPr>
      </w:pPr>
    </w:p>
    <w:p w:rsidR="009C3CE8" w:rsidRDefault="009C3CE8" w:rsidP="009C3CE8">
      <w:pPr>
        <w:spacing w:line="262" w:lineRule="auto"/>
        <w:ind w:left="480" w:right="20" w:hanging="479"/>
        <w:jc w:val="both"/>
        <w:rPr>
          <w:sz w:val="20"/>
          <w:szCs w:val="20"/>
        </w:rPr>
      </w:pPr>
      <w:r>
        <w:rPr>
          <w:rFonts w:eastAsia="Times New Roman"/>
          <w:sz w:val="24"/>
          <w:szCs w:val="24"/>
        </w:rPr>
        <w:t xml:space="preserve">11.4.Za skutecznie wniesione wadium w pieniądzu Zamawiający uważa wadium, które do terminu składania ofert włącznie znajdzie się na koncie Zmawiającego wskazanym w </w:t>
      </w:r>
      <w:proofErr w:type="spellStart"/>
      <w:r>
        <w:rPr>
          <w:rFonts w:eastAsia="Times New Roman"/>
          <w:sz w:val="24"/>
          <w:szCs w:val="24"/>
        </w:rPr>
        <w:t>pkt</w:t>
      </w:r>
      <w:proofErr w:type="spellEnd"/>
      <w:r>
        <w:rPr>
          <w:rFonts w:eastAsia="Times New Roman"/>
          <w:sz w:val="24"/>
          <w:szCs w:val="24"/>
        </w:rPr>
        <w:t xml:space="preserve"> 11.3. SIWZ. Chwilą wpłaty wadium jest chwila wpływu na konto Zmawiającego a nie data złożenia przelewu.</w:t>
      </w:r>
    </w:p>
    <w:p w:rsidR="009C3CE8" w:rsidRDefault="009C3CE8" w:rsidP="009C3CE8">
      <w:pPr>
        <w:spacing w:line="24" w:lineRule="exact"/>
        <w:rPr>
          <w:sz w:val="20"/>
          <w:szCs w:val="20"/>
        </w:rPr>
      </w:pPr>
    </w:p>
    <w:p w:rsidR="009C3CE8" w:rsidRDefault="009C3CE8" w:rsidP="009C3CE8">
      <w:pPr>
        <w:spacing w:line="254" w:lineRule="auto"/>
        <w:ind w:left="480" w:right="20" w:hanging="479"/>
        <w:jc w:val="both"/>
        <w:rPr>
          <w:sz w:val="20"/>
          <w:szCs w:val="20"/>
        </w:rPr>
      </w:pPr>
      <w:r>
        <w:rPr>
          <w:rFonts w:eastAsia="Times New Roman"/>
          <w:sz w:val="24"/>
          <w:szCs w:val="24"/>
        </w:rPr>
        <w:t>11.5.W przypadku wnoszenia wadium w formie innej niż pieniężna, Zamawiający wymaga oryginału dokumentu wadialnego.</w:t>
      </w:r>
    </w:p>
    <w:p w:rsidR="009C3CE8" w:rsidRDefault="009C3CE8" w:rsidP="009C3CE8">
      <w:pPr>
        <w:sectPr w:rsidR="009C3CE8">
          <w:pgSz w:w="11900" w:h="16838"/>
          <w:pgMar w:top="1423" w:right="1406" w:bottom="144" w:left="1420" w:header="0" w:footer="0" w:gutter="0"/>
          <w:cols w:space="708" w:equalWidth="0">
            <w:col w:w="9080"/>
          </w:cols>
        </w:sectPr>
      </w:pPr>
    </w:p>
    <w:p w:rsidR="009C3CE8" w:rsidRDefault="009C3CE8" w:rsidP="009C3CE8">
      <w:pPr>
        <w:spacing w:line="260" w:lineRule="auto"/>
        <w:ind w:left="500" w:right="20" w:hanging="479"/>
        <w:jc w:val="both"/>
        <w:rPr>
          <w:sz w:val="20"/>
          <w:szCs w:val="20"/>
        </w:rPr>
      </w:pPr>
      <w:r>
        <w:rPr>
          <w:rFonts w:eastAsia="Times New Roman"/>
          <w:sz w:val="24"/>
          <w:szCs w:val="24"/>
        </w:rPr>
        <w:lastRenderedPageBreak/>
        <w:t xml:space="preserve">11.6.Dowód wniesienia wadium w formie gwarancji lub poręczenia należy złożyć siedzibie Zamawiającego, w oddzielnej kopercie, w sekretariacie pok. </w:t>
      </w:r>
      <w:proofErr w:type="spellStart"/>
      <w:r>
        <w:rPr>
          <w:rFonts w:eastAsia="Times New Roman"/>
          <w:sz w:val="24"/>
          <w:szCs w:val="24"/>
        </w:rPr>
        <w:t>nr</w:t>
      </w:r>
      <w:proofErr w:type="spellEnd"/>
      <w:r>
        <w:rPr>
          <w:rFonts w:eastAsia="Times New Roman"/>
          <w:sz w:val="24"/>
          <w:szCs w:val="24"/>
        </w:rPr>
        <w:t xml:space="preserve"> 4 przed upływem terminu składania ofert.</w:t>
      </w:r>
    </w:p>
    <w:p w:rsidR="009C3CE8" w:rsidRDefault="009C3CE8" w:rsidP="009C3CE8">
      <w:pPr>
        <w:spacing w:line="13" w:lineRule="exact"/>
        <w:rPr>
          <w:sz w:val="20"/>
          <w:szCs w:val="20"/>
        </w:rPr>
      </w:pPr>
    </w:p>
    <w:p w:rsidR="009C3CE8" w:rsidRDefault="009C3CE8" w:rsidP="009C3CE8">
      <w:pPr>
        <w:ind w:left="20"/>
        <w:rPr>
          <w:sz w:val="20"/>
          <w:szCs w:val="20"/>
        </w:rPr>
      </w:pPr>
      <w:r>
        <w:rPr>
          <w:rFonts w:eastAsia="Times New Roman"/>
          <w:sz w:val="24"/>
          <w:szCs w:val="24"/>
        </w:rPr>
        <w:t>11.7.Zamawiający zaleca, aby w przypadku wniesienia wadium w formie:</w:t>
      </w:r>
    </w:p>
    <w:p w:rsidR="009C3CE8" w:rsidRDefault="009C3CE8" w:rsidP="009C3CE8">
      <w:pPr>
        <w:spacing w:line="48" w:lineRule="exact"/>
        <w:rPr>
          <w:sz w:val="20"/>
          <w:szCs w:val="20"/>
        </w:rPr>
      </w:pPr>
    </w:p>
    <w:p w:rsidR="009C3CE8" w:rsidRDefault="009C3CE8" w:rsidP="009C3CE8">
      <w:pPr>
        <w:numPr>
          <w:ilvl w:val="0"/>
          <w:numId w:val="48"/>
        </w:numPr>
        <w:tabs>
          <w:tab w:val="left" w:pos="800"/>
        </w:tabs>
        <w:spacing w:line="254" w:lineRule="auto"/>
        <w:ind w:left="800" w:hanging="354"/>
        <w:rPr>
          <w:rFonts w:eastAsia="Times New Roman"/>
          <w:sz w:val="24"/>
          <w:szCs w:val="24"/>
        </w:rPr>
      </w:pPr>
      <w:r>
        <w:rPr>
          <w:rFonts w:eastAsia="Times New Roman"/>
          <w:sz w:val="24"/>
          <w:szCs w:val="24"/>
        </w:rPr>
        <w:t>pieniężnej – dokument potwierdzający dokonanie przelewu wadium został załączony do oferty;</w:t>
      </w:r>
    </w:p>
    <w:p w:rsidR="009C3CE8" w:rsidRDefault="009C3CE8" w:rsidP="009C3CE8">
      <w:pPr>
        <w:spacing w:line="20" w:lineRule="exact"/>
        <w:rPr>
          <w:rFonts w:eastAsia="Times New Roman"/>
          <w:sz w:val="24"/>
          <w:szCs w:val="24"/>
        </w:rPr>
      </w:pPr>
    </w:p>
    <w:p w:rsidR="009C3CE8" w:rsidRDefault="009C3CE8" w:rsidP="009C3CE8">
      <w:pPr>
        <w:numPr>
          <w:ilvl w:val="0"/>
          <w:numId w:val="48"/>
        </w:numPr>
        <w:tabs>
          <w:tab w:val="left" w:pos="800"/>
        </w:tabs>
        <w:ind w:left="800" w:hanging="354"/>
        <w:rPr>
          <w:rFonts w:eastAsia="Times New Roman"/>
          <w:sz w:val="24"/>
          <w:szCs w:val="24"/>
        </w:rPr>
      </w:pPr>
      <w:r>
        <w:rPr>
          <w:rFonts w:eastAsia="Times New Roman"/>
          <w:sz w:val="24"/>
          <w:szCs w:val="24"/>
        </w:rPr>
        <w:t>innej niż pieniądz – kopia dokumentu została załączona do oferty.</w:t>
      </w:r>
    </w:p>
    <w:p w:rsidR="009C3CE8" w:rsidRDefault="009C3CE8" w:rsidP="009C3CE8">
      <w:pPr>
        <w:spacing w:line="46" w:lineRule="exact"/>
        <w:rPr>
          <w:sz w:val="20"/>
          <w:szCs w:val="20"/>
        </w:rPr>
      </w:pPr>
    </w:p>
    <w:p w:rsidR="009C3CE8" w:rsidRDefault="009C3CE8" w:rsidP="009C3CE8">
      <w:pPr>
        <w:spacing w:line="262" w:lineRule="auto"/>
        <w:ind w:left="500" w:right="20" w:hanging="479"/>
        <w:jc w:val="both"/>
        <w:rPr>
          <w:sz w:val="20"/>
          <w:szCs w:val="20"/>
        </w:rPr>
      </w:pPr>
      <w:r>
        <w:rPr>
          <w:rFonts w:eastAsia="Times New Roman"/>
          <w:sz w:val="24"/>
          <w:szCs w:val="24"/>
        </w:rPr>
        <w:t xml:space="preserve">11.8.Z treści gwarancji/poręczenia winno wynikać bezwarunkowe, na każde pisemne żądanie zgłoszone przez Zamawiającego w terminie związania ofertą, zobowiązanie Gwaranta do wypłaty Zamawiającemu pełnej kwoty wadium w okolicznościach określonych w art. 46 ust. 4a i 5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4" w:lineRule="exact"/>
        <w:rPr>
          <w:sz w:val="20"/>
          <w:szCs w:val="20"/>
        </w:rPr>
      </w:pPr>
    </w:p>
    <w:p w:rsidR="009C3CE8" w:rsidRDefault="009C3CE8" w:rsidP="009C3CE8">
      <w:pPr>
        <w:spacing w:line="256" w:lineRule="auto"/>
        <w:ind w:left="500" w:right="20" w:hanging="479"/>
        <w:jc w:val="both"/>
        <w:rPr>
          <w:sz w:val="20"/>
          <w:szCs w:val="20"/>
        </w:rPr>
      </w:pPr>
      <w:r>
        <w:rPr>
          <w:rFonts w:eastAsia="Times New Roman"/>
          <w:sz w:val="24"/>
          <w:szCs w:val="24"/>
        </w:rPr>
        <w:t>11.9.Wadium</w:t>
      </w:r>
      <w:r>
        <w:rPr>
          <w:sz w:val="20"/>
          <w:szCs w:val="20"/>
        </w:rPr>
        <w:t xml:space="preserve"> </w:t>
      </w:r>
      <w:r>
        <w:rPr>
          <w:rFonts w:eastAsia="Times New Roman"/>
          <w:sz w:val="24"/>
          <w:szCs w:val="24"/>
        </w:rPr>
        <w:t>musi zabezpieczyć ofertę przez cały okres związania ofertą, począwszy od dnia, w którym upływa termin składania ofert.</w:t>
      </w:r>
    </w:p>
    <w:p w:rsidR="009C3CE8" w:rsidRDefault="009C3CE8" w:rsidP="009C3CE8">
      <w:pPr>
        <w:spacing w:line="28" w:lineRule="exact"/>
        <w:rPr>
          <w:sz w:val="20"/>
          <w:szCs w:val="20"/>
        </w:rPr>
      </w:pPr>
    </w:p>
    <w:p w:rsidR="009C3CE8" w:rsidRDefault="009C3CE8" w:rsidP="009C3CE8">
      <w:pPr>
        <w:spacing w:line="257" w:lineRule="auto"/>
        <w:ind w:left="500" w:right="20" w:hanging="479"/>
        <w:jc w:val="both"/>
        <w:rPr>
          <w:sz w:val="20"/>
          <w:szCs w:val="20"/>
        </w:rPr>
      </w:pPr>
      <w:r>
        <w:rPr>
          <w:rFonts w:eastAsia="Times New Roman"/>
          <w:sz w:val="24"/>
          <w:szCs w:val="24"/>
        </w:rPr>
        <w:t>11.10. Oferta Wykonawcy, który nie wniesie wadium lub wniesie w sposób nieprawidłowy, zostanie odrzucona.</w:t>
      </w:r>
    </w:p>
    <w:p w:rsidR="009C3CE8" w:rsidRDefault="009C3CE8" w:rsidP="009C3CE8">
      <w:pPr>
        <w:spacing w:line="26" w:lineRule="exact"/>
        <w:rPr>
          <w:sz w:val="20"/>
          <w:szCs w:val="20"/>
        </w:rPr>
      </w:pPr>
    </w:p>
    <w:p w:rsidR="009C3CE8" w:rsidRDefault="009C3CE8" w:rsidP="009C3CE8">
      <w:pPr>
        <w:spacing w:line="256" w:lineRule="auto"/>
        <w:ind w:left="500" w:right="20" w:hanging="479"/>
        <w:jc w:val="both"/>
        <w:rPr>
          <w:sz w:val="20"/>
          <w:szCs w:val="20"/>
        </w:rPr>
      </w:pPr>
      <w:r>
        <w:rPr>
          <w:rFonts w:eastAsia="Times New Roman"/>
          <w:sz w:val="24"/>
          <w:szCs w:val="24"/>
        </w:rPr>
        <w:t xml:space="preserve">11.11. Okoliczności i zasady zwrotu wadium, jego przepadku oraz zasady jego zaliczenia na poczet zabezpieczenia należytego wykonania umowy określa ustawa </w:t>
      </w:r>
      <w:proofErr w:type="spellStart"/>
      <w:r>
        <w:rPr>
          <w:rFonts w:eastAsia="Times New Roman"/>
          <w:sz w:val="24"/>
          <w:szCs w:val="24"/>
        </w:rPr>
        <w:t>Pzp</w:t>
      </w:r>
      <w:proofErr w:type="spellEnd"/>
      <w:r>
        <w:rPr>
          <w:rFonts w:eastAsia="Times New Roman"/>
          <w:sz w:val="24"/>
          <w:szCs w:val="24"/>
        </w:rPr>
        <w:t>.</w:t>
      </w:r>
    </w:p>
    <w:p w:rsidR="009C3CE8" w:rsidRDefault="00B07649" w:rsidP="009C3CE8">
      <w:pPr>
        <w:spacing w:line="20" w:lineRule="exact"/>
        <w:rPr>
          <w:sz w:val="20"/>
          <w:szCs w:val="20"/>
        </w:rPr>
      </w:pPr>
      <w:r>
        <w:rPr>
          <w:sz w:val="20"/>
          <w:szCs w:val="20"/>
        </w:rPr>
        <w:pict>
          <v:line id="Shape 24" o:spid="_x0000_s1048" style="position:absolute;z-index:251682816;visibility:visible;mso-wrap-distance-left:0;mso-wrap-distance-right:0" from="-.45pt,15.2pt" to="455.9pt,15.2pt" o:allowincell="f" strokecolor="#00000a" strokeweight=".48pt"/>
        </w:pict>
      </w:r>
    </w:p>
    <w:p w:rsidR="009C3CE8" w:rsidRDefault="009C3CE8" w:rsidP="009C3CE8">
      <w:pPr>
        <w:spacing w:line="305" w:lineRule="exact"/>
        <w:rPr>
          <w:sz w:val="20"/>
          <w:szCs w:val="20"/>
        </w:rPr>
      </w:pPr>
    </w:p>
    <w:p w:rsidR="009C3CE8" w:rsidRDefault="009C3CE8" w:rsidP="009C3CE8">
      <w:pPr>
        <w:ind w:left="20"/>
        <w:rPr>
          <w:sz w:val="20"/>
          <w:szCs w:val="20"/>
        </w:rPr>
      </w:pPr>
      <w:r>
        <w:rPr>
          <w:rFonts w:eastAsia="Times New Roman"/>
          <w:b/>
          <w:bCs/>
          <w:sz w:val="24"/>
          <w:szCs w:val="24"/>
        </w:rPr>
        <w:t>ROZDZIAŁ 12. TERMIN ZWIĄZANIA OFERTĄ.</w:t>
      </w:r>
    </w:p>
    <w:p w:rsidR="009C3CE8" w:rsidRDefault="00B07649" w:rsidP="009C3CE8">
      <w:pPr>
        <w:spacing w:line="20" w:lineRule="exact"/>
        <w:rPr>
          <w:sz w:val="20"/>
          <w:szCs w:val="20"/>
        </w:rPr>
      </w:pPr>
      <w:r>
        <w:rPr>
          <w:sz w:val="20"/>
          <w:szCs w:val="20"/>
        </w:rPr>
        <w:pict>
          <v:line id="Shape 25" o:spid="_x0000_s1049" style="position:absolute;z-index:251683840;visibility:visible;mso-wrap-distance-left:0;mso-wrap-distance-right:0" from="-.45pt,1.45pt" to="455.9pt,1.45pt" o:allowincell="f" strokecolor="#00000a" strokeweight=".16931mm"/>
        </w:pict>
      </w:r>
    </w:p>
    <w:p w:rsidR="009C3CE8" w:rsidRDefault="009C3CE8" w:rsidP="009C3CE8">
      <w:pPr>
        <w:spacing w:line="295" w:lineRule="exact"/>
        <w:rPr>
          <w:sz w:val="20"/>
          <w:szCs w:val="20"/>
        </w:rPr>
      </w:pPr>
    </w:p>
    <w:p w:rsidR="009C3CE8" w:rsidRDefault="009C3CE8" w:rsidP="009C3CE8">
      <w:pPr>
        <w:spacing w:line="256" w:lineRule="auto"/>
        <w:ind w:left="500" w:right="20" w:hanging="479"/>
        <w:jc w:val="both"/>
        <w:rPr>
          <w:sz w:val="20"/>
          <w:szCs w:val="20"/>
        </w:rPr>
      </w:pPr>
      <w:r>
        <w:rPr>
          <w:rFonts w:eastAsia="Times New Roman"/>
          <w:sz w:val="24"/>
          <w:szCs w:val="24"/>
        </w:rPr>
        <w:t xml:space="preserve">12.1.Wykonawca będzie związany ofertą przez okres 30 dni. Bieg terminu związania ofertą rozpoczyna się wraz z upływem terminu składania ofert. (art. 85 ust. 5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8" w:lineRule="exact"/>
        <w:rPr>
          <w:sz w:val="20"/>
          <w:szCs w:val="20"/>
        </w:rPr>
      </w:pPr>
    </w:p>
    <w:p w:rsidR="009C3CE8" w:rsidRDefault="009C3CE8" w:rsidP="009C3CE8">
      <w:pPr>
        <w:spacing w:line="263" w:lineRule="auto"/>
        <w:ind w:left="500" w:right="20" w:hanging="479"/>
        <w:jc w:val="both"/>
        <w:rPr>
          <w:sz w:val="20"/>
          <w:szCs w:val="20"/>
        </w:rPr>
      </w:pPr>
      <w:r>
        <w:rPr>
          <w:rFonts w:eastAsia="Times New Roman"/>
          <w:sz w:val="24"/>
          <w:szCs w:val="24"/>
        </w:rPr>
        <w:t>12.2.Wykonawca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9C3CE8" w:rsidRDefault="009C3CE8" w:rsidP="009C3CE8">
      <w:pPr>
        <w:spacing w:line="22" w:lineRule="exact"/>
        <w:rPr>
          <w:sz w:val="20"/>
          <w:szCs w:val="20"/>
        </w:rPr>
      </w:pPr>
    </w:p>
    <w:p w:rsidR="009C3CE8" w:rsidRDefault="009C3CE8" w:rsidP="009C3CE8">
      <w:pPr>
        <w:spacing w:line="256" w:lineRule="auto"/>
        <w:ind w:left="500" w:right="20" w:hanging="479"/>
        <w:jc w:val="both"/>
        <w:rPr>
          <w:sz w:val="20"/>
          <w:szCs w:val="20"/>
        </w:rPr>
      </w:pPr>
      <w:r>
        <w:rPr>
          <w:rFonts w:eastAsia="Times New Roman"/>
          <w:sz w:val="24"/>
          <w:szCs w:val="24"/>
        </w:rPr>
        <w:t>12.3.Odmowa wyrażenia zgody na przedłużenie terminu związania ofertą nie powoduje utraty wadium.</w:t>
      </w:r>
    </w:p>
    <w:p w:rsidR="009C3CE8" w:rsidRDefault="009C3CE8" w:rsidP="009C3CE8">
      <w:pPr>
        <w:spacing w:line="28" w:lineRule="exact"/>
        <w:rPr>
          <w:sz w:val="20"/>
          <w:szCs w:val="20"/>
        </w:rPr>
      </w:pPr>
    </w:p>
    <w:p w:rsidR="009C3CE8" w:rsidRDefault="009C3CE8" w:rsidP="009C3CE8">
      <w:pPr>
        <w:spacing w:line="264" w:lineRule="auto"/>
        <w:ind w:left="500" w:hanging="479"/>
        <w:jc w:val="both"/>
        <w:rPr>
          <w:sz w:val="20"/>
          <w:szCs w:val="20"/>
        </w:rPr>
      </w:pPr>
      <w:r>
        <w:rPr>
          <w:rFonts w:eastAsia="Times New Roman"/>
          <w:sz w:val="24"/>
          <w:szCs w:val="24"/>
        </w:rPr>
        <w:t>12.4.Przedłużenie</w:t>
      </w:r>
      <w:r>
        <w:rPr>
          <w:sz w:val="20"/>
          <w:szCs w:val="20"/>
        </w:rPr>
        <w:t xml:space="preserve"> </w:t>
      </w:r>
      <w:r>
        <w:rPr>
          <w:rFonts w:eastAsia="Times New Roman"/>
          <w:sz w:val="24"/>
          <w:szCs w:val="24"/>
        </w:rPr>
        <w:t>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C3CE8" w:rsidRDefault="00B07649" w:rsidP="009C3CE8">
      <w:pPr>
        <w:spacing w:line="20" w:lineRule="exact"/>
        <w:rPr>
          <w:sz w:val="20"/>
          <w:szCs w:val="20"/>
        </w:rPr>
      </w:pPr>
      <w:r>
        <w:rPr>
          <w:sz w:val="20"/>
          <w:szCs w:val="20"/>
        </w:rPr>
        <w:pict>
          <v:line id="Shape 26" o:spid="_x0000_s1050" style="position:absolute;z-index:251684864;visibility:visible;mso-wrap-distance-left:0;mso-wrap-distance-right:0" from="-.45pt,14.75pt" to="455.9pt,14.75pt" o:allowincell="f" strokecolor="#00000a" strokeweight=".16931mm"/>
        </w:pict>
      </w:r>
    </w:p>
    <w:p w:rsidR="009C3CE8" w:rsidRDefault="009C3CE8" w:rsidP="009C3CE8">
      <w:pPr>
        <w:spacing w:line="297" w:lineRule="exact"/>
        <w:rPr>
          <w:sz w:val="20"/>
          <w:szCs w:val="20"/>
        </w:rPr>
      </w:pPr>
    </w:p>
    <w:p w:rsidR="009C3CE8" w:rsidRDefault="009C3CE8" w:rsidP="009C3CE8">
      <w:pPr>
        <w:ind w:left="20"/>
        <w:rPr>
          <w:sz w:val="20"/>
          <w:szCs w:val="20"/>
        </w:rPr>
      </w:pPr>
      <w:r>
        <w:rPr>
          <w:rFonts w:eastAsia="Times New Roman"/>
          <w:b/>
          <w:bCs/>
          <w:sz w:val="24"/>
          <w:szCs w:val="24"/>
        </w:rPr>
        <w:t>ROZDZIAŁ 13. OPIS SPOSOBU PRZYGOTOWYWANIA OFERT.</w:t>
      </w:r>
    </w:p>
    <w:p w:rsidR="009C3CE8" w:rsidRDefault="00B07649" w:rsidP="009C3CE8">
      <w:pPr>
        <w:spacing w:line="20" w:lineRule="exact"/>
        <w:rPr>
          <w:sz w:val="20"/>
          <w:szCs w:val="20"/>
        </w:rPr>
      </w:pPr>
      <w:r>
        <w:rPr>
          <w:sz w:val="20"/>
          <w:szCs w:val="20"/>
        </w:rPr>
        <w:pict>
          <v:line id="Shape 27" o:spid="_x0000_s1051" style="position:absolute;z-index:251685888;visibility:visible;mso-wrap-distance-left:0;mso-wrap-distance-right:0" from="-.45pt,1.45pt" to="455.9pt,1.45pt" o:allowincell="f" strokecolor="#00000a" strokeweight=".16931mm"/>
        </w:pict>
      </w:r>
    </w:p>
    <w:p w:rsidR="009C3CE8" w:rsidRDefault="009C3CE8" w:rsidP="009C3CE8">
      <w:pPr>
        <w:spacing w:line="295" w:lineRule="exact"/>
        <w:rPr>
          <w:sz w:val="20"/>
          <w:szCs w:val="20"/>
        </w:rPr>
      </w:pPr>
    </w:p>
    <w:p w:rsidR="009C3CE8" w:rsidRDefault="009C3CE8" w:rsidP="009C3CE8">
      <w:pPr>
        <w:spacing w:line="256" w:lineRule="auto"/>
        <w:ind w:left="480" w:hanging="479"/>
        <w:jc w:val="both"/>
        <w:rPr>
          <w:sz w:val="20"/>
          <w:szCs w:val="20"/>
        </w:rPr>
      </w:pPr>
      <w:r>
        <w:rPr>
          <w:rFonts w:eastAsia="Times New Roman"/>
          <w:sz w:val="24"/>
          <w:szCs w:val="24"/>
        </w:rPr>
        <w:t>.1.Każdy</w:t>
      </w:r>
      <w:r>
        <w:rPr>
          <w:sz w:val="20"/>
          <w:szCs w:val="20"/>
        </w:rPr>
        <w:t xml:space="preserve"> </w:t>
      </w:r>
      <w:r>
        <w:rPr>
          <w:rFonts w:eastAsia="Times New Roman"/>
          <w:sz w:val="24"/>
          <w:szCs w:val="24"/>
        </w:rPr>
        <w:t>Wykonawca może złożyć tylko jedną ofertę. Złożenie większej liczby ofert spowoduje odrzucenie wszystkich ofert złożonych przez danego Wykonawcę.</w:t>
      </w:r>
    </w:p>
    <w:p w:rsidR="009C3CE8" w:rsidRDefault="009C3CE8" w:rsidP="009C3CE8">
      <w:pPr>
        <w:spacing w:line="16" w:lineRule="exact"/>
        <w:rPr>
          <w:sz w:val="20"/>
          <w:szCs w:val="20"/>
        </w:rPr>
      </w:pPr>
    </w:p>
    <w:p w:rsidR="009C3CE8" w:rsidRDefault="009C3CE8" w:rsidP="009C3CE8">
      <w:pPr>
        <w:rPr>
          <w:sz w:val="20"/>
          <w:szCs w:val="20"/>
        </w:rPr>
      </w:pPr>
      <w:r>
        <w:rPr>
          <w:rFonts w:eastAsia="Times New Roman"/>
          <w:sz w:val="24"/>
          <w:szCs w:val="24"/>
        </w:rPr>
        <w:t>13.2.Zamawiający nie dopuszcza możliwości składania ofert częściowych.</w:t>
      </w:r>
    </w:p>
    <w:p w:rsidR="009C3CE8" w:rsidRDefault="009C3CE8" w:rsidP="009C3CE8">
      <w:pPr>
        <w:spacing w:line="36" w:lineRule="exact"/>
        <w:rPr>
          <w:sz w:val="20"/>
          <w:szCs w:val="20"/>
        </w:rPr>
      </w:pPr>
    </w:p>
    <w:p w:rsidR="009C3CE8" w:rsidRDefault="009C3CE8" w:rsidP="009C3CE8">
      <w:pPr>
        <w:rPr>
          <w:sz w:val="20"/>
          <w:szCs w:val="20"/>
        </w:rPr>
      </w:pPr>
      <w:r>
        <w:rPr>
          <w:rFonts w:eastAsia="Times New Roman"/>
          <w:sz w:val="24"/>
          <w:szCs w:val="24"/>
        </w:rPr>
        <w:t>13.3.Zamawiający nie dopuszcza możliwości składania ofert wariantowych.</w:t>
      </w:r>
    </w:p>
    <w:p w:rsidR="009C3CE8" w:rsidRDefault="009C3CE8" w:rsidP="009C3CE8">
      <w:pPr>
        <w:spacing w:line="34" w:lineRule="exact"/>
        <w:rPr>
          <w:sz w:val="20"/>
          <w:szCs w:val="20"/>
        </w:rPr>
      </w:pPr>
    </w:p>
    <w:p w:rsidR="009C3CE8" w:rsidRDefault="009C3CE8" w:rsidP="009C3CE8">
      <w:pPr>
        <w:rPr>
          <w:sz w:val="20"/>
          <w:szCs w:val="20"/>
        </w:rPr>
      </w:pPr>
      <w:r>
        <w:rPr>
          <w:rFonts w:eastAsia="Times New Roman"/>
          <w:sz w:val="24"/>
          <w:szCs w:val="24"/>
        </w:rPr>
        <w:t>13.4.Treść złożonej oferty musi odpowiadać treści SIWZ.</w:t>
      </w:r>
    </w:p>
    <w:p w:rsidR="009C3CE8" w:rsidRDefault="009C3CE8" w:rsidP="009C3CE8">
      <w:pPr>
        <w:spacing w:line="48"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13.5.Wykonawca przedstawia ofertę zgodnie z wymaganiami i treścią SIWZ. Dokumenty, dla których Zamawiający określił wzory w formie załączników do niniejszej SIWZ winny być wypełnione zgodnie z tymi wzorami, co do treści oraz opisu kolumn i wierszy.</w:t>
      </w:r>
    </w:p>
    <w:p w:rsidR="009C3CE8" w:rsidRDefault="009C3CE8" w:rsidP="009C3CE8">
      <w:pPr>
        <w:sectPr w:rsidR="009C3CE8">
          <w:pgSz w:w="11900" w:h="16838"/>
          <w:pgMar w:top="1423" w:right="1406" w:bottom="144" w:left="1400" w:header="0" w:footer="0" w:gutter="0"/>
          <w:cols w:space="708" w:equalWidth="0">
            <w:col w:w="9100"/>
          </w:cols>
        </w:sectPr>
      </w:pPr>
    </w:p>
    <w:p w:rsidR="009C3CE8" w:rsidRDefault="009C3CE8" w:rsidP="009C3CE8">
      <w:pPr>
        <w:spacing w:line="254" w:lineRule="auto"/>
        <w:ind w:left="480" w:right="20"/>
        <w:rPr>
          <w:sz w:val="20"/>
          <w:szCs w:val="20"/>
        </w:rPr>
      </w:pPr>
      <w:r>
        <w:rPr>
          <w:rFonts w:eastAsia="Times New Roman"/>
          <w:sz w:val="24"/>
          <w:szCs w:val="24"/>
        </w:rPr>
        <w:lastRenderedPageBreak/>
        <w:t>W przypadku, gdy informacje wskazane w załączniku nie dotyczą Wykonawcy należy wpisać „nie dotyczy” w odpowiednią rubrykę załącznika.</w:t>
      </w:r>
    </w:p>
    <w:p w:rsidR="009C3CE8" w:rsidRDefault="009C3CE8" w:rsidP="009C3CE8">
      <w:pPr>
        <w:spacing w:line="33" w:lineRule="exact"/>
        <w:rPr>
          <w:sz w:val="20"/>
          <w:szCs w:val="20"/>
        </w:rPr>
      </w:pPr>
    </w:p>
    <w:p w:rsidR="009C3CE8" w:rsidRDefault="009C3CE8" w:rsidP="009C3CE8">
      <w:pPr>
        <w:spacing w:line="254" w:lineRule="auto"/>
        <w:ind w:left="480" w:right="20" w:hanging="479"/>
        <w:jc w:val="both"/>
        <w:rPr>
          <w:sz w:val="20"/>
          <w:szCs w:val="20"/>
        </w:rPr>
      </w:pPr>
      <w:r>
        <w:rPr>
          <w:rFonts w:eastAsia="Times New Roman"/>
          <w:sz w:val="24"/>
          <w:szCs w:val="24"/>
        </w:rPr>
        <w:t>13.6.Oferta powinna być napisana w języku polskim, na maszynie, komputerze albo odręcznie w sposób trwały i czytelny.</w:t>
      </w:r>
    </w:p>
    <w:p w:rsidR="009C3CE8" w:rsidRDefault="009C3CE8" w:rsidP="009C3CE8">
      <w:pPr>
        <w:spacing w:line="33" w:lineRule="exact"/>
        <w:rPr>
          <w:sz w:val="20"/>
          <w:szCs w:val="20"/>
        </w:rPr>
      </w:pPr>
    </w:p>
    <w:p w:rsidR="009C3CE8" w:rsidRDefault="009C3CE8" w:rsidP="009C3CE8">
      <w:pPr>
        <w:spacing w:line="254" w:lineRule="auto"/>
        <w:ind w:left="480" w:right="20" w:hanging="479"/>
        <w:jc w:val="both"/>
        <w:rPr>
          <w:sz w:val="20"/>
          <w:szCs w:val="20"/>
        </w:rPr>
      </w:pPr>
      <w:r>
        <w:rPr>
          <w:rFonts w:eastAsia="Times New Roman"/>
          <w:sz w:val="24"/>
          <w:szCs w:val="24"/>
        </w:rPr>
        <w:t>13.7.Dokumenty sporządzone w języku obcym są składane wraz z tłumaczeniem na język polski.</w:t>
      </w:r>
    </w:p>
    <w:p w:rsidR="009C3CE8" w:rsidRDefault="009C3CE8" w:rsidP="009C3CE8">
      <w:pPr>
        <w:spacing w:line="33" w:lineRule="exact"/>
        <w:rPr>
          <w:sz w:val="20"/>
          <w:szCs w:val="20"/>
        </w:rPr>
      </w:pPr>
    </w:p>
    <w:p w:rsidR="009C3CE8" w:rsidRDefault="009C3CE8" w:rsidP="009C3CE8">
      <w:pPr>
        <w:spacing w:line="263" w:lineRule="auto"/>
        <w:ind w:left="480" w:right="20" w:hanging="479"/>
        <w:jc w:val="both"/>
        <w:rPr>
          <w:sz w:val="20"/>
          <w:szCs w:val="20"/>
        </w:rPr>
      </w:pPr>
      <w:r>
        <w:rPr>
          <w:rFonts w:eastAsia="Times New Roman"/>
          <w:sz w:val="24"/>
          <w:szCs w:val="24"/>
        </w:rPr>
        <w:t>13.8.Wszystkie dokumenty winny być</w:t>
      </w:r>
      <w:r>
        <w:rPr>
          <w:sz w:val="20"/>
          <w:szCs w:val="20"/>
        </w:rPr>
        <w:t xml:space="preserve"> </w:t>
      </w:r>
      <w:r>
        <w:rPr>
          <w:rFonts w:eastAsia="Times New Roman"/>
          <w:sz w:val="24"/>
          <w:szCs w:val="24"/>
        </w:rPr>
        <w:t>złożone w oryginale lub kopii potwierdzonej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9C3CE8" w:rsidRDefault="009C3CE8" w:rsidP="009C3CE8">
      <w:pPr>
        <w:spacing w:line="9" w:lineRule="exact"/>
        <w:rPr>
          <w:sz w:val="20"/>
          <w:szCs w:val="20"/>
        </w:rPr>
      </w:pPr>
    </w:p>
    <w:p w:rsidR="009C3CE8" w:rsidRDefault="009C3CE8" w:rsidP="009C3CE8">
      <w:pPr>
        <w:rPr>
          <w:sz w:val="20"/>
          <w:szCs w:val="20"/>
        </w:rPr>
      </w:pPr>
      <w:r>
        <w:rPr>
          <w:rFonts w:eastAsia="Times New Roman"/>
          <w:sz w:val="24"/>
          <w:szCs w:val="24"/>
        </w:rPr>
        <w:t>13.9.Wykonawca poniesie wszelkie koszty związane z przygotowaniem i złożeniem oferty.</w:t>
      </w:r>
    </w:p>
    <w:p w:rsidR="009C3CE8" w:rsidRDefault="009C3CE8" w:rsidP="009C3CE8">
      <w:pPr>
        <w:spacing w:line="48" w:lineRule="exact"/>
        <w:rPr>
          <w:sz w:val="20"/>
          <w:szCs w:val="20"/>
        </w:rPr>
      </w:pPr>
    </w:p>
    <w:p w:rsidR="009C3CE8" w:rsidRDefault="009C3CE8" w:rsidP="009C3CE8">
      <w:pPr>
        <w:spacing w:line="261" w:lineRule="auto"/>
        <w:ind w:left="480" w:right="20" w:hanging="479"/>
        <w:jc w:val="both"/>
        <w:rPr>
          <w:sz w:val="20"/>
          <w:szCs w:val="20"/>
        </w:rPr>
      </w:pPr>
      <w:r>
        <w:rPr>
          <w:rFonts w:eastAsia="Times New Roman"/>
          <w:sz w:val="24"/>
          <w:szCs w:val="24"/>
        </w:rPr>
        <w:t>13.10. Oferta</w:t>
      </w:r>
      <w:r>
        <w:rPr>
          <w:sz w:val="20"/>
          <w:szCs w:val="20"/>
        </w:rPr>
        <w:t xml:space="preserve"> </w:t>
      </w:r>
      <w:r>
        <w:rPr>
          <w:rFonts w:eastAsia="Times New Roman"/>
          <w:sz w:val="24"/>
          <w:szCs w:val="24"/>
        </w:rPr>
        <w:t>i załączniki muszą być podpisane przez Wykonawcę, tj. osobę (osoby) reprezentującą Wykonawcę zgodnie z zasadami reprezentacji wskazanymi we właściwym rejestrze lub osobę (osoby) upoważnioną do reprezentowania Wykonawcy.</w:t>
      </w:r>
    </w:p>
    <w:p w:rsidR="009C3CE8" w:rsidRDefault="009C3CE8" w:rsidP="009C3CE8">
      <w:pPr>
        <w:spacing w:line="22" w:lineRule="exact"/>
        <w:rPr>
          <w:sz w:val="20"/>
          <w:szCs w:val="20"/>
        </w:rPr>
      </w:pPr>
    </w:p>
    <w:p w:rsidR="009C3CE8" w:rsidRDefault="009C3CE8" w:rsidP="009C3CE8">
      <w:pPr>
        <w:spacing w:line="262" w:lineRule="auto"/>
        <w:ind w:left="480" w:right="20" w:hanging="479"/>
        <w:jc w:val="both"/>
        <w:rPr>
          <w:sz w:val="20"/>
          <w:szCs w:val="20"/>
        </w:rPr>
      </w:pPr>
      <w:r>
        <w:rPr>
          <w:rFonts w:eastAsia="Times New Roman"/>
          <w:sz w:val="24"/>
          <w:szCs w:val="24"/>
        </w:rPr>
        <w:t>13.11. Jeżeli osoba (osoby) podpisujące ofertę (reprezentująca Wykonawcę lub Wykonawców występujących wspólnie) działa na podstawie pełnomocnictwa, pełnomocnictwo to w formie oryginału lub kopii poświadczonej za zgodność z oryginałem przez notariusza musi zostać dołączone do oferty.</w:t>
      </w:r>
    </w:p>
    <w:p w:rsidR="009C3CE8" w:rsidRDefault="009C3CE8" w:rsidP="009C3CE8">
      <w:pPr>
        <w:spacing w:line="24"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 xml:space="preserve">13.12. Zaleca się, aby każda zapisana strona oferty była ponumerowana kolejnymi numerami, a cała oferta wraz z załącznikami była w trwały sposób ze sobą połączona (np. </w:t>
      </w:r>
      <w:proofErr w:type="spellStart"/>
      <w:r>
        <w:rPr>
          <w:rFonts w:eastAsia="Times New Roman"/>
          <w:sz w:val="24"/>
          <w:szCs w:val="24"/>
        </w:rPr>
        <w:t>zbindowana</w:t>
      </w:r>
      <w:proofErr w:type="spellEnd"/>
      <w:r>
        <w:rPr>
          <w:rFonts w:eastAsia="Times New Roman"/>
          <w:sz w:val="24"/>
          <w:szCs w:val="24"/>
        </w:rPr>
        <w:t xml:space="preserve">, zszyta uniemożliwiając jej samoistną </w:t>
      </w:r>
      <w:proofErr w:type="spellStart"/>
      <w:r>
        <w:rPr>
          <w:rFonts w:eastAsia="Times New Roman"/>
          <w:sz w:val="24"/>
          <w:szCs w:val="24"/>
        </w:rPr>
        <w:t>dekompletację</w:t>
      </w:r>
      <w:proofErr w:type="spellEnd"/>
      <w:r>
        <w:rPr>
          <w:rFonts w:eastAsia="Times New Roman"/>
          <w:sz w:val="24"/>
          <w:szCs w:val="24"/>
        </w:rPr>
        <w:t>).</w:t>
      </w:r>
    </w:p>
    <w:p w:rsidR="009C3CE8" w:rsidRDefault="009C3CE8" w:rsidP="009C3CE8">
      <w:pPr>
        <w:spacing w:line="25" w:lineRule="exact"/>
        <w:rPr>
          <w:sz w:val="20"/>
          <w:szCs w:val="20"/>
        </w:rPr>
      </w:pPr>
    </w:p>
    <w:p w:rsidR="009C3CE8" w:rsidRDefault="009C3CE8" w:rsidP="009C3CE8">
      <w:pPr>
        <w:spacing w:line="256" w:lineRule="auto"/>
        <w:ind w:left="480" w:right="20" w:hanging="479"/>
        <w:jc w:val="both"/>
        <w:rPr>
          <w:sz w:val="20"/>
          <w:szCs w:val="20"/>
        </w:rPr>
      </w:pPr>
      <w:r>
        <w:rPr>
          <w:rFonts w:eastAsia="Times New Roman"/>
          <w:sz w:val="24"/>
          <w:szCs w:val="24"/>
        </w:rPr>
        <w:t>13.13. Zaleca się, aby każda strona oferty zawierająca jakąkolwiek treść była podpisana lub parafowania przez Wykonawcę.</w:t>
      </w:r>
    </w:p>
    <w:p w:rsidR="009C3CE8" w:rsidRDefault="009C3CE8" w:rsidP="009C3CE8">
      <w:pPr>
        <w:spacing w:line="28" w:lineRule="exact"/>
        <w:rPr>
          <w:sz w:val="20"/>
          <w:szCs w:val="20"/>
        </w:rPr>
      </w:pPr>
    </w:p>
    <w:p w:rsidR="009C3CE8" w:rsidRDefault="009C3CE8" w:rsidP="009C3CE8">
      <w:pPr>
        <w:spacing w:line="256" w:lineRule="auto"/>
        <w:ind w:left="480" w:right="20" w:hanging="479"/>
        <w:jc w:val="both"/>
        <w:rPr>
          <w:sz w:val="20"/>
          <w:szCs w:val="20"/>
        </w:rPr>
      </w:pPr>
      <w:r>
        <w:rPr>
          <w:rFonts w:eastAsia="Times New Roman"/>
          <w:sz w:val="24"/>
          <w:szCs w:val="24"/>
        </w:rPr>
        <w:t>13.14. Poprawki lub zmiany w ofercie, powinny być parafowane własnoręcznie przez osobę podpisującą ofertę.</w:t>
      </w:r>
    </w:p>
    <w:p w:rsidR="009C3CE8" w:rsidRDefault="009C3CE8" w:rsidP="009C3CE8">
      <w:pPr>
        <w:spacing w:line="28" w:lineRule="exact"/>
        <w:rPr>
          <w:sz w:val="20"/>
          <w:szCs w:val="20"/>
        </w:rPr>
      </w:pPr>
    </w:p>
    <w:p w:rsidR="009C3CE8" w:rsidRDefault="009C3CE8" w:rsidP="009C3CE8">
      <w:pPr>
        <w:spacing w:line="265" w:lineRule="auto"/>
        <w:ind w:left="480" w:hanging="479"/>
        <w:jc w:val="both"/>
        <w:rPr>
          <w:sz w:val="20"/>
          <w:szCs w:val="20"/>
        </w:rPr>
      </w:pPr>
      <w:r>
        <w:rPr>
          <w:rFonts w:eastAsia="Times New Roman"/>
          <w:sz w:val="24"/>
          <w:szCs w:val="24"/>
        </w:rPr>
        <w:t xml:space="preserve">13.15. 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Wykonawca nie może zastrzec informacji, o których mowa w art. 86 ust. 4 ustawy </w:t>
      </w:r>
      <w:proofErr w:type="spellStart"/>
      <w:r>
        <w:rPr>
          <w:rFonts w:eastAsia="Times New Roman"/>
          <w:sz w:val="24"/>
          <w:szCs w:val="24"/>
        </w:rPr>
        <w:t>Pzp</w:t>
      </w:r>
      <w:proofErr w:type="spellEnd"/>
      <w:r>
        <w:rPr>
          <w:rFonts w:eastAsia="Times New Roman"/>
          <w:sz w:val="24"/>
          <w:szCs w:val="24"/>
        </w:rPr>
        <w:t>. 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Informacje te 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 terminu wykonania zamówienia, okresu gwarancji i warunków płatności zawartych w ofertach.</w:t>
      </w:r>
    </w:p>
    <w:p w:rsidR="009C3CE8" w:rsidRDefault="009C3CE8" w:rsidP="009C3CE8">
      <w:pPr>
        <w:spacing w:line="23"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13.16. Zamawiający może żądać przedstawienia oryginału lub notarialnie poświadczonej kopii dokumentów lub oświadczeń wyłącznie wtedy, gdy złożona kopia jest nieczytelna lub budzi wątpliwości co do jej prawdziwości.</w:t>
      </w:r>
    </w:p>
    <w:p w:rsidR="009C3CE8" w:rsidRDefault="009C3CE8" w:rsidP="009C3CE8">
      <w:pPr>
        <w:spacing w:line="12" w:lineRule="exact"/>
        <w:rPr>
          <w:sz w:val="20"/>
          <w:szCs w:val="20"/>
        </w:rPr>
      </w:pPr>
    </w:p>
    <w:p w:rsidR="009C3CE8" w:rsidRDefault="009C3CE8" w:rsidP="009C3CE8">
      <w:pPr>
        <w:rPr>
          <w:sz w:val="20"/>
          <w:szCs w:val="20"/>
        </w:rPr>
      </w:pPr>
      <w:r>
        <w:rPr>
          <w:rFonts w:eastAsia="Times New Roman"/>
          <w:sz w:val="24"/>
          <w:szCs w:val="24"/>
        </w:rPr>
        <w:t>13.17. Oferta musi zawierać następujące oświadczenia i dokumenty:</w:t>
      </w:r>
    </w:p>
    <w:p w:rsidR="009C3CE8" w:rsidRDefault="009C3CE8" w:rsidP="009C3CE8">
      <w:pPr>
        <w:spacing w:line="46" w:lineRule="exact"/>
        <w:rPr>
          <w:sz w:val="20"/>
          <w:szCs w:val="20"/>
        </w:rPr>
      </w:pPr>
    </w:p>
    <w:p w:rsidR="009C3CE8" w:rsidRDefault="009C3CE8" w:rsidP="009C3CE8">
      <w:pPr>
        <w:numPr>
          <w:ilvl w:val="0"/>
          <w:numId w:val="49"/>
        </w:numPr>
        <w:tabs>
          <w:tab w:val="left" w:pos="1280"/>
        </w:tabs>
        <w:spacing w:line="234" w:lineRule="auto"/>
        <w:ind w:left="1280" w:hanging="541"/>
        <w:rPr>
          <w:rFonts w:eastAsia="Times New Roman"/>
          <w:b/>
          <w:bCs/>
          <w:sz w:val="24"/>
          <w:szCs w:val="24"/>
        </w:rPr>
      </w:pPr>
      <w:r>
        <w:rPr>
          <w:rFonts w:eastAsia="Times New Roman"/>
          <w:sz w:val="24"/>
          <w:szCs w:val="24"/>
        </w:rPr>
        <w:t xml:space="preserve">wypełniony </w:t>
      </w:r>
      <w:r>
        <w:rPr>
          <w:rFonts w:eastAsia="Times New Roman"/>
          <w:b/>
          <w:bCs/>
          <w:sz w:val="24"/>
          <w:szCs w:val="24"/>
        </w:rPr>
        <w:t>formularz ofertowy</w:t>
      </w:r>
      <w:r>
        <w:rPr>
          <w:rFonts w:eastAsia="Times New Roman"/>
          <w:sz w:val="24"/>
          <w:szCs w:val="24"/>
        </w:rPr>
        <w:t xml:space="preserve"> sporządzony z wykorzystaniem wzoru stanowiącego </w:t>
      </w:r>
      <w:r>
        <w:rPr>
          <w:rFonts w:eastAsia="Times New Roman"/>
          <w:b/>
          <w:bCs/>
          <w:color w:val="00000A"/>
          <w:sz w:val="24"/>
          <w:szCs w:val="24"/>
        </w:rPr>
        <w:t xml:space="preserve">załącznik </w:t>
      </w:r>
      <w:proofErr w:type="spellStart"/>
      <w:r>
        <w:rPr>
          <w:rFonts w:eastAsia="Times New Roman"/>
          <w:b/>
          <w:bCs/>
          <w:color w:val="00000A"/>
          <w:sz w:val="24"/>
          <w:szCs w:val="24"/>
        </w:rPr>
        <w:t>nr</w:t>
      </w:r>
      <w:proofErr w:type="spellEnd"/>
      <w:r>
        <w:rPr>
          <w:rFonts w:eastAsia="Times New Roman"/>
          <w:b/>
          <w:bCs/>
          <w:color w:val="00000A"/>
          <w:sz w:val="24"/>
          <w:szCs w:val="24"/>
        </w:rPr>
        <w:t xml:space="preserve"> 1</w:t>
      </w:r>
      <w:r>
        <w:rPr>
          <w:rFonts w:eastAsia="Times New Roman"/>
          <w:sz w:val="24"/>
          <w:szCs w:val="24"/>
        </w:rPr>
        <w:t xml:space="preserve"> </w:t>
      </w:r>
      <w:r>
        <w:rPr>
          <w:rFonts w:eastAsia="Times New Roman"/>
          <w:color w:val="00000A"/>
          <w:sz w:val="24"/>
          <w:szCs w:val="24"/>
        </w:rPr>
        <w:t>do</w:t>
      </w:r>
      <w:r>
        <w:rPr>
          <w:rFonts w:eastAsia="Times New Roman"/>
          <w:sz w:val="24"/>
          <w:szCs w:val="24"/>
        </w:rPr>
        <w:t xml:space="preserve"> SIWZ,</w:t>
      </w:r>
    </w:p>
    <w:p w:rsidR="009C3CE8" w:rsidRDefault="009C3CE8" w:rsidP="009C3CE8">
      <w:pPr>
        <w:sectPr w:rsidR="009C3CE8">
          <w:pgSz w:w="11900" w:h="16838"/>
          <w:pgMar w:top="1423" w:right="1406" w:bottom="144" w:left="1400" w:header="0" w:footer="0" w:gutter="0"/>
          <w:cols w:space="708" w:equalWidth="0">
            <w:col w:w="9100"/>
          </w:cols>
        </w:sectPr>
      </w:pPr>
    </w:p>
    <w:p w:rsidR="009C3CE8" w:rsidRDefault="009C3CE8" w:rsidP="009C3CE8">
      <w:pPr>
        <w:numPr>
          <w:ilvl w:val="0"/>
          <w:numId w:val="50"/>
        </w:numPr>
        <w:tabs>
          <w:tab w:val="left" w:pos="1280"/>
        </w:tabs>
        <w:spacing w:line="238" w:lineRule="auto"/>
        <w:ind w:left="1280" w:right="20" w:hanging="541"/>
        <w:jc w:val="both"/>
        <w:rPr>
          <w:rFonts w:eastAsia="Times New Roman"/>
          <w:b/>
          <w:bCs/>
          <w:sz w:val="24"/>
          <w:szCs w:val="24"/>
        </w:rPr>
      </w:pPr>
      <w:r>
        <w:rPr>
          <w:rFonts w:eastAsia="Times New Roman"/>
          <w:sz w:val="24"/>
          <w:szCs w:val="24"/>
        </w:rPr>
        <w:lastRenderedPageBreak/>
        <w:t xml:space="preserve">Pełnomocnictwo do reprezentowania Wykonawcy, o którym mowa w </w:t>
      </w:r>
      <w:proofErr w:type="spellStart"/>
      <w:r>
        <w:rPr>
          <w:rFonts w:eastAsia="Times New Roman"/>
          <w:sz w:val="24"/>
          <w:szCs w:val="24"/>
        </w:rPr>
        <w:t>pkt</w:t>
      </w:r>
      <w:proofErr w:type="spellEnd"/>
      <w:r>
        <w:rPr>
          <w:rFonts w:eastAsia="Times New Roman"/>
          <w:sz w:val="24"/>
          <w:szCs w:val="24"/>
        </w:rPr>
        <w:t xml:space="preserve"> 7.4. SIWZ, a w przypadku Wykonawców ubiegających się wspólnie o udzielenie zamówieni pełnomocnictwo do reprezentowania wszystkich Wykonawców ubiegających się o udzielenie zamówienia, o którym mowa w </w:t>
      </w:r>
      <w:proofErr w:type="spellStart"/>
      <w:r>
        <w:rPr>
          <w:rFonts w:eastAsia="Times New Roman"/>
          <w:sz w:val="24"/>
          <w:szCs w:val="24"/>
        </w:rPr>
        <w:t>pkt</w:t>
      </w:r>
      <w:proofErr w:type="spellEnd"/>
      <w:r>
        <w:rPr>
          <w:rFonts w:eastAsia="Times New Roman"/>
          <w:sz w:val="24"/>
          <w:szCs w:val="24"/>
        </w:rPr>
        <w:t xml:space="preserve"> 9.1. SIWZ. Pełnomocnictwo musi być złożone w formie oryginału lub kopii poświadczonej za zgodność z oryginałem przez notariusza </w:t>
      </w:r>
      <w:r>
        <w:rPr>
          <w:rFonts w:eastAsia="Times New Roman"/>
          <w:b/>
          <w:bCs/>
          <w:i/>
          <w:iCs/>
          <w:sz w:val="24"/>
          <w:szCs w:val="24"/>
        </w:rPr>
        <w:t>(jeżeli dotyczy)</w:t>
      </w:r>
      <w:r>
        <w:rPr>
          <w:rFonts w:eastAsia="Times New Roman"/>
          <w:sz w:val="24"/>
          <w:szCs w:val="24"/>
        </w:rPr>
        <w:t>,</w:t>
      </w:r>
    </w:p>
    <w:p w:rsidR="009C3CE8" w:rsidRDefault="009C3CE8" w:rsidP="009C3CE8">
      <w:pPr>
        <w:spacing w:line="2" w:lineRule="exact"/>
        <w:rPr>
          <w:rFonts w:eastAsia="Times New Roman"/>
          <w:b/>
          <w:bCs/>
          <w:sz w:val="24"/>
          <w:szCs w:val="24"/>
        </w:rPr>
      </w:pPr>
    </w:p>
    <w:p w:rsidR="009C3CE8" w:rsidRDefault="009C3CE8" w:rsidP="009C3CE8">
      <w:pPr>
        <w:numPr>
          <w:ilvl w:val="0"/>
          <w:numId w:val="50"/>
        </w:numPr>
        <w:tabs>
          <w:tab w:val="left" w:pos="1280"/>
        </w:tabs>
        <w:ind w:left="1280" w:hanging="541"/>
        <w:rPr>
          <w:rFonts w:eastAsia="Times New Roman"/>
          <w:b/>
          <w:bCs/>
          <w:sz w:val="24"/>
          <w:szCs w:val="24"/>
        </w:rPr>
      </w:pPr>
      <w:r>
        <w:rPr>
          <w:rFonts w:eastAsia="Times New Roman"/>
          <w:sz w:val="24"/>
          <w:szCs w:val="24"/>
        </w:rPr>
        <w:t xml:space="preserve">oświadczenia i dokumenty, o których mowa w </w:t>
      </w:r>
      <w:proofErr w:type="spellStart"/>
      <w:r>
        <w:rPr>
          <w:rFonts w:eastAsia="Times New Roman"/>
          <w:sz w:val="24"/>
          <w:szCs w:val="24"/>
        </w:rPr>
        <w:t>pkt</w:t>
      </w:r>
      <w:proofErr w:type="spellEnd"/>
      <w:r>
        <w:rPr>
          <w:rFonts w:eastAsia="Times New Roman"/>
          <w:sz w:val="24"/>
          <w:szCs w:val="24"/>
        </w:rPr>
        <w:t xml:space="preserve"> 7.2. i 7.3. </w:t>
      </w:r>
      <w:r>
        <w:rPr>
          <w:rFonts w:eastAsia="Times New Roman"/>
          <w:color w:val="00000A"/>
          <w:sz w:val="24"/>
          <w:szCs w:val="24"/>
        </w:rPr>
        <w:t>SIWZ,</w:t>
      </w:r>
    </w:p>
    <w:p w:rsidR="009C3CE8" w:rsidRDefault="009C3CE8" w:rsidP="009C3CE8">
      <w:pPr>
        <w:numPr>
          <w:ilvl w:val="0"/>
          <w:numId w:val="50"/>
        </w:numPr>
        <w:tabs>
          <w:tab w:val="left" w:pos="1280"/>
        </w:tabs>
        <w:ind w:left="1280" w:hanging="541"/>
        <w:rPr>
          <w:rFonts w:eastAsia="Times New Roman"/>
          <w:b/>
          <w:bCs/>
          <w:color w:val="00000A"/>
          <w:sz w:val="24"/>
          <w:szCs w:val="24"/>
        </w:rPr>
      </w:pPr>
      <w:r>
        <w:rPr>
          <w:rFonts w:eastAsia="Times New Roman"/>
          <w:color w:val="00000A"/>
          <w:sz w:val="24"/>
          <w:szCs w:val="24"/>
        </w:rPr>
        <w:t xml:space="preserve">zobowiązanie, o którym mowa w </w:t>
      </w:r>
      <w:proofErr w:type="spellStart"/>
      <w:r>
        <w:rPr>
          <w:rFonts w:eastAsia="Times New Roman"/>
          <w:color w:val="00000A"/>
          <w:sz w:val="24"/>
          <w:szCs w:val="24"/>
        </w:rPr>
        <w:t>pkt</w:t>
      </w:r>
      <w:proofErr w:type="spellEnd"/>
      <w:r>
        <w:rPr>
          <w:rFonts w:eastAsia="Times New Roman"/>
          <w:color w:val="00000A"/>
          <w:sz w:val="24"/>
          <w:szCs w:val="24"/>
        </w:rPr>
        <w:t xml:space="preserve"> 8.2. SIWZ </w:t>
      </w:r>
      <w:r>
        <w:rPr>
          <w:rFonts w:eastAsia="Times New Roman"/>
          <w:b/>
          <w:bCs/>
          <w:i/>
          <w:iCs/>
          <w:color w:val="00000A"/>
          <w:sz w:val="24"/>
          <w:szCs w:val="24"/>
        </w:rPr>
        <w:t>(jeżeli dotyczy)</w:t>
      </w:r>
    </w:p>
    <w:p w:rsidR="009C3CE8" w:rsidRDefault="009C3CE8" w:rsidP="009C3CE8">
      <w:pPr>
        <w:spacing w:line="15" w:lineRule="exact"/>
        <w:rPr>
          <w:sz w:val="20"/>
          <w:szCs w:val="20"/>
        </w:rPr>
      </w:pPr>
    </w:p>
    <w:p w:rsidR="009C3CE8" w:rsidRDefault="009C3CE8" w:rsidP="009C3CE8">
      <w:pPr>
        <w:spacing w:line="254" w:lineRule="auto"/>
        <w:ind w:left="480" w:hanging="479"/>
        <w:rPr>
          <w:sz w:val="20"/>
          <w:szCs w:val="20"/>
        </w:rPr>
      </w:pPr>
      <w:r>
        <w:rPr>
          <w:rFonts w:eastAsia="Times New Roman"/>
          <w:sz w:val="24"/>
          <w:szCs w:val="24"/>
        </w:rPr>
        <w:t>13.18. Ofertę należy umieścić w opakowaniu i zabezpieczyć w sposób uniemożliwiający zapoznanie się z jej zawartością przed upływem terminu składania ofert.</w:t>
      </w:r>
    </w:p>
    <w:p w:rsidR="009C3CE8" w:rsidRDefault="009C3CE8" w:rsidP="009C3CE8">
      <w:pPr>
        <w:spacing w:line="33" w:lineRule="exact"/>
        <w:rPr>
          <w:sz w:val="20"/>
          <w:szCs w:val="20"/>
        </w:rPr>
      </w:pPr>
    </w:p>
    <w:p w:rsidR="009C3CE8" w:rsidRDefault="009C3CE8" w:rsidP="009C3CE8">
      <w:pPr>
        <w:spacing w:line="254" w:lineRule="auto"/>
        <w:ind w:right="20"/>
        <w:jc w:val="right"/>
        <w:rPr>
          <w:sz w:val="20"/>
          <w:szCs w:val="20"/>
        </w:rPr>
      </w:pPr>
      <w:r>
        <w:rPr>
          <w:rFonts w:eastAsia="Times New Roman"/>
          <w:sz w:val="24"/>
          <w:szCs w:val="24"/>
        </w:rPr>
        <w:t>13.19. Na    opakowaniu    zewnętrznym    należy    zamieścić    adres    Zamawiającego: Gmina  Nowy Kawęczyn,  96-115 Nowy Kawęczyn</w:t>
      </w:r>
    </w:p>
    <w:p w:rsidR="009C3CE8" w:rsidRDefault="009C3CE8" w:rsidP="009C3CE8">
      <w:pPr>
        <w:spacing w:line="28" w:lineRule="exact"/>
        <w:rPr>
          <w:sz w:val="20"/>
          <w:szCs w:val="20"/>
        </w:rPr>
      </w:pPr>
    </w:p>
    <w:p w:rsidR="009C3CE8" w:rsidRDefault="009C3CE8" w:rsidP="009C3CE8">
      <w:pPr>
        <w:spacing w:line="261" w:lineRule="auto"/>
        <w:ind w:left="480" w:right="20"/>
        <w:jc w:val="both"/>
        <w:rPr>
          <w:sz w:val="20"/>
          <w:szCs w:val="20"/>
        </w:rPr>
      </w:pPr>
      <w:r>
        <w:rPr>
          <w:rFonts w:eastAsia="Times New Roman"/>
          <w:sz w:val="24"/>
          <w:szCs w:val="24"/>
        </w:rPr>
        <w:t xml:space="preserve">oraz napis </w:t>
      </w:r>
      <w:r>
        <w:rPr>
          <w:rFonts w:eastAsia="Times New Roman"/>
          <w:b/>
          <w:bCs/>
          <w:sz w:val="24"/>
          <w:szCs w:val="24"/>
        </w:rPr>
        <w:t>„Odbiór i zagospodarowanie odpadów komunalnych od właścicieli</w:t>
      </w:r>
      <w:r>
        <w:rPr>
          <w:rFonts w:eastAsia="Times New Roman"/>
          <w:sz w:val="24"/>
          <w:szCs w:val="24"/>
        </w:rPr>
        <w:t xml:space="preserve"> </w:t>
      </w:r>
      <w:r>
        <w:rPr>
          <w:rFonts w:eastAsia="Times New Roman"/>
          <w:b/>
          <w:bCs/>
          <w:sz w:val="24"/>
          <w:szCs w:val="24"/>
        </w:rPr>
        <w:t>nieruchomości zamieszkałych z terenu Gminy Nowy Kawęczyn”. Nie otwierać przed dniem 08 grudnia 2020 r. do godz. 11.15</w:t>
      </w:r>
      <w:r>
        <w:rPr>
          <w:rFonts w:eastAsia="Times New Roman"/>
          <w:sz w:val="24"/>
          <w:szCs w:val="24"/>
        </w:rPr>
        <w:t>.</w:t>
      </w:r>
    </w:p>
    <w:p w:rsidR="009C3CE8" w:rsidRDefault="009C3CE8" w:rsidP="009C3CE8">
      <w:pPr>
        <w:spacing w:line="22" w:lineRule="exact"/>
        <w:rPr>
          <w:sz w:val="20"/>
          <w:szCs w:val="20"/>
        </w:rPr>
      </w:pPr>
    </w:p>
    <w:p w:rsidR="009C3CE8" w:rsidRDefault="009C3CE8" w:rsidP="009C3CE8">
      <w:pPr>
        <w:spacing w:line="256" w:lineRule="auto"/>
        <w:ind w:left="480" w:right="20" w:hanging="479"/>
        <w:rPr>
          <w:sz w:val="20"/>
          <w:szCs w:val="20"/>
        </w:rPr>
      </w:pPr>
      <w:r>
        <w:rPr>
          <w:rFonts w:eastAsia="Times New Roman"/>
          <w:sz w:val="24"/>
          <w:szCs w:val="24"/>
        </w:rPr>
        <w:t>13.20. Opakowanie zewnętrzne nie może zawierać innych napisów i oznaczeń wskazujących na identyfikację Wykonawcy lub jego uprawnionego przedstawiciela.</w:t>
      </w:r>
    </w:p>
    <w:p w:rsidR="009C3CE8" w:rsidRDefault="009C3CE8" w:rsidP="009C3CE8">
      <w:pPr>
        <w:spacing w:line="16" w:lineRule="exact"/>
        <w:rPr>
          <w:sz w:val="20"/>
          <w:szCs w:val="20"/>
        </w:rPr>
      </w:pPr>
    </w:p>
    <w:p w:rsidR="009C3CE8" w:rsidRDefault="009C3CE8" w:rsidP="009C3CE8">
      <w:pPr>
        <w:rPr>
          <w:sz w:val="20"/>
          <w:szCs w:val="20"/>
        </w:rPr>
      </w:pPr>
      <w:r>
        <w:rPr>
          <w:rFonts w:eastAsia="Times New Roman"/>
          <w:sz w:val="24"/>
          <w:szCs w:val="24"/>
        </w:rPr>
        <w:t>13.21. Na opakowaniu wewnętrznym należy zamieścić:</w:t>
      </w:r>
    </w:p>
    <w:p w:rsidR="009C3CE8" w:rsidRDefault="009C3CE8" w:rsidP="009C3CE8">
      <w:pPr>
        <w:spacing w:line="36" w:lineRule="exact"/>
        <w:rPr>
          <w:sz w:val="20"/>
          <w:szCs w:val="20"/>
        </w:rPr>
      </w:pPr>
    </w:p>
    <w:p w:rsidR="009C3CE8" w:rsidRDefault="009C3CE8" w:rsidP="009C3CE8">
      <w:pPr>
        <w:numPr>
          <w:ilvl w:val="0"/>
          <w:numId w:val="51"/>
        </w:numPr>
        <w:tabs>
          <w:tab w:val="left" w:pos="900"/>
        </w:tabs>
        <w:ind w:left="900" w:hanging="411"/>
        <w:rPr>
          <w:rFonts w:eastAsia="Times New Roman"/>
          <w:sz w:val="24"/>
          <w:szCs w:val="24"/>
        </w:rPr>
      </w:pPr>
      <w:r>
        <w:rPr>
          <w:rFonts w:eastAsia="Times New Roman"/>
          <w:sz w:val="24"/>
          <w:szCs w:val="24"/>
        </w:rPr>
        <w:t>nazwę i dokładny adres Wykonawcy,</w:t>
      </w:r>
    </w:p>
    <w:p w:rsidR="009C3CE8" w:rsidRDefault="009C3CE8" w:rsidP="009C3CE8">
      <w:pPr>
        <w:spacing w:line="45" w:lineRule="exact"/>
        <w:rPr>
          <w:rFonts w:eastAsia="Times New Roman"/>
          <w:sz w:val="24"/>
          <w:szCs w:val="24"/>
        </w:rPr>
      </w:pPr>
    </w:p>
    <w:p w:rsidR="009C3CE8" w:rsidRDefault="009C3CE8" w:rsidP="009C3CE8">
      <w:pPr>
        <w:numPr>
          <w:ilvl w:val="0"/>
          <w:numId w:val="51"/>
        </w:numPr>
        <w:tabs>
          <w:tab w:val="left" w:pos="840"/>
        </w:tabs>
        <w:spacing w:line="279" w:lineRule="auto"/>
        <w:ind w:left="840" w:right="20" w:hanging="351"/>
        <w:jc w:val="both"/>
        <w:rPr>
          <w:rFonts w:eastAsia="Times New Roman"/>
          <w:sz w:val="23"/>
          <w:szCs w:val="23"/>
        </w:rPr>
      </w:pPr>
      <w:r>
        <w:rPr>
          <w:rFonts w:eastAsia="Times New Roman"/>
          <w:sz w:val="23"/>
          <w:szCs w:val="23"/>
        </w:rPr>
        <w:t xml:space="preserve">napis </w:t>
      </w:r>
      <w:r>
        <w:rPr>
          <w:rFonts w:eastAsia="Times New Roman"/>
          <w:b/>
          <w:bCs/>
          <w:sz w:val="23"/>
          <w:szCs w:val="23"/>
        </w:rPr>
        <w:t>Oferta -</w:t>
      </w:r>
      <w:r>
        <w:rPr>
          <w:rFonts w:eastAsia="Times New Roman"/>
          <w:sz w:val="23"/>
          <w:szCs w:val="23"/>
        </w:rPr>
        <w:t xml:space="preserve"> </w:t>
      </w:r>
      <w:r>
        <w:rPr>
          <w:rFonts w:eastAsia="Times New Roman"/>
          <w:b/>
          <w:bCs/>
          <w:sz w:val="23"/>
          <w:szCs w:val="23"/>
        </w:rPr>
        <w:t>„Odbiór i zagospodarowanie odpadów komunalnych od właścicieli</w:t>
      </w:r>
      <w:r>
        <w:rPr>
          <w:rFonts w:eastAsia="Times New Roman"/>
          <w:sz w:val="23"/>
          <w:szCs w:val="23"/>
        </w:rPr>
        <w:t xml:space="preserve"> </w:t>
      </w:r>
      <w:r>
        <w:rPr>
          <w:rFonts w:eastAsia="Times New Roman"/>
          <w:b/>
          <w:bCs/>
          <w:sz w:val="23"/>
          <w:szCs w:val="23"/>
        </w:rPr>
        <w:t>nieruchomości zamieszkałych z terenu Gminy Nowy Kawęczyn”.</w:t>
      </w:r>
    </w:p>
    <w:p w:rsidR="009C3CE8" w:rsidRDefault="009C3CE8" w:rsidP="009C3CE8">
      <w:pPr>
        <w:ind w:left="840"/>
        <w:rPr>
          <w:rFonts w:eastAsia="Times New Roman"/>
          <w:sz w:val="23"/>
          <w:szCs w:val="23"/>
        </w:rPr>
      </w:pPr>
      <w:r>
        <w:rPr>
          <w:rFonts w:eastAsia="Times New Roman"/>
          <w:b/>
          <w:bCs/>
          <w:sz w:val="24"/>
          <w:szCs w:val="24"/>
        </w:rPr>
        <w:t>Znak sprawy RG.271.7.2020.</w:t>
      </w:r>
    </w:p>
    <w:p w:rsidR="009C3CE8" w:rsidRDefault="00B07649" w:rsidP="009C3CE8">
      <w:pPr>
        <w:spacing w:line="20" w:lineRule="exact"/>
        <w:rPr>
          <w:sz w:val="20"/>
          <w:szCs w:val="20"/>
        </w:rPr>
      </w:pPr>
      <w:r>
        <w:rPr>
          <w:sz w:val="20"/>
          <w:szCs w:val="20"/>
        </w:rPr>
        <w:pict>
          <v:line id="Shape 28" o:spid="_x0000_s1052" style="position:absolute;z-index:251686912;visibility:visible;mso-wrap-distance-left:0;mso-wrap-distance-right:0" from="-.45pt,15.95pt" to="455.9pt,15.95pt" o:allowincell="f" strokecolor="#00000a" strokeweight=".16931mm"/>
        </w:pict>
      </w:r>
    </w:p>
    <w:p w:rsidR="009C3CE8" w:rsidRDefault="009C3CE8" w:rsidP="009C3CE8">
      <w:pPr>
        <w:spacing w:line="321" w:lineRule="exact"/>
        <w:rPr>
          <w:sz w:val="20"/>
          <w:szCs w:val="20"/>
        </w:rPr>
      </w:pPr>
    </w:p>
    <w:p w:rsidR="009C3CE8" w:rsidRDefault="009C3CE8" w:rsidP="009C3CE8">
      <w:pPr>
        <w:ind w:left="20"/>
        <w:rPr>
          <w:sz w:val="20"/>
          <w:szCs w:val="20"/>
        </w:rPr>
      </w:pPr>
      <w:r>
        <w:rPr>
          <w:rFonts w:eastAsia="Times New Roman"/>
          <w:b/>
          <w:bCs/>
          <w:sz w:val="24"/>
          <w:szCs w:val="24"/>
        </w:rPr>
        <w:t>ROZDZIAŁ 14. MIEJSCE ORAZ TERMIN SKŁADANIA I OTWARCIA OFERT.</w:t>
      </w:r>
    </w:p>
    <w:p w:rsidR="009C3CE8" w:rsidRDefault="00B07649" w:rsidP="009C3CE8">
      <w:pPr>
        <w:spacing w:line="20" w:lineRule="exact"/>
        <w:rPr>
          <w:sz w:val="20"/>
          <w:szCs w:val="20"/>
        </w:rPr>
      </w:pPr>
      <w:r>
        <w:rPr>
          <w:sz w:val="20"/>
          <w:szCs w:val="20"/>
        </w:rPr>
        <w:pict>
          <v:line id="Shape 29" o:spid="_x0000_s1053" style="position:absolute;z-index:251687936;visibility:visible;mso-wrap-distance-left:0;mso-wrap-distance-right:0" from="-.45pt,1.45pt" to="455.9pt,1.45pt" o:allowincell="f" strokecolor="#00000a" strokeweight=".48pt"/>
        </w:pict>
      </w:r>
    </w:p>
    <w:p w:rsidR="009C3CE8" w:rsidRDefault="009C3CE8" w:rsidP="009C3CE8">
      <w:pPr>
        <w:spacing w:line="292" w:lineRule="exact"/>
        <w:rPr>
          <w:sz w:val="20"/>
          <w:szCs w:val="20"/>
        </w:rPr>
      </w:pPr>
    </w:p>
    <w:p w:rsidR="009C3CE8" w:rsidRDefault="009C3CE8" w:rsidP="009C3CE8">
      <w:pPr>
        <w:spacing w:line="265" w:lineRule="auto"/>
        <w:ind w:left="480" w:hanging="479"/>
        <w:jc w:val="both"/>
        <w:rPr>
          <w:sz w:val="20"/>
          <w:szCs w:val="20"/>
        </w:rPr>
      </w:pPr>
      <w:r>
        <w:rPr>
          <w:rFonts w:eastAsia="Times New Roman"/>
          <w:sz w:val="24"/>
          <w:szCs w:val="24"/>
        </w:rPr>
        <w:t>14.1.Ofertę</w:t>
      </w:r>
      <w:r>
        <w:rPr>
          <w:sz w:val="20"/>
          <w:szCs w:val="20"/>
        </w:rPr>
        <w:t xml:space="preserve"> </w:t>
      </w:r>
      <w:r>
        <w:rPr>
          <w:rFonts w:eastAsia="Times New Roman"/>
          <w:sz w:val="24"/>
          <w:szCs w:val="24"/>
        </w:rPr>
        <w:t>należy złożyć w siedzibie Zamawiającego tj. Urzędzie Gminy Nowy Kawęczyn, pokój 8 (</w:t>
      </w:r>
      <w:proofErr w:type="spellStart"/>
      <w:r>
        <w:rPr>
          <w:rFonts w:eastAsia="Times New Roman"/>
          <w:sz w:val="24"/>
          <w:szCs w:val="24"/>
        </w:rPr>
        <w:t>sekretariat</w:t>
      </w:r>
      <w:proofErr w:type="spellEnd"/>
      <w:r>
        <w:rPr>
          <w:rFonts w:eastAsia="Times New Roman"/>
          <w:sz w:val="24"/>
          <w:szCs w:val="24"/>
        </w:rPr>
        <w:t>), w poniedziałek, wtorek i środa w godzinach od 7.30-15.30, w czwartek w godzinach 7.30-16.30, w piątek w godzinach 7.30-14.30.</w:t>
      </w:r>
    </w:p>
    <w:p w:rsidR="009C3CE8" w:rsidRDefault="009C3CE8" w:rsidP="009C3CE8">
      <w:pPr>
        <w:spacing w:line="303" w:lineRule="exact"/>
        <w:rPr>
          <w:sz w:val="20"/>
          <w:szCs w:val="20"/>
        </w:rPr>
      </w:pPr>
    </w:p>
    <w:p w:rsidR="009C3CE8" w:rsidRDefault="009C3CE8" w:rsidP="009C3CE8">
      <w:pPr>
        <w:rPr>
          <w:sz w:val="20"/>
          <w:szCs w:val="20"/>
        </w:rPr>
      </w:pPr>
      <w:r>
        <w:rPr>
          <w:rFonts w:eastAsia="Times New Roman"/>
          <w:sz w:val="24"/>
          <w:szCs w:val="24"/>
        </w:rPr>
        <w:t xml:space="preserve">14.2.Termin składania ofert </w:t>
      </w:r>
      <w:r>
        <w:rPr>
          <w:rFonts w:eastAsia="Times New Roman"/>
          <w:b/>
          <w:bCs/>
          <w:sz w:val="24"/>
          <w:szCs w:val="24"/>
        </w:rPr>
        <w:t>upływa w dniu</w:t>
      </w:r>
      <w:r>
        <w:rPr>
          <w:rFonts w:eastAsia="Times New Roman"/>
          <w:sz w:val="24"/>
          <w:szCs w:val="24"/>
        </w:rPr>
        <w:t xml:space="preserve"> </w:t>
      </w:r>
      <w:r>
        <w:rPr>
          <w:rFonts w:eastAsia="Times New Roman"/>
          <w:b/>
          <w:bCs/>
          <w:sz w:val="24"/>
          <w:szCs w:val="24"/>
        </w:rPr>
        <w:t>08 grudnia 2020 roku godz. 11.00.</w:t>
      </w:r>
    </w:p>
    <w:p w:rsidR="009C3CE8" w:rsidRDefault="009C3CE8" w:rsidP="009C3CE8">
      <w:pPr>
        <w:spacing w:line="48" w:lineRule="exact"/>
        <w:rPr>
          <w:sz w:val="20"/>
          <w:szCs w:val="20"/>
        </w:rPr>
      </w:pPr>
    </w:p>
    <w:p w:rsidR="009C3CE8" w:rsidRDefault="009C3CE8" w:rsidP="009C3CE8">
      <w:pPr>
        <w:spacing w:line="260" w:lineRule="auto"/>
        <w:ind w:left="480" w:right="20" w:hanging="479"/>
        <w:jc w:val="both"/>
        <w:rPr>
          <w:sz w:val="20"/>
          <w:szCs w:val="20"/>
        </w:rPr>
      </w:pPr>
      <w:r>
        <w:rPr>
          <w:rFonts w:eastAsia="Times New Roman"/>
          <w:sz w:val="24"/>
          <w:szCs w:val="24"/>
        </w:rPr>
        <w:t xml:space="preserve">14.3.Oferty przesłane przez operatora pocztowego będą zakwalifikowane do rozpatrzenia pod warunkiem dostarczenia ich przez operatora pocztowego do Urzędu Gminy Nowy Kawęczyn </w:t>
      </w:r>
      <w:r>
        <w:rPr>
          <w:rFonts w:eastAsia="Times New Roman"/>
          <w:b/>
          <w:bCs/>
          <w:sz w:val="24"/>
          <w:szCs w:val="24"/>
        </w:rPr>
        <w:t>do dnia 08 grudnia 2020 r. do godz. 11.00</w:t>
      </w:r>
    </w:p>
    <w:p w:rsidR="009C3CE8" w:rsidRDefault="009C3CE8" w:rsidP="009C3CE8">
      <w:pPr>
        <w:spacing w:line="12" w:lineRule="exact"/>
        <w:rPr>
          <w:sz w:val="20"/>
          <w:szCs w:val="20"/>
        </w:rPr>
      </w:pPr>
    </w:p>
    <w:p w:rsidR="009C3CE8" w:rsidRDefault="009C3CE8" w:rsidP="009C3CE8">
      <w:pPr>
        <w:rPr>
          <w:sz w:val="20"/>
          <w:szCs w:val="20"/>
        </w:rPr>
      </w:pPr>
      <w:r>
        <w:rPr>
          <w:rFonts w:eastAsia="Times New Roman"/>
          <w:sz w:val="24"/>
          <w:szCs w:val="24"/>
        </w:rPr>
        <w:t>14.4.Zamawiający nie ponosi odpowiedzialności za:</w:t>
      </w:r>
    </w:p>
    <w:p w:rsidR="009C3CE8" w:rsidRDefault="009C3CE8" w:rsidP="009C3CE8">
      <w:pPr>
        <w:spacing w:line="34" w:lineRule="exact"/>
        <w:rPr>
          <w:sz w:val="20"/>
          <w:szCs w:val="20"/>
        </w:rPr>
      </w:pPr>
    </w:p>
    <w:p w:rsidR="009C3CE8" w:rsidRDefault="009C3CE8" w:rsidP="009C3CE8">
      <w:pPr>
        <w:numPr>
          <w:ilvl w:val="0"/>
          <w:numId w:val="52"/>
        </w:numPr>
        <w:tabs>
          <w:tab w:val="left" w:pos="1440"/>
        </w:tabs>
        <w:ind w:left="1440" w:hanging="581"/>
        <w:rPr>
          <w:rFonts w:eastAsia="Times New Roman"/>
          <w:sz w:val="24"/>
          <w:szCs w:val="24"/>
        </w:rPr>
      </w:pPr>
      <w:r>
        <w:rPr>
          <w:rFonts w:eastAsia="Times New Roman"/>
          <w:sz w:val="24"/>
          <w:szCs w:val="24"/>
        </w:rPr>
        <w:t>złożenie przez Wykonawcę oferty po terminie składania ofert,</w:t>
      </w:r>
    </w:p>
    <w:p w:rsidR="009C3CE8" w:rsidRDefault="009C3CE8" w:rsidP="009C3CE8">
      <w:pPr>
        <w:numPr>
          <w:ilvl w:val="0"/>
          <w:numId w:val="52"/>
        </w:numPr>
        <w:tabs>
          <w:tab w:val="left" w:pos="1440"/>
        </w:tabs>
        <w:ind w:left="1440" w:hanging="581"/>
        <w:rPr>
          <w:rFonts w:eastAsia="Times New Roman"/>
          <w:sz w:val="24"/>
          <w:szCs w:val="24"/>
        </w:rPr>
      </w:pPr>
      <w:r>
        <w:rPr>
          <w:rFonts w:eastAsia="Times New Roman"/>
          <w:sz w:val="24"/>
          <w:szCs w:val="24"/>
        </w:rPr>
        <w:t xml:space="preserve">złożenie oferty w innym niż określonym w </w:t>
      </w:r>
      <w:proofErr w:type="spellStart"/>
      <w:r>
        <w:rPr>
          <w:rFonts w:eastAsia="Times New Roman"/>
          <w:sz w:val="24"/>
          <w:szCs w:val="24"/>
        </w:rPr>
        <w:t>pkt</w:t>
      </w:r>
      <w:proofErr w:type="spellEnd"/>
      <w:r>
        <w:rPr>
          <w:rFonts w:eastAsia="Times New Roman"/>
          <w:sz w:val="24"/>
          <w:szCs w:val="24"/>
        </w:rPr>
        <w:t xml:space="preserve"> 14.1 SIWZ miejscu,</w:t>
      </w:r>
    </w:p>
    <w:p w:rsidR="009C3CE8" w:rsidRDefault="009C3CE8" w:rsidP="009C3CE8">
      <w:pPr>
        <w:spacing w:line="12" w:lineRule="exact"/>
        <w:rPr>
          <w:rFonts w:eastAsia="Times New Roman"/>
          <w:sz w:val="24"/>
          <w:szCs w:val="24"/>
        </w:rPr>
      </w:pPr>
    </w:p>
    <w:p w:rsidR="009C3CE8" w:rsidRDefault="009C3CE8" w:rsidP="009C3CE8">
      <w:pPr>
        <w:numPr>
          <w:ilvl w:val="0"/>
          <w:numId w:val="52"/>
        </w:numPr>
        <w:tabs>
          <w:tab w:val="left" w:pos="1446"/>
        </w:tabs>
        <w:spacing w:line="234" w:lineRule="auto"/>
        <w:ind w:left="880" w:right="20" w:hanging="21"/>
        <w:rPr>
          <w:rFonts w:eastAsia="Times New Roman"/>
          <w:sz w:val="24"/>
          <w:szCs w:val="24"/>
        </w:rPr>
      </w:pPr>
      <w:r>
        <w:rPr>
          <w:rFonts w:eastAsia="Times New Roman"/>
          <w:sz w:val="24"/>
          <w:szCs w:val="24"/>
        </w:rPr>
        <w:t xml:space="preserve">złożenie oferty nieopisanej w sposób określony w </w:t>
      </w:r>
      <w:proofErr w:type="spellStart"/>
      <w:r>
        <w:rPr>
          <w:rFonts w:eastAsia="Times New Roman"/>
          <w:sz w:val="24"/>
          <w:szCs w:val="24"/>
        </w:rPr>
        <w:t>pkt</w:t>
      </w:r>
      <w:proofErr w:type="spellEnd"/>
      <w:r>
        <w:rPr>
          <w:rFonts w:eastAsia="Times New Roman"/>
          <w:sz w:val="24"/>
          <w:szCs w:val="24"/>
        </w:rPr>
        <w:t xml:space="preserve"> 13.19 SIWZ uniemożliwiający identyfikację postępowania, którego dotyczy.</w:t>
      </w:r>
    </w:p>
    <w:p w:rsidR="009C3CE8" w:rsidRDefault="009C3CE8" w:rsidP="009C3CE8">
      <w:pPr>
        <w:spacing w:line="4" w:lineRule="exact"/>
        <w:rPr>
          <w:sz w:val="20"/>
          <w:szCs w:val="20"/>
        </w:rPr>
      </w:pPr>
    </w:p>
    <w:p w:rsidR="009C3CE8" w:rsidRDefault="009C3CE8" w:rsidP="009C3CE8">
      <w:pPr>
        <w:ind w:left="20"/>
        <w:rPr>
          <w:sz w:val="20"/>
          <w:szCs w:val="20"/>
        </w:rPr>
      </w:pPr>
      <w:r>
        <w:rPr>
          <w:rFonts w:eastAsia="Times New Roman"/>
          <w:sz w:val="24"/>
          <w:szCs w:val="24"/>
        </w:rPr>
        <w:t xml:space="preserve">14.5. Otwarcie ofert nastąpi  </w:t>
      </w:r>
      <w:r>
        <w:rPr>
          <w:rFonts w:eastAsia="Times New Roman"/>
          <w:b/>
          <w:bCs/>
          <w:sz w:val="24"/>
          <w:szCs w:val="24"/>
        </w:rPr>
        <w:t>w dniu 08 grudnia 2020 roku o godz. 11.15</w:t>
      </w:r>
      <w:r>
        <w:rPr>
          <w:rFonts w:eastAsia="Times New Roman"/>
          <w:sz w:val="24"/>
          <w:szCs w:val="24"/>
        </w:rPr>
        <w:t xml:space="preserve"> w siedzibie</w:t>
      </w:r>
    </w:p>
    <w:p w:rsidR="009C3CE8" w:rsidRDefault="009C3CE8" w:rsidP="009C3CE8">
      <w:pPr>
        <w:spacing w:line="42" w:lineRule="exact"/>
        <w:rPr>
          <w:sz w:val="20"/>
          <w:szCs w:val="20"/>
        </w:rPr>
      </w:pPr>
    </w:p>
    <w:p w:rsidR="009C3CE8" w:rsidRDefault="009C3CE8" w:rsidP="009C3CE8">
      <w:pPr>
        <w:spacing w:line="256" w:lineRule="auto"/>
        <w:ind w:left="560" w:right="20"/>
        <w:rPr>
          <w:sz w:val="20"/>
          <w:szCs w:val="20"/>
        </w:rPr>
      </w:pPr>
      <w:r>
        <w:rPr>
          <w:rFonts w:eastAsia="Times New Roman"/>
          <w:sz w:val="24"/>
          <w:szCs w:val="24"/>
        </w:rPr>
        <w:t>Zamawiającego: Urząd Gminy Nowy Kawęczyn, 96-115 Nowy Kawęczyn, sala posiedzeń.</w:t>
      </w:r>
    </w:p>
    <w:p w:rsidR="009C3CE8" w:rsidRDefault="009C3CE8" w:rsidP="009C3CE8">
      <w:pPr>
        <w:spacing w:line="28" w:lineRule="exact"/>
        <w:rPr>
          <w:sz w:val="20"/>
          <w:szCs w:val="20"/>
        </w:rPr>
      </w:pPr>
    </w:p>
    <w:p w:rsidR="009C3CE8" w:rsidRDefault="009C3CE8" w:rsidP="009C3CE8">
      <w:pPr>
        <w:spacing w:line="263" w:lineRule="auto"/>
        <w:ind w:left="560" w:hanging="539"/>
        <w:jc w:val="both"/>
        <w:rPr>
          <w:sz w:val="20"/>
          <w:szCs w:val="20"/>
        </w:rPr>
      </w:pPr>
      <w:r>
        <w:rPr>
          <w:rFonts w:eastAsia="Times New Roman"/>
          <w:sz w:val="24"/>
          <w:szCs w:val="24"/>
        </w:rPr>
        <w:t>14.6. Wykonawca</w:t>
      </w:r>
      <w:r>
        <w:rPr>
          <w:sz w:val="20"/>
          <w:szCs w:val="20"/>
        </w:rPr>
        <w:t xml:space="preserve"> </w:t>
      </w:r>
      <w:r>
        <w:rPr>
          <w:rFonts w:eastAsia="Times New Roman"/>
          <w:sz w:val="24"/>
          <w:szCs w:val="24"/>
        </w:rPr>
        <w:t xml:space="preserve">może wprowadzić zmiany, poprawki, modyfikacje i uzupełnienia do złożonej oferty, pod warunkiem, że Zamawiający otrzyma pisemne zawiadomienie o wprowadzeniu zmian do oferty przed upływem terminu składania ofert. Powiadomienie o wprowadzeniu zmian musi być złożone wg takich samych zasad, jak składana oferta tj. w opakowaniu oznaczonym jak w </w:t>
      </w:r>
      <w:proofErr w:type="spellStart"/>
      <w:r>
        <w:rPr>
          <w:rFonts w:eastAsia="Times New Roman"/>
          <w:sz w:val="24"/>
          <w:szCs w:val="24"/>
        </w:rPr>
        <w:t>pkt</w:t>
      </w:r>
      <w:proofErr w:type="spellEnd"/>
      <w:r>
        <w:rPr>
          <w:rFonts w:eastAsia="Times New Roman"/>
          <w:sz w:val="24"/>
          <w:szCs w:val="24"/>
        </w:rPr>
        <w:t xml:space="preserve"> 13.19 z dodatkowym napisem „ZMIANA”. Opakowania oznaczone „ZMIANA” zostaną otwarte przed otwarciem</w:t>
      </w:r>
    </w:p>
    <w:p w:rsidR="009C3CE8" w:rsidRDefault="009C3CE8" w:rsidP="009C3CE8">
      <w:pPr>
        <w:sectPr w:rsidR="009C3CE8">
          <w:pgSz w:w="11900" w:h="16838"/>
          <w:pgMar w:top="1420" w:right="1406" w:bottom="144" w:left="1400" w:header="0" w:footer="0" w:gutter="0"/>
          <w:cols w:space="708" w:equalWidth="0">
            <w:col w:w="9100"/>
          </w:cols>
        </w:sectPr>
      </w:pPr>
    </w:p>
    <w:p w:rsidR="009C3CE8" w:rsidRDefault="009C3CE8" w:rsidP="009C3CE8">
      <w:pPr>
        <w:spacing w:line="254" w:lineRule="auto"/>
        <w:ind w:left="540" w:right="20"/>
        <w:rPr>
          <w:sz w:val="20"/>
          <w:szCs w:val="20"/>
        </w:rPr>
      </w:pPr>
      <w:r>
        <w:rPr>
          <w:rFonts w:eastAsia="Times New Roman"/>
          <w:sz w:val="24"/>
          <w:szCs w:val="24"/>
        </w:rPr>
        <w:lastRenderedPageBreak/>
        <w:t>opakowań zawierających oferty, których dotyczą zmiany i po stwierdzeniu poprawności procedury dokonywania zmian, zostaną dołączone do oferty.</w:t>
      </w:r>
    </w:p>
    <w:p w:rsidR="009C3CE8" w:rsidRDefault="009C3CE8" w:rsidP="009C3CE8">
      <w:pPr>
        <w:spacing w:line="33" w:lineRule="exact"/>
        <w:rPr>
          <w:sz w:val="20"/>
          <w:szCs w:val="20"/>
        </w:rPr>
      </w:pPr>
    </w:p>
    <w:p w:rsidR="009C3CE8" w:rsidRDefault="009C3CE8" w:rsidP="009C3CE8">
      <w:pPr>
        <w:spacing w:line="263" w:lineRule="auto"/>
        <w:ind w:left="540" w:hanging="539"/>
        <w:jc w:val="both"/>
        <w:rPr>
          <w:sz w:val="20"/>
          <w:szCs w:val="20"/>
        </w:rPr>
      </w:pPr>
      <w:r>
        <w:rPr>
          <w:rFonts w:eastAsia="Times New Roman"/>
          <w:sz w:val="24"/>
          <w:szCs w:val="24"/>
        </w:rPr>
        <w:t>14.7. Wykonawca</w:t>
      </w:r>
      <w:r>
        <w:rPr>
          <w:sz w:val="20"/>
          <w:szCs w:val="20"/>
        </w:rPr>
        <w:t xml:space="preserve"> </w:t>
      </w:r>
      <w:r>
        <w:rPr>
          <w:rFonts w:eastAsia="Times New Roman"/>
          <w:sz w:val="24"/>
          <w:szCs w:val="24"/>
        </w:rPr>
        <w:t xml:space="preserve">ma </w:t>
      </w:r>
      <w:proofErr w:type="spellStart"/>
      <w:r>
        <w:rPr>
          <w:rFonts w:eastAsia="Times New Roman"/>
          <w:sz w:val="24"/>
          <w:szCs w:val="24"/>
        </w:rPr>
        <w:t>prawo</w:t>
      </w:r>
      <w:proofErr w:type="spellEnd"/>
      <w:r>
        <w:rPr>
          <w:rFonts w:eastAsia="Times New Roman"/>
          <w:sz w:val="24"/>
          <w:szCs w:val="24"/>
        </w:rPr>
        <w:t xml:space="preserve"> przed upływem terminu składania ofert wycofać się z postępowania poprzez złożenie pisemnego powiadomienia podpisanego przez osobę (osoby) uprawnioną do reprezentowania Wykonawcy. Oferty, których dotyczy „WYCOFANIE” nie będą otwierane w trakcie otwarcia ofert. Oferty te zostaną odesłane Wykonawcom bez otwierania.</w:t>
      </w:r>
    </w:p>
    <w:p w:rsidR="009C3CE8" w:rsidRDefault="009C3CE8" w:rsidP="009C3CE8">
      <w:pPr>
        <w:spacing w:line="21" w:lineRule="exact"/>
        <w:rPr>
          <w:sz w:val="20"/>
          <w:szCs w:val="20"/>
        </w:rPr>
      </w:pPr>
    </w:p>
    <w:p w:rsidR="009C3CE8" w:rsidRDefault="009C3CE8" w:rsidP="009C3CE8">
      <w:pPr>
        <w:spacing w:line="260" w:lineRule="auto"/>
        <w:ind w:left="540" w:hanging="539"/>
        <w:jc w:val="both"/>
        <w:rPr>
          <w:sz w:val="20"/>
          <w:szCs w:val="20"/>
        </w:rPr>
      </w:pPr>
      <w:r>
        <w:rPr>
          <w:rFonts w:eastAsia="Times New Roman"/>
          <w:sz w:val="24"/>
          <w:szCs w:val="24"/>
        </w:rPr>
        <w:t>14.8. Otwarcie ofert jest jawne. Wykonawcy mogą uczestniczyć w sesji otwarcia ofert (części jawnej). W przypadku nieobecności Wykonawcy, Zamawiający przekaże Wykonawcy informacje z otwarcia ofert na jego wniosek.</w:t>
      </w:r>
    </w:p>
    <w:p w:rsidR="009C3CE8" w:rsidRDefault="009C3CE8" w:rsidP="009C3CE8">
      <w:pPr>
        <w:spacing w:line="27" w:lineRule="exact"/>
        <w:rPr>
          <w:sz w:val="20"/>
          <w:szCs w:val="20"/>
        </w:rPr>
      </w:pPr>
    </w:p>
    <w:p w:rsidR="009C3CE8" w:rsidRDefault="009C3CE8" w:rsidP="009C3CE8">
      <w:pPr>
        <w:spacing w:line="254" w:lineRule="auto"/>
        <w:ind w:left="460" w:right="20" w:hanging="479"/>
        <w:jc w:val="both"/>
        <w:rPr>
          <w:sz w:val="20"/>
          <w:szCs w:val="20"/>
        </w:rPr>
      </w:pPr>
      <w:r>
        <w:rPr>
          <w:rFonts w:eastAsia="Times New Roman"/>
          <w:sz w:val="24"/>
          <w:szCs w:val="24"/>
        </w:rPr>
        <w:t>14.9.Niezwłocznie po otwarciu ofert Zamawiający zamieści na własnej stronie internetowej informacje dotyczące:</w:t>
      </w:r>
    </w:p>
    <w:p w:rsidR="009C3CE8" w:rsidRDefault="009C3CE8" w:rsidP="009C3CE8">
      <w:pPr>
        <w:spacing w:line="18" w:lineRule="exact"/>
        <w:rPr>
          <w:sz w:val="20"/>
          <w:szCs w:val="20"/>
        </w:rPr>
      </w:pPr>
    </w:p>
    <w:p w:rsidR="009C3CE8" w:rsidRDefault="009C3CE8" w:rsidP="009C3CE8">
      <w:pPr>
        <w:numPr>
          <w:ilvl w:val="0"/>
          <w:numId w:val="53"/>
        </w:numPr>
        <w:tabs>
          <w:tab w:val="left" w:pos="1420"/>
        </w:tabs>
        <w:ind w:left="1420" w:hanging="634"/>
        <w:rPr>
          <w:rFonts w:eastAsia="Times New Roman"/>
          <w:color w:val="00000A"/>
          <w:sz w:val="24"/>
          <w:szCs w:val="24"/>
        </w:rPr>
      </w:pPr>
      <w:r>
        <w:rPr>
          <w:rFonts w:eastAsia="Times New Roman"/>
          <w:color w:val="00000A"/>
          <w:sz w:val="24"/>
          <w:szCs w:val="24"/>
        </w:rPr>
        <w:t>kwoty, jaką zamierza przeznaczyć na sfinansowanie zamówienia,</w:t>
      </w:r>
    </w:p>
    <w:p w:rsidR="009C3CE8" w:rsidRDefault="009C3CE8" w:rsidP="009C3CE8">
      <w:pPr>
        <w:numPr>
          <w:ilvl w:val="0"/>
          <w:numId w:val="53"/>
        </w:numPr>
        <w:tabs>
          <w:tab w:val="left" w:pos="1420"/>
        </w:tabs>
        <w:ind w:left="1420" w:hanging="634"/>
        <w:rPr>
          <w:rFonts w:eastAsia="Times New Roman"/>
          <w:color w:val="00000A"/>
          <w:sz w:val="24"/>
          <w:szCs w:val="24"/>
        </w:rPr>
      </w:pPr>
      <w:r>
        <w:rPr>
          <w:rFonts w:eastAsia="Times New Roman"/>
          <w:color w:val="00000A"/>
          <w:sz w:val="24"/>
          <w:szCs w:val="24"/>
        </w:rPr>
        <w:t>firm oraz adresy wykonawców, którzy złożyli oferty w terminie,</w:t>
      </w:r>
    </w:p>
    <w:p w:rsidR="009C3CE8" w:rsidRDefault="009C3CE8" w:rsidP="009C3CE8">
      <w:pPr>
        <w:spacing w:line="3" w:lineRule="exact"/>
        <w:rPr>
          <w:rFonts w:eastAsia="Times New Roman"/>
          <w:color w:val="00000A"/>
          <w:sz w:val="24"/>
          <w:szCs w:val="24"/>
        </w:rPr>
      </w:pPr>
    </w:p>
    <w:p w:rsidR="009C3CE8" w:rsidRDefault="009C3CE8" w:rsidP="009C3CE8">
      <w:pPr>
        <w:numPr>
          <w:ilvl w:val="0"/>
          <w:numId w:val="53"/>
        </w:numPr>
        <w:tabs>
          <w:tab w:val="left" w:pos="1420"/>
        </w:tabs>
        <w:ind w:left="1420" w:hanging="634"/>
        <w:rPr>
          <w:rFonts w:eastAsia="Times New Roman"/>
          <w:color w:val="00000A"/>
          <w:sz w:val="24"/>
          <w:szCs w:val="24"/>
        </w:rPr>
      </w:pPr>
      <w:r>
        <w:rPr>
          <w:rFonts w:eastAsia="Times New Roman"/>
          <w:sz w:val="24"/>
          <w:szCs w:val="24"/>
        </w:rPr>
        <w:t>ceny, terminu wykonania zamówienia, okresu gwarancji i warunków płatności</w:t>
      </w:r>
    </w:p>
    <w:p w:rsidR="009C3CE8" w:rsidRDefault="009C3CE8" w:rsidP="009C3CE8">
      <w:pPr>
        <w:spacing w:line="29" w:lineRule="exact"/>
        <w:rPr>
          <w:sz w:val="20"/>
          <w:szCs w:val="20"/>
        </w:rPr>
      </w:pPr>
    </w:p>
    <w:p w:rsidR="009C3CE8" w:rsidRDefault="009C3CE8" w:rsidP="009C3CE8">
      <w:pPr>
        <w:ind w:left="780"/>
        <w:rPr>
          <w:sz w:val="20"/>
          <w:szCs w:val="20"/>
        </w:rPr>
      </w:pPr>
      <w:r>
        <w:rPr>
          <w:rFonts w:eastAsia="Times New Roman"/>
          <w:sz w:val="24"/>
          <w:szCs w:val="24"/>
        </w:rPr>
        <w:t>zawartych w ofertach.</w:t>
      </w:r>
    </w:p>
    <w:p w:rsidR="009C3CE8" w:rsidRDefault="009C3CE8" w:rsidP="009C3CE8">
      <w:pPr>
        <w:spacing w:line="46" w:lineRule="exact"/>
        <w:rPr>
          <w:sz w:val="20"/>
          <w:szCs w:val="20"/>
        </w:rPr>
      </w:pPr>
    </w:p>
    <w:p w:rsidR="009C3CE8" w:rsidRDefault="009C3CE8" w:rsidP="009C3CE8">
      <w:pPr>
        <w:spacing w:line="256" w:lineRule="auto"/>
        <w:ind w:left="460" w:right="20" w:hanging="479"/>
        <w:jc w:val="both"/>
        <w:rPr>
          <w:sz w:val="20"/>
          <w:szCs w:val="20"/>
        </w:rPr>
      </w:pPr>
      <w:r>
        <w:rPr>
          <w:rFonts w:eastAsia="Times New Roman"/>
          <w:sz w:val="24"/>
          <w:szCs w:val="24"/>
        </w:rPr>
        <w:t xml:space="preserve">14.10. W przypadku złożenia oferty po terminie, o którym mowa w </w:t>
      </w:r>
      <w:proofErr w:type="spellStart"/>
      <w:r>
        <w:rPr>
          <w:rFonts w:eastAsia="Times New Roman"/>
          <w:sz w:val="24"/>
          <w:szCs w:val="24"/>
        </w:rPr>
        <w:t>pkt</w:t>
      </w:r>
      <w:proofErr w:type="spellEnd"/>
      <w:r>
        <w:rPr>
          <w:rFonts w:eastAsia="Times New Roman"/>
          <w:sz w:val="24"/>
          <w:szCs w:val="24"/>
        </w:rPr>
        <w:t xml:space="preserve"> 14.2 SIWZ, Zamawiający niezwłocznie zwróci ofertę Wykonawcy.</w:t>
      </w:r>
    </w:p>
    <w:p w:rsidR="009C3CE8" w:rsidRDefault="00B07649" w:rsidP="009C3CE8">
      <w:pPr>
        <w:spacing w:line="20" w:lineRule="exact"/>
        <w:rPr>
          <w:sz w:val="20"/>
          <w:szCs w:val="20"/>
        </w:rPr>
      </w:pPr>
      <w:r>
        <w:rPr>
          <w:sz w:val="20"/>
          <w:szCs w:val="20"/>
        </w:rPr>
        <w:pict>
          <v:line id="Shape 30" o:spid="_x0000_s1054" style="position:absolute;z-index:251688960;visibility:visible;mso-wrap-distance-left:0;mso-wrap-distance-right:0" from="-1.45pt,15.2pt" to="454.9pt,15.2pt" o:allowincell="f" strokecolor="#00000a" strokeweight=".48pt"/>
        </w:pict>
      </w:r>
    </w:p>
    <w:p w:rsidR="009C3CE8" w:rsidRDefault="009C3CE8" w:rsidP="009C3CE8">
      <w:pPr>
        <w:spacing w:line="305" w:lineRule="exact"/>
        <w:rPr>
          <w:sz w:val="20"/>
          <w:szCs w:val="20"/>
        </w:rPr>
      </w:pPr>
    </w:p>
    <w:p w:rsidR="009C3CE8" w:rsidRDefault="009C3CE8" w:rsidP="009C3CE8">
      <w:pPr>
        <w:rPr>
          <w:sz w:val="20"/>
          <w:szCs w:val="20"/>
        </w:rPr>
      </w:pPr>
      <w:r>
        <w:rPr>
          <w:rFonts w:eastAsia="Times New Roman"/>
          <w:b/>
          <w:bCs/>
          <w:sz w:val="24"/>
          <w:szCs w:val="24"/>
        </w:rPr>
        <w:t>ROZDZIAŁ 15. OPIS SPOSOBU OBLICZENIA CENY.</w:t>
      </w:r>
    </w:p>
    <w:p w:rsidR="009C3CE8" w:rsidRDefault="00B07649" w:rsidP="009C3CE8">
      <w:pPr>
        <w:spacing w:line="20" w:lineRule="exact"/>
        <w:rPr>
          <w:sz w:val="20"/>
          <w:szCs w:val="20"/>
        </w:rPr>
      </w:pPr>
      <w:r>
        <w:rPr>
          <w:sz w:val="20"/>
          <w:szCs w:val="20"/>
        </w:rPr>
        <w:pict>
          <v:line id="Shape 31" o:spid="_x0000_s1055" style="position:absolute;z-index:251689984;visibility:visible;mso-wrap-distance-left:0;mso-wrap-distance-right:0" from="-1.45pt,1.45pt" to="454.9pt,1.45pt" o:allowincell="f" strokecolor="#00000a" strokeweight=".16931mm"/>
        </w:pict>
      </w:r>
    </w:p>
    <w:p w:rsidR="009C3CE8" w:rsidRDefault="009C3CE8" w:rsidP="009C3CE8">
      <w:pPr>
        <w:spacing w:line="295" w:lineRule="exact"/>
        <w:rPr>
          <w:sz w:val="20"/>
          <w:szCs w:val="20"/>
        </w:rPr>
      </w:pPr>
    </w:p>
    <w:p w:rsidR="009C3CE8" w:rsidRDefault="009C3CE8" w:rsidP="009C3CE8">
      <w:pPr>
        <w:spacing w:line="260" w:lineRule="auto"/>
        <w:ind w:left="460" w:right="20" w:hanging="479"/>
        <w:jc w:val="both"/>
        <w:rPr>
          <w:sz w:val="20"/>
          <w:szCs w:val="20"/>
        </w:rPr>
      </w:pPr>
      <w:r>
        <w:rPr>
          <w:rFonts w:eastAsia="Times New Roman"/>
          <w:sz w:val="24"/>
          <w:szCs w:val="24"/>
        </w:rPr>
        <w:t>15.1.Podana w formularzu ofertowym cena ofertowa musi uwzględniać wszystkie wymagania niniejszej SIWZ oraz obejmować wszelkie koszty, jakie poniesie wykonawca z tytułu należytej oraz zgodnej z obowiązującymi przepisami realizacji przedmiotu zamówienia.</w:t>
      </w:r>
    </w:p>
    <w:p w:rsidR="009C3CE8" w:rsidRDefault="009C3CE8" w:rsidP="009C3CE8">
      <w:pPr>
        <w:spacing w:line="27" w:lineRule="exact"/>
        <w:rPr>
          <w:sz w:val="20"/>
          <w:szCs w:val="20"/>
        </w:rPr>
      </w:pPr>
    </w:p>
    <w:p w:rsidR="009C3CE8" w:rsidRDefault="009C3CE8" w:rsidP="009C3CE8">
      <w:pPr>
        <w:spacing w:line="263" w:lineRule="auto"/>
        <w:ind w:left="460" w:hanging="479"/>
        <w:jc w:val="both"/>
        <w:rPr>
          <w:sz w:val="20"/>
          <w:szCs w:val="20"/>
        </w:rPr>
      </w:pPr>
      <w:r>
        <w:rPr>
          <w:rFonts w:eastAsia="Times New Roman"/>
          <w:sz w:val="24"/>
          <w:szCs w:val="24"/>
        </w:rPr>
        <w:t xml:space="preserve">15.2.Wykonawca w formularzu ofertowym podaje cenę jednostkową za 1 Mg odebranych i zagospodarowanych odpadów komunalnych od właścicieli nieruchomości zamieszkałych z terenu gminy Nowy Kawęczyn oraz szacunkową wartość przedmiotu zamówienia ustalona jako iloczyn ceny jednostkowej za 1 Mg odebranych i zagospodarowanych odpadów i szacunkowej ilości odpadów komunalnych do odebrania i zagospodarowania w okresie od 01.01.2021 roku do 31.12.2021 roku wynoszącą </w:t>
      </w:r>
      <w:r w:rsidR="0090040C">
        <w:rPr>
          <w:rFonts w:eastAsia="Times New Roman"/>
          <w:b/>
          <w:sz w:val="24"/>
          <w:szCs w:val="24"/>
        </w:rPr>
        <w:t>65</w:t>
      </w:r>
      <w:r w:rsidRPr="001C7514">
        <w:rPr>
          <w:rFonts w:eastAsia="Times New Roman"/>
          <w:b/>
          <w:sz w:val="24"/>
          <w:szCs w:val="24"/>
        </w:rPr>
        <w:t xml:space="preserve">0,00 </w:t>
      </w:r>
      <w:proofErr w:type="spellStart"/>
      <w:r w:rsidRPr="001C7514">
        <w:rPr>
          <w:rFonts w:eastAsia="Times New Roman"/>
          <w:b/>
          <w:sz w:val="24"/>
          <w:szCs w:val="24"/>
        </w:rPr>
        <w:t>Mg</w:t>
      </w:r>
      <w:proofErr w:type="spellEnd"/>
      <w:r w:rsidRPr="001C7514">
        <w:rPr>
          <w:rFonts w:eastAsia="Times New Roman"/>
          <w:b/>
          <w:sz w:val="24"/>
          <w:szCs w:val="24"/>
        </w:rPr>
        <w:t>.</w:t>
      </w:r>
    </w:p>
    <w:p w:rsidR="009C3CE8" w:rsidRDefault="009C3CE8" w:rsidP="009C3CE8">
      <w:pPr>
        <w:spacing w:line="27" w:lineRule="exact"/>
        <w:rPr>
          <w:sz w:val="20"/>
          <w:szCs w:val="20"/>
        </w:rPr>
      </w:pPr>
    </w:p>
    <w:p w:rsidR="009C3CE8" w:rsidRDefault="009C3CE8" w:rsidP="009C3CE8">
      <w:pPr>
        <w:spacing w:line="254" w:lineRule="auto"/>
        <w:ind w:left="460" w:right="20" w:hanging="9"/>
        <w:rPr>
          <w:sz w:val="20"/>
          <w:szCs w:val="20"/>
        </w:rPr>
      </w:pPr>
      <w:r>
        <w:rPr>
          <w:rFonts w:eastAsia="Times New Roman"/>
          <w:sz w:val="24"/>
          <w:szCs w:val="24"/>
        </w:rPr>
        <w:t>Szacunkowa wartość przedmiotu zamówienia brutto będzie służyła jedynie do porównania złożonych ofert.</w:t>
      </w:r>
    </w:p>
    <w:p w:rsidR="009C3CE8" w:rsidRDefault="009C3CE8" w:rsidP="009C3CE8">
      <w:pPr>
        <w:spacing w:line="33" w:lineRule="exact"/>
        <w:rPr>
          <w:sz w:val="20"/>
          <w:szCs w:val="20"/>
        </w:rPr>
      </w:pPr>
    </w:p>
    <w:p w:rsidR="009C3CE8" w:rsidRDefault="009C3CE8" w:rsidP="009C3CE8">
      <w:pPr>
        <w:spacing w:line="254" w:lineRule="auto"/>
        <w:ind w:left="460" w:right="20" w:hanging="479"/>
        <w:jc w:val="both"/>
        <w:rPr>
          <w:sz w:val="20"/>
          <w:szCs w:val="20"/>
        </w:rPr>
      </w:pPr>
      <w:r>
        <w:rPr>
          <w:rFonts w:eastAsia="Times New Roman"/>
          <w:sz w:val="24"/>
          <w:szCs w:val="24"/>
        </w:rPr>
        <w:t>15.3.W formularzu ofertowym należy podać ceny netto, kwotę podatku VAT oraz ceny brutto w złotych polskich z dokładnością do grosza.</w:t>
      </w:r>
    </w:p>
    <w:p w:rsidR="009C3CE8" w:rsidRDefault="009C3CE8" w:rsidP="009C3CE8">
      <w:pPr>
        <w:spacing w:line="33" w:lineRule="exact"/>
        <w:rPr>
          <w:sz w:val="20"/>
          <w:szCs w:val="20"/>
        </w:rPr>
      </w:pPr>
    </w:p>
    <w:p w:rsidR="009C3CE8" w:rsidRDefault="009C3CE8" w:rsidP="009C3CE8">
      <w:pPr>
        <w:spacing w:line="263" w:lineRule="auto"/>
        <w:ind w:left="460" w:right="20" w:hanging="479"/>
        <w:jc w:val="both"/>
        <w:rPr>
          <w:sz w:val="20"/>
          <w:szCs w:val="20"/>
        </w:rPr>
      </w:pPr>
      <w:r>
        <w:rPr>
          <w:rFonts w:eastAsia="Times New Roman"/>
          <w:sz w:val="24"/>
          <w:szCs w:val="24"/>
        </w:rPr>
        <w:t>15.4.Cena jednostkowa podane w formularzu ofertowym będzie stała w całym okresie realizacji przedmiotu zamówienia. Wysokość miesięcznego wynagrodzenia za odbiór i zagospodarowanie odpadów komunalnych ustala się jako iloczyn ceny jednostkowej, o której mowa w ust. 1 i ilości faktycznie odebranych odpadów komunalnych w danym miesiącu</w:t>
      </w:r>
    </w:p>
    <w:p w:rsidR="009C3CE8" w:rsidRDefault="009C3CE8" w:rsidP="009C3CE8">
      <w:pPr>
        <w:spacing w:line="20" w:lineRule="exact"/>
        <w:rPr>
          <w:sz w:val="20"/>
          <w:szCs w:val="20"/>
        </w:rPr>
      </w:pPr>
    </w:p>
    <w:p w:rsidR="009C3CE8" w:rsidRDefault="009C3CE8" w:rsidP="009C3CE8">
      <w:pPr>
        <w:spacing w:line="237" w:lineRule="auto"/>
        <w:ind w:left="460" w:right="20" w:hanging="479"/>
        <w:jc w:val="both"/>
        <w:rPr>
          <w:sz w:val="20"/>
          <w:szCs w:val="20"/>
        </w:rPr>
      </w:pPr>
      <w:r>
        <w:rPr>
          <w:rFonts w:eastAsia="Times New Roman"/>
          <w:sz w:val="24"/>
          <w:szCs w:val="24"/>
        </w:rPr>
        <w:t xml:space="preserve">15.5.Wykonawca zobowiązany jest do obliczenia ceny jednostkowej za 1 Mg odebranych i zagospodarowanych odpadów za cały okres świadczenia usługi, biorąc pod uwagę wymagania określone w SIWZ oraz w projekcie umowy (załącznik </w:t>
      </w:r>
      <w:proofErr w:type="spellStart"/>
      <w:r>
        <w:rPr>
          <w:rFonts w:eastAsia="Times New Roman"/>
          <w:sz w:val="24"/>
          <w:szCs w:val="24"/>
        </w:rPr>
        <w:t>nr</w:t>
      </w:r>
      <w:proofErr w:type="spellEnd"/>
      <w:r>
        <w:rPr>
          <w:rFonts w:eastAsia="Times New Roman"/>
          <w:sz w:val="24"/>
          <w:szCs w:val="24"/>
        </w:rPr>
        <w:t xml:space="preserve"> 8 do SIWZ), uwzględniając między innymi:</w:t>
      </w:r>
    </w:p>
    <w:p w:rsidR="009C3CE8" w:rsidRDefault="009C3CE8" w:rsidP="009C3CE8">
      <w:pPr>
        <w:spacing w:line="4" w:lineRule="exact"/>
        <w:rPr>
          <w:sz w:val="20"/>
          <w:szCs w:val="20"/>
        </w:rPr>
      </w:pPr>
    </w:p>
    <w:p w:rsidR="009C3CE8" w:rsidRDefault="009C3CE8" w:rsidP="009C3CE8">
      <w:pPr>
        <w:numPr>
          <w:ilvl w:val="0"/>
          <w:numId w:val="54"/>
        </w:numPr>
        <w:tabs>
          <w:tab w:val="left" w:pos="860"/>
        </w:tabs>
        <w:ind w:left="860" w:hanging="429"/>
        <w:rPr>
          <w:rFonts w:eastAsia="Times New Roman"/>
          <w:sz w:val="24"/>
          <w:szCs w:val="24"/>
        </w:rPr>
      </w:pPr>
      <w:r>
        <w:rPr>
          <w:rFonts w:eastAsia="Times New Roman"/>
          <w:sz w:val="24"/>
          <w:szCs w:val="24"/>
        </w:rPr>
        <w:t>ilość odpadów odbieranych na terenie gminy Nowy Kawęczyn,</w:t>
      </w:r>
    </w:p>
    <w:p w:rsidR="009C3CE8" w:rsidRDefault="009C3CE8" w:rsidP="009C3CE8">
      <w:pPr>
        <w:spacing w:line="31" w:lineRule="exact"/>
        <w:rPr>
          <w:rFonts w:eastAsia="Times New Roman"/>
          <w:sz w:val="24"/>
          <w:szCs w:val="24"/>
        </w:rPr>
      </w:pPr>
    </w:p>
    <w:p w:rsidR="009C3CE8" w:rsidRDefault="009C3CE8" w:rsidP="009C3CE8">
      <w:pPr>
        <w:numPr>
          <w:ilvl w:val="0"/>
          <w:numId w:val="54"/>
        </w:numPr>
        <w:tabs>
          <w:tab w:val="left" w:pos="860"/>
        </w:tabs>
        <w:ind w:left="860" w:hanging="429"/>
        <w:rPr>
          <w:rFonts w:eastAsia="Times New Roman"/>
          <w:sz w:val="24"/>
          <w:szCs w:val="24"/>
        </w:rPr>
      </w:pPr>
      <w:r>
        <w:rPr>
          <w:rFonts w:eastAsia="Times New Roman"/>
          <w:sz w:val="24"/>
          <w:szCs w:val="24"/>
        </w:rPr>
        <w:t>charakterystykę gminy,</w:t>
      </w:r>
    </w:p>
    <w:p w:rsidR="009C3CE8" w:rsidRDefault="009C3CE8" w:rsidP="009C3CE8">
      <w:pPr>
        <w:numPr>
          <w:ilvl w:val="0"/>
          <w:numId w:val="54"/>
        </w:numPr>
        <w:tabs>
          <w:tab w:val="left" w:pos="860"/>
        </w:tabs>
        <w:ind w:left="860" w:hanging="429"/>
        <w:rPr>
          <w:rFonts w:eastAsia="Times New Roman"/>
          <w:sz w:val="24"/>
          <w:szCs w:val="24"/>
        </w:rPr>
      </w:pPr>
      <w:r>
        <w:rPr>
          <w:rFonts w:eastAsia="Times New Roman"/>
          <w:sz w:val="24"/>
          <w:szCs w:val="24"/>
        </w:rPr>
        <w:t>możliwy wzrost ilości odbieranych odpadów,</w:t>
      </w:r>
    </w:p>
    <w:p w:rsidR="009C3CE8" w:rsidRDefault="009C3CE8" w:rsidP="009C3CE8">
      <w:pPr>
        <w:sectPr w:rsidR="009C3CE8">
          <w:pgSz w:w="11900" w:h="16838"/>
          <w:pgMar w:top="1423" w:right="1406" w:bottom="144" w:left="1420" w:header="0" w:footer="0" w:gutter="0"/>
          <w:cols w:space="708" w:equalWidth="0">
            <w:col w:w="9080"/>
          </w:cols>
        </w:sectPr>
      </w:pPr>
    </w:p>
    <w:p w:rsidR="009C3CE8" w:rsidRDefault="009C3CE8" w:rsidP="009C3CE8">
      <w:pPr>
        <w:numPr>
          <w:ilvl w:val="0"/>
          <w:numId w:val="55"/>
        </w:numPr>
        <w:tabs>
          <w:tab w:val="left" w:pos="880"/>
        </w:tabs>
        <w:spacing w:line="234" w:lineRule="auto"/>
        <w:ind w:left="880" w:right="120" w:hanging="429"/>
        <w:rPr>
          <w:rFonts w:eastAsia="Times New Roman"/>
          <w:sz w:val="24"/>
          <w:szCs w:val="24"/>
        </w:rPr>
      </w:pPr>
      <w:r>
        <w:rPr>
          <w:rFonts w:eastAsia="Times New Roman"/>
          <w:sz w:val="24"/>
          <w:szCs w:val="24"/>
        </w:rPr>
        <w:lastRenderedPageBreak/>
        <w:t>możliwy wzrost ilości obsługiwanych nieruchomości oraz wzrost liczby mieszkańców,</w:t>
      </w:r>
    </w:p>
    <w:p w:rsidR="009C3CE8" w:rsidRDefault="009C3CE8" w:rsidP="009C3CE8">
      <w:pPr>
        <w:spacing w:line="4" w:lineRule="exact"/>
        <w:rPr>
          <w:rFonts w:eastAsia="Times New Roman"/>
          <w:sz w:val="24"/>
          <w:szCs w:val="24"/>
        </w:rPr>
      </w:pPr>
    </w:p>
    <w:p w:rsidR="009C3CE8" w:rsidRDefault="009C3CE8" w:rsidP="009C3CE8">
      <w:pPr>
        <w:numPr>
          <w:ilvl w:val="0"/>
          <w:numId w:val="55"/>
        </w:numPr>
        <w:tabs>
          <w:tab w:val="left" w:pos="880"/>
        </w:tabs>
        <w:ind w:left="880" w:hanging="429"/>
        <w:rPr>
          <w:rFonts w:eastAsia="Times New Roman"/>
          <w:sz w:val="24"/>
          <w:szCs w:val="24"/>
        </w:rPr>
      </w:pPr>
      <w:r>
        <w:rPr>
          <w:rFonts w:eastAsia="Times New Roman"/>
          <w:sz w:val="24"/>
          <w:szCs w:val="24"/>
        </w:rPr>
        <w:t>wymagania co do osiągnięcia poziomu recyklingu,</w:t>
      </w:r>
    </w:p>
    <w:p w:rsidR="009C3CE8" w:rsidRDefault="009C3CE8" w:rsidP="009C3CE8">
      <w:pPr>
        <w:spacing w:line="45" w:lineRule="exact"/>
        <w:rPr>
          <w:rFonts w:eastAsia="Times New Roman"/>
          <w:sz w:val="24"/>
          <w:szCs w:val="24"/>
        </w:rPr>
      </w:pPr>
    </w:p>
    <w:p w:rsidR="009C3CE8" w:rsidRDefault="009C3CE8" w:rsidP="009C3CE8">
      <w:pPr>
        <w:numPr>
          <w:ilvl w:val="0"/>
          <w:numId w:val="55"/>
        </w:numPr>
        <w:tabs>
          <w:tab w:val="left" w:pos="880"/>
        </w:tabs>
        <w:spacing w:line="256" w:lineRule="auto"/>
        <w:ind w:left="880" w:right="140" w:hanging="429"/>
        <w:rPr>
          <w:rFonts w:eastAsia="Times New Roman"/>
          <w:sz w:val="24"/>
          <w:szCs w:val="24"/>
        </w:rPr>
      </w:pPr>
      <w:r>
        <w:rPr>
          <w:rFonts w:eastAsia="Times New Roman"/>
          <w:sz w:val="24"/>
          <w:szCs w:val="24"/>
        </w:rPr>
        <w:t>wymagania co do zaopatrywania właścicieli nieruchomości w worki przeznaczone do gromadzenia odpadów segregowanych,</w:t>
      </w:r>
    </w:p>
    <w:p w:rsidR="009C3CE8" w:rsidRDefault="009C3CE8" w:rsidP="009C3CE8">
      <w:pPr>
        <w:spacing w:line="25" w:lineRule="exact"/>
        <w:rPr>
          <w:rFonts w:eastAsia="Times New Roman"/>
          <w:sz w:val="24"/>
          <w:szCs w:val="24"/>
        </w:rPr>
      </w:pPr>
    </w:p>
    <w:p w:rsidR="009C3CE8" w:rsidRDefault="009C3CE8" w:rsidP="009C3CE8">
      <w:pPr>
        <w:numPr>
          <w:ilvl w:val="0"/>
          <w:numId w:val="55"/>
        </w:numPr>
        <w:tabs>
          <w:tab w:val="left" w:pos="880"/>
        </w:tabs>
        <w:spacing w:line="234" w:lineRule="auto"/>
        <w:ind w:left="880" w:right="140" w:hanging="429"/>
        <w:rPr>
          <w:rFonts w:eastAsia="Times New Roman"/>
          <w:sz w:val="24"/>
          <w:szCs w:val="24"/>
        </w:rPr>
      </w:pPr>
      <w:r>
        <w:rPr>
          <w:rFonts w:eastAsia="Times New Roman"/>
          <w:sz w:val="24"/>
          <w:szCs w:val="24"/>
        </w:rPr>
        <w:t>wymóg organizacji i obsługi Punktu Selektywnej Zbiórki Odpadów Komunalnych (PSZOK), zgodnie z obowiązującymi przepisami- wzrost liczby mieszkańców,</w:t>
      </w:r>
    </w:p>
    <w:p w:rsidR="009C3CE8" w:rsidRDefault="009C3CE8" w:rsidP="009C3CE8">
      <w:pPr>
        <w:spacing w:line="16" w:lineRule="exact"/>
        <w:rPr>
          <w:sz w:val="20"/>
          <w:szCs w:val="20"/>
        </w:rPr>
      </w:pPr>
    </w:p>
    <w:p w:rsidR="009C3CE8" w:rsidRDefault="009C3CE8" w:rsidP="009C3CE8">
      <w:pPr>
        <w:spacing w:line="262" w:lineRule="auto"/>
        <w:ind w:left="480" w:right="140" w:hanging="479"/>
        <w:jc w:val="both"/>
        <w:rPr>
          <w:sz w:val="20"/>
          <w:szCs w:val="20"/>
        </w:rPr>
      </w:pPr>
      <w:r>
        <w:rPr>
          <w:rFonts w:eastAsia="Times New Roman"/>
          <w:sz w:val="24"/>
          <w:szCs w:val="24"/>
        </w:rPr>
        <w:t>15.6.Nie przewiduje się żadnych przedpłat, ani zaliczek na poczet realizacji przedmiotu umowy, a płatność nastąpi zgodnie z zapisami umowy i ofertą Wykonawcy, w terminie wskazanym w ofercie przez Wykonawcę od daty doręczenia prawidłowo wypełnionej faktury do siedziby Zamawiającego.</w:t>
      </w:r>
    </w:p>
    <w:p w:rsidR="009C3CE8" w:rsidRDefault="009C3CE8" w:rsidP="009C3CE8">
      <w:pPr>
        <w:spacing w:line="24" w:lineRule="exact"/>
        <w:rPr>
          <w:sz w:val="20"/>
          <w:szCs w:val="20"/>
        </w:rPr>
      </w:pPr>
    </w:p>
    <w:p w:rsidR="009C3CE8" w:rsidRDefault="009C3CE8" w:rsidP="009C3CE8">
      <w:pPr>
        <w:rPr>
          <w:sz w:val="20"/>
          <w:szCs w:val="20"/>
        </w:rPr>
      </w:pPr>
      <w:r>
        <w:rPr>
          <w:rFonts w:eastAsia="Times New Roman"/>
          <w:sz w:val="24"/>
          <w:szCs w:val="24"/>
        </w:rPr>
        <w:t xml:space="preserve">15.7.Wykonawca, składając ofertę (w formularzu oferty stanowiącym załącznik </w:t>
      </w:r>
      <w:proofErr w:type="spellStart"/>
      <w:r>
        <w:rPr>
          <w:rFonts w:eastAsia="Times New Roman"/>
          <w:sz w:val="24"/>
          <w:szCs w:val="24"/>
        </w:rPr>
        <w:t>nr</w:t>
      </w:r>
      <w:proofErr w:type="spellEnd"/>
      <w:r>
        <w:rPr>
          <w:rFonts w:eastAsia="Times New Roman"/>
          <w:sz w:val="24"/>
          <w:szCs w:val="24"/>
        </w:rPr>
        <w:t xml:space="preserve"> 1 SIWZ)</w:t>
      </w:r>
    </w:p>
    <w:p w:rsidR="009C3CE8" w:rsidRDefault="009C3CE8" w:rsidP="009C3CE8">
      <w:pPr>
        <w:spacing w:line="200" w:lineRule="exact"/>
        <w:rPr>
          <w:sz w:val="20"/>
          <w:szCs w:val="20"/>
        </w:rPr>
      </w:pPr>
    </w:p>
    <w:p w:rsidR="009C3CE8" w:rsidRDefault="009C3CE8" w:rsidP="009C3CE8">
      <w:pPr>
        <w:spacing w:line="383" w:lineRule="exact"/>
        <w:rPr>
          <w:sz w:val="20"/>
          <w:szCs w:val="20"/>
        </w:rPr>
      </w:pPr>
    </w:p>
    <w:p w:rsidR="009C3CE8" w:rsidRDefault="009C3CE8" w:rsidP="009C3CE8">
      <w:pPr>
        <w:spacing w:line="254" w:lineRule="auto"/>
        <w:ind w:left="480" w:right="140"/>
        <w:rPr>
          <w:sz w:val="20"/>
          <w:szCs w:val="20"/>
        </w:rPr>
      </w:pPr>
      <w:r>
        <w:rPr>
          <w:rFonts w:eastAsia="Times New Roman"/>
          <w:sz w:val="24"/>
          <w:szCs w:val="24"/>
        </w:rPr>
        <w:t>informuje Zamawiającego, czy wybór oferty będzie prowadzić do powstania u Zamawiającego obowiązku podatkowego, wskazując nazwę (rodzaj) towaru</w:t>
      </w:r>
    </w:p>
    <w:p w:rsidR="009C3CE8" w:rsidRDefault="009C3CE8" w:rsidP="009C3CE8">
      <w:pPr>
        <w:spacing w:line="28" w:lineRule="exact"/>
        <w:rPr>
          <w:sz w:val="20"/>
          <w:szCs w:val="20"/>
        </w:rPr>
      </w:pPr>
    </w:p>
    <w:p w:rsidR="009C3CE8" w:rsidRDefault="009C3CE8" w:rsidP="009C3CE8">
      <w:pPr>
        <w:spacing w:line="254" w:lineRule="auto"/>
        <w:ind w:left="480" w:right="140"/>
        <w:rPr>
          <w:sz w:val="20"/>
          <w:szCs w:val="20"/>
        </w:rPr>
      </w:pPr>
      <w:r>
        <w:rPr>
          <w:rFonts w:eastAsia="Times New Roman"/>
          <w:sz w:val="24"/>
          <w:szCs w:val="24"/>
        </w:rPr>
        <w:t>lub usługi, których dostawa lub świadczenie będzie prowadzić do jego powstania, oraz wskazując ich wartość bez kwoty podatku.</w:t>
      </w:r>
    </w:p>
    <w:p w:rsidR="009C3CE8" w:rsidRDefault="009C3CE8" w:rsidP="009C3CE8">
      <w:pPr>
        <w:spacing w:line="18" w:lineRule="exact"/>
        <w:rPr>
          <w:sz w:val="20"/>
          <w:szCs w:val="20"/>
        </w:rPr>
      </w:pPr>
    </w:p>
    <w:p w:rsidR="009C3CE8" w:rsidRDefault="009C3CE8" w:rsidP="009C3CE8">
      <w:pPr>
        <w:rPr>
          <w:sz w:val="20"/>
          <w:szCs w:val="20"/>
        </w:rPr>
      </w:pPr>
      <w:r>
        <w:rPr>
          <w:rFonts w:eastAsia="Times New Roman"/>
          <w:sz w:val="24"/>
          <w:szCs w:val="24"/>
        </w:rPr>
        <w:t>15.8.Rozliczenia pomiędzy Wykonawcą a Zamawiającym będą dokonywane w PLN.</w:t>
      </w:r>
    </w:p>
    <w:p w:rsidR="009C3CE8" w:rsidRDefault="00B07649" w:rsidP="009C3CE8">
      <w:pPr>
        <w:spacing w:line="20" w:lineRule="exact"/>
        <w:rPr>
          <w:sz w:val="20"/>
          <w:szCs w:val="20"/>
        </w:rPr>
      </w:pPr>
      <w:r>
        <w:rPr>
          <w:sz w:val="20"/>
          <w:szCs w:val="20"/>
        </w:rPr>
        <w:pict>
          <v:line id="Shape 32" o:spid="_x0000_s1056" style="position:absolute;z-index:251691008;visibility:visible;mso-wrap-distance-left:0;mso-wrap-distance-right:0" from="-.45pt,16.2pt" to="455.9pt,16.2pt" o:allowincell="f" strokecolor="#00000a" strokeweight=".48pt"/>
        </w:pict>
      </w:r>
    </w:p>
    <w:p w:rsidR="009C3CE8" w:rsidRDefault="009C3CE8" w:rsidP="009C3CE8">
      <w:pPr>
        <w:spacing w:line="338" w:lineRule="exact"/>
        <w:rPr>
          <w:sz w:val="20"/>
          <w:szCs w:val="20"/>
        </w:rPr>
      </w:pPr>
    </w:p>
    <w:p w:rsidR="009C3CE8" w:rsidRDefault="009C3CE8" w:rsidP="009C3CE8">
      <w:pPr>
        <w:spacing w:line="236" w:lineRule="auto"/>
        <w:ind w:left="20" w:right="140"/>
        <w:jc w:val="both"/>
        <w:rPr>
          <w:sz w:val="20"/>
          <w:szCs w:val="20"/>
        </w:rPr>
      </w:pPr>
      <w:r>
        <w:rPr>
          <w:rFonts w:eastAsia="Times New Roman"/>
          <w:b/>
          <w:bCs/>
          <w:sz w:val="24"/>
          <w:szCs w:val="24"/>
        </w:rPr>
        <w:t>ROZDZIAŁ 16. OPIS KRYTERIÓW, KTÓRYMI ZAMAWIAJĄCY BĘDZIE SIĘ KIEROWAŁ PRZY WYBORZE OFERTY WRAZ Z PODANIEM WAG TYCH KRYTERIÓW I SPOSOBU OCENY OFERT.</w:t>
      </w:r>
    </w:p>
    <w:p w:rsidR="009C3CE8" w:rsidRDefault="00B07649" w:rsidP="009C3CE8">
      <w:pPr>
        <w:spacing w:line="20" w:lineRule="exact"/>
        <w:rPr>
          <w:sz w:val="20"/>
          <w:szCs w:val="20"/>
        </w:rPr>
      </w:pPr>
      <w:r>
        <w:rPr>
          <w:sz w:val="20"/>
          <w:szCs w:val="20"/>
        </w:rPr>
        <w:pict>
          <v:line id="Shape 33" o:spid="_x0000_s1057" style="position:absolute;z-index:251692032;visibility:visible;mso-wrap-distance-left:0;mso-wrap-distance-right:0" from="-.45pt,1.5pt" to="455.9pt,1.5pt" o:allowincell="f" strokecolor="#00000a" strokeweight=".16931mm"/>
        </w:pict>
      </w:r>
    </w:p>
    <w:p w:rsidR="009C3CE8" w:rsidRDefault="009C3CE8" w:rsidP="009C3CE8">
      <w:pPr>
        <w:spacing w:line="296" w:lineRule="exact"/>
        <w:rPr>
          <w:sz w:val="20"/>
          <w:szCs w:val="20"/>
        </w:rPr>
      </w:pPr>
    </w:p>
    <w:p w:rsidR="009C3CE8" w:rsidRDefault="009C3CE8" w:rsidP="009C3CE8">
      <w:pPr>
        <w:spacing w:line="254" w:lineRule="auto"/>
        <w:ind w:left="480" w:right="140" w:hanging="479"/>
        <w:jc w:val="both"/>
        <w:rPr>
          <w:sz w:val="20"/>
          <w:szCs w:val="20"/>
        </w:rPr>
      </w:pPr>
      <w:r>
        <w:rPr>
          <w:rFonts w:eastAsia="Times New Roman"/>
          <w:sz w:val="24"/>
          <w:szCs w:val="24"/>
        </w:rPr>
        <w:t>16.1.Zamawiający przy wyborze oferty będzie kierował się następującymi kryteriami i ich znaczeniem:</w:t>
      </w:r>
    </w:p>
    <w:p w:rsidR="009C3CE8" w:rsidRDefault="009C3CE8" w:rsidP="009C3CE8">
      <w:pPr>
        <w:spacing w:line="8" w:lineRule="exact"/>
        <w:rPr>
          <w:sz w:val="20"/>
          <w:szCs w:val="20"/>
        </w:rPr>
      </w:pPr>
    </w:p>
    <w:tbl>
      <w:tblPr>
        <w:tblW w:w="0" w:type="auto"/>
        <w:tblInd w:w="130" w:type="dxa"/>
        <w:tblLayout w:type="fixed"/>
        <w:tblCellMar>
          <w:left w:w="0" w:type="dxa"/>
          <w:right w:w="0" w:type="dxa"/>
        </w:tblCellMar>
        <w:tblLook w:val="04A0"/>
      </w:tblPr>
      <w:tblGrid>
        <w:gridCol w:w="740"/>
        <w:gridCol w:w="4100"/>
        <w:gridCol w:w="4280"/>
      </w:tblGrid>
      <w:tr w:rsidR="009C3CE8" w:rsidTr="0060382B">
        <w:trPr>
          <w:trHeight w:val="463"/>
        </w:trPr>
        <w:tc>
          <w:tcPr>
            <w:tcW w:w="740" w:type="dxa"/>
            <w:tcBorders>
              <w:top w:val="single" w:sz="8" w:space="0" w:color="000001"/>
              <w:left w:val="single" w:sz="8" w:space="0" w:color="000001"/>
              <w:right w:val="single" w:sz="8" w:space="0" w:color="000001"/>
            </w:tcBorders>
            <w:shd w:val="clear" w:color="auto" w:fill="D6E3BC"/>
            <w:vAlign w:val="bottom"/>
          </w:tcPr>
          <w:p w:rsidR="009C3CE8" w:rsidRDefault="009C3CE8" w:rsidP="0060382B">
            <w:pPr>
              <w:jc w:val="center"/>
              <w:rPr>
                <w:sz w:val="20"/>
                <w:szCs w:val="20"/>
              </w:rPr>
            </w:pPr>
            <w:r>
              <w:rPr>
                <w:rFonts w:eastAsia="Times New Roman"/>
                <w:b/>
                <w:bCs/>
                <w:sz w:val="24"/>
                <w:szCs w:val="24"/>
              </w:rPr>
              <w:t>Lp.</w:t>
            </w:r>
          </w:p>
        </w:tc>
        <w:tc>
          <w:tcPr>
            <w:tcW w:w="4100" w:type="dxa"/>
            <w:tcBorders>
              <w:top w:val="single" w:sz="8" w:space="0" w:color="000001"/>
              <w:right w:val="single" w:sz="8" w:space="0" w:color="000001"/>
            </w:tcBorders>
            <w:shd w:val="clear" w:color="auto" w:fill="D6E3BC"/>
            <w:vAlign w:val="bottom"/>
          </w:tcPr>
          <w:p w:rsidR="009C3CE8" w:rsidRDefault="009C3CE8" w:rsidP="0060382B">
            <w:pPr>
              <w:ind w:left="1120"/>
              <w:rPr>
                <w:sz w:val="20"/>
                <w:szCs w:val="20"/>
              </w:rPr>
            </w:pPr>
            <w:r>
              <w:rPr>
                <w:rFonts w:eastAsia="Times New Roman"/>
                <w:b/>
                <w:bCs/>
                <w:sz w:val="24"/>
                <w:szCs w:val="24"/>
              </w:rPr>
              <w:t>Nazwa kryterium</w:t>
            </w:r>
          </w:p>
        </w:tc>
        <w:tc>
          <w:tcPr>
            <w:tcW w:w="4280" w:type="dxa"/>
            <w:tcBorders>
              <w:top w:val="single" w:sz="8" w:space="0" w:color="000001"/>
              <w:right w:val="single" w:sz="8" w:space="0" w:color="000001"/>
            </w:tcBorders>
            <w:shd w:val="clear" w:color="auto" w:fill="D6E3BC"/>
            <w:vAlign w:val="bottom"/>
          </w:tcPr>
          <w:p w:rsidR="009C3CE8" w:rsidRDefault="009C3CE8" w:rsidP="0060382B">
            <w:pPr>
              <w:jc w:val="center"/>
              <w:rPr>
                <w:sz w:val="20"/>
                <w:szCs w:val="20"/>
              </w:rPr>
            </w:pPr>
            <w:r>
              <w:rPr>
                <w:rFonts w:eastAsia="Times New Roman"/>
                <w:b/>
                <w:bCs/>
                <w:sz w:val="24"/>
                <w:szCs w:val="24"/>
              </w:rPr>
              <w:t>Waga (maksymalna liczba punktów)</w:t>
            </w:r>
          </w:p>
        </w:tc>
      </w:tr>
      <w:tr w:rsidR="009C3CE8" w:rsidTr="0060382B">
        <w:trPr>
          <w:trHeight w:val="216"/>
        </w:trPr>
        <w:tc>
          <w:tcPr>
            <w:tcW w:w="740" w:type="dxa"/>
            <w:tcBorders>
              <w:left w:val="single" w:sz="8" w:space="0" w:color="000001"/>
              <w:bottom w:val="single" w:sz="8" w:space="0" w:color="000001"/>
              <w:right w:val="single" w:sz="8" w:space="0" w:color="000001"/>
            </w:tcBorders>
            <w:shd w:val="clear" w:color="auto" w:fill="D6E3BC"/>
            <w:vAlign w:val="bottom"/>
          </w:tcPr>
          <w:p w:rsidR="009C3CE8" w:rsidRDefault="009C3CE8" w:rsidP="0060382B">
            <w:pPr>
              <w:rPr>
                <w:sz w:val="18"/>
                <w:szCs w:val="18"/>
              </w:rPr>
            </w:pPr>
          </w:p>
        </w:tc>
        <w:tc>
          <w:tcPr>
            <w:tcW w:w="4100" w:type="dxa"/>
            <w:tcBorders>
              <w:bottom w:val="single" w:sz="8" w:space="0" w:color="000001"/>
              <w:right w:val="single" w:sz="8" w:space="0" w:color="000001"/>
            </w:tcBorders>
            <w:shd w:val="clear" w:color="auto" w:fill="D6E3BC"/>
            <w:vAlign w:val="bottom"/>
          </w:tcPr>
          <w:p w:rsidR="009C3CE8" w:rsidRDefault="009C3CE8" w:rsidP="0060382B">
            <w:pPr>
              <w:rPr>
                <w:sz w:val="18"/>
                <w:szCs w:val="18"/>
              </w:rPr>
            </w:pPr>
          </w:p>
        </w:tc>
        <w:tc>
          <w:tcPr>
            <w:tcW w:w="4280" w:type="dxa"/>
            <w:tcBorders>
              <w:bottom w:val="single" w:sz="8" w:space="0" w:color="000001"/>
              <w:right w:val="single" w:sz="8" w:space="0" w:color="000001"/>
            </w:tcBorders>
            <w:shd w:val="clear" w:color="auto" w:fill="D6E3BC"/>
            <w:vAlign w:val="bottom"/>
          </w:tcPr>
          <w:p w:rsidR="009C3CE8" w:rsidRDefault="009C3CE8" w:rsidP="0060382B">
            <w:pPr>
              <w:rPr>
                <w:sz w:val="18"/>
                <w:szCs w:val="18"/>
              </w:rPr>
            </w:pPr>
          </w:p>
        </w:tc>
      </w:tr>
      <w:tr w:rsidR="009C3CE8" w:rsidTr="0060382B">
        <w:trPr>
          <w:trHeight w:val="302"/>
        </w:trPr>
        <w:tc>
          <w:tcPr>
            <w:tcW w:w="740" w:type="dxa"/>
            <w:tcBorders>
              <w:left w:val="single" w:sz="8" w:space="0" w:color="000001"/>
              <w:right w:val="single" w:sz="8" w:space="0" w:color="000001"/>
            </w:tcBorders>
            <w:vAlign w:val="bottom"/>
          </w:tcPr>
          <w:p w:rsidR="009C3CE8" w:rsidRDefault="009C3CE8" w:rsidP="0060382B">
            <w:pPr>
              <w:jc w:val="center"/>
              <w:rPr>
                <w:sz w:val="20"/>
                <w:szCs w:val="20"/>
              </w:rPr>
            </w:pPr>
            <w:r>
              <w:rPr>
                <w:rFonts w:eastAsia="Times New Roman"/>
                <w:w w:val="99"/>
                <w:sz w:val="24"/>
                <w:szCs w:val="24"/>
              </w:rPr>
              <w:t>1</w:t>
            </w:r>
          </w:p>
        </w:tc>
        <w:tc>
          <w:tcPr>
            <w:tcW w:w="4100" w:type="dxa"/>
            <w:tcBorders>
              <w:right w:val="single" w:sz="8" w:space="0" w:color="000001"/>
            </w:tcBorders>
            <w:vAlign w:val="bottom"/>
          </w:tcPr>
          <w:p w:rsidR="009C3CE8" w:rsidRDefault="009C3CE8" w:rsidP="0060382B">
            <w:pPr>
              <w:ind w:left="80"/>
              <w:rPr>
                <w:sz w:val="20"/>
                <w:szCs w:val="20"/>
              </w:rPr>
            </w:pPr>
            <w:r>
              <w:rPr>
                <w:rFonts w:eastAsia="Times New Roman"/>
                <w:sz w:val="24"/>
                <w:szCs w:val="24"/>
              </w:rPr>
              <w:t>Cena (C)</w:t>
            </w:r>
          </w:p>
        </w:tc>
        <w:tc>
          <w:tcPr>
            <w:tcW w:w="4280" w:type="dxa"/>
            <w:tcBorders>
              <w:right w:val="single" w:sz="8" w:space="0" w:color="000001"/>
            </w:tcBorders>
            <w:vAlign w:val="bottom"/>
          </w:tcPr>
          <w:p w:rsidR="009C3CE8" w:rsidRDefault="009C3CE8" w:rsidP="0060382B">
            <w:pPr>
              <w:jc w:val="center"/>
              <w:rPr>
                <w:sz w:val="20"/>
                <w:szCs w:val="20"/>
              </w:rPr>
            </w:pPr>
            <w:r>
              <w:rPr>
                <w:rFonts w:eastAsia="Times New Roman"/>
                <w:w w:val="99"/>
                <w:sz w:val="24"/>
                <w:szCs w:val="24"/>
              </w:rPr>
              <w:t xml:space="preserve">60 % (60 </w:t>
            </w:r>
            <w:proofErr w:type="spellStart"/>
            <w:r>
              <w:rPr>
                <w:rFonts w:eastAsia="Times New Roman"/>
                <w:w w:val="99"/>
                <w:sz w:val="24"/>
                <w:szCs w:val="24"/>
              </w:rPr>
              <w:t>pkt</w:t>
            </w:r>
            <w:proofErr w:type="spellEnd"/>
            <w:r>
              <w:rPr>
                <w:rFonts w:eastAsia="Times New Roman"/>
                <w:w w:val="99"/>
                <w:sz w:val="24"/>
                <w:szCs w:val="24"/>
              </w:rPr>
              <w:t>)</w:t>
            </w:r>
          </w:p>
        </w:tc>
      </w:tr>
      <w:tr w:rsidR="009C3CE8" w:rsidTr="0060382B">
        <w:trPr>
          <w:trHeight w:val="87"/>
        </w:trPr>
        <w:tc>
          <w:tcPr>
            <w:tcW w:w="740" w:type="dxa"/>
            <w:tcBorders>
              <w:left w:val="single" w:sz="8" w:space="0" w:color="000001"/>
              <w:bottom w:val="single" w:sz="8" w:space="0" w:color="000001"/>
              <w:right w:val="single" w:sz="8" w:space="0" w:color="000001"/>
            </w:tcBorders>
            <w:vAlign w:val="bottom"/>
          </w:tcPr>
          <w:p w:rsidR="009C3CE8" w:rsidRDefault="009C3CE8" w:rsidP="0060382B">
            <w:pPr>
              <w:rPr>
                <w:sz w:val="7"/>
                <w:szCs w:val="7"/>
              </w:rPr>
            </w:pPr>
          </w:p>
        </w:tc>
        <w:tc>
          <w:tcPr>
            <w:tcW w:w="4100" w:type="dxa"/>
            <w:tcBorders>
              <w:bottom w:val="single" w:sz="8" w:space="0" w:color="000001"/>
              <w:right w:val="single" w:sz="8" w:space="0" w:color="000001"/>
            </w:tcBorders>
            <w:vAlign w:val="bottom"/>
          </w:tcPr>
          <w:p w:rsidR="009C3CE8" w:rsidRDefault="009C3CE8" w:rsidP="0060382B">
            <w:pPr>
              <w:rPr>
                <w:sz w:val="7"/>
                <w:szCs w:val="7"/>
              </w:rPr>
            </w:pPr>
          </w:p>
        </w:tc>
        <w:tc>
          <w:tcPr>
            <w:tcW w:w="4280" w:type="dxa"/>
            <w:tcBorders>
              <w:bottom w:val="single" w:sz="8" w:space="0" w:color="000001"/>
              <w:right w:val="single" w:sz="8" w:space="0" w:color="000001"/>
            </w:tcBorders>
            <w:vAlign w:val="bottom"/>
          </w:tcPr>
          <w:p w:rsidR="009C3CE8" w:rsidRDefault="009C3CE8" w:rsidP="0060382B">
            <w:pPr>
              <w:rPr>
                <w:sz w:val="7"/>
                <w:szCs w:val="7"/>
              </w:rPr>
            </w:pPr>
          </w:p>
        </w:tc>
      </w:tr>
      <w:tr w:rsidR="009C3CE8" w:rsidTr="0060382B">
        <w:trPr>
          <w:trHeight w:val="275"/>
        </w:trPr>
        <w:tc>
          <w:tcPr>
            <w:tcW w:w="740" w:type="dxa"/>
            <w:tcBorders>
              <w:left w:val="single" w:sz="8" w:space="0" w:color="000001"/>
              <w:right w:val="single" w:sz="8" w:space="0" w:color="000001"/>
            </w:tcBorders>
            <w:vAlign w:val="bottom"/>
          </w:tcPr>
          <w:p w:rsidR="009C3CE8" w:rsidRDefault="009C3CE8" w:rsidP="0060382B">
            <w:pPr>
              <w:spacing w:line="264" w:lineRule="exact"/>
              <w:jc w:val="center"/>
              <w:rPr>
                <w:sz w:val="20"/>
                <w:szCs w:val="20"/>
              </w:rPr>
            </w:pPr>
            <w:r>
              <w:rPr>
                <w:rFonts w:eastAsia="Times New Roman"/>
                <w:w w:val="99"/>
                <w:sz w:val="24"/>
                <w:szCs w:val="24"/>
              </w:rPr>
              <w:t>2</w:t>
            </w:r>
          </w:p>
        </w:tc>
        <w:tc>
          <w:tcPr>
            <w:tcW w:w="4100" w:type="dxa"/>
            <w:tcBorders>
              <w:right w:val="single" w:sz="8" w:space="0" w:color="000001"/>
            </w:tcBorders>
            <w:vAlign w:val="bottom"/>
          </w:tcPr>
          <w:p w:rsidR="009C3CE8" w:rsidRDefault="009C3CE8" w:rsidP="0060382B">
            <w:pPr>
              <w:spacing w:line="264" w:lineRule="exact"/>
              <w:ind w:left="80"/>
              <w:rPr>
                <w:sz w:val="20"/>
                <w:szCs w:val="20"/>
              </w:rPr>
            </w:pPr>
            <w:r>
              <w:rPr>
                <w:rFonts w:eastAsia="Times New Roman"/>
                <w:sz w:val="24"/>
                <w:szCs w:val="24"/>
              </w:rPr>
              <w:t>Termin płatności (T)</w:t>
            </w:r>
          </w:p>
        </w:tc>
        <w:tc>
          <w:tcPr>
            <w:tcW w:w="4280" w:type="dxa"/>
            <w:tcBorders>
              <w:right w:val="single" w:sz="8" w:space="0" w:color="000001"/>
            </w:tcBorders>
            <w:vAlign w:val="bottom"/>
          </w:tcPr>
          <w:p w:rsidR="009C3CE8" w:rsidRDefault="009C3CE8" w:rsidP="0060382B">
            <w:pPr>
              <w:spacing w:line="274" w:lineRule="exact"/>
              <w:jc w:val="center"/>
              <w:rPr>
                <w:sz w:val="20"/>
                <w:szCs w:val="20"/>
              </w:rPr>
            </w:pPr>
            <w:r>
              <w:rPr>
                <w:rFonts w:eastAsia="Times New Roman"/>
                <w:sz w:val="24"/>
                <w:szCs w:val="24"/>
              </w:rPr>
              <w:t xml:space="preserve">40% (40 </w:t>
            </w:r>
            <w:proofErr w:type="spellStart"/>
            <w:r>
              <w:rPr>
                <w:rFonts w:eastAsia="Times New Roman"/>
                <w:sz w:val="24"/>
                <w:szCs w:val="24"/>
              </w:rPr>
              <w:t>pkt</w:t>
            </w:r>
            <w:proofErr w:type="spellEnd"/>
            <w:r>
              <w:rPr>
                <w:rFonts w:eastAsia="Times New Roman"/>
                <w:sz w:val="24"/>
                <w:szCs w:val="24"/>
              </w:rPr>
              <w:t>)</w:t>
            </w:r>
          </w:p>
        </w:tc>
      </w:tr>
      <w:tr w:rsidR="009C3CE8" w:rsidTr="0060382B">
        <w:trPr>
          <w:trHeight w:val="27"/>
        </w:trPr>
        <w:tc>
          <w:tcPr>
            <w:tcW w:w="740" w:type="dxa"/>
            <w:tcBorders>
              <w:left w:val="single" w:sz="8" w:space="0" w:color="000001"/>
              <w:bottom w:val="single" w:sz="8" w:space="0" w:color="000001"/>
              <w:right w:val="single" w:sz="8" w:space="0" w:color="000001"/>
            </w:tcBorders>
            <w:vAlign w:val="bottom"/>
          </w:tcPr>
          <w:p w:rsidR="009C3CE8" w:rsidRDefault="009C3CE8" w:rsidP="0060382B">
            <w:pPr>
              <w:rPr>
                <w:sz w:val="2"/>
                <w:szCs w:val="2"/>
              </w:rPr>
            </w:pPr>
          </w:p>
        </w:tc>
        <w:tc>
          <w:tcPr>
            <w:tcW w:w="4100" w:type="dxa"/>
            <w:tcBorders>
              <w:bottom w:val="single" w:sz="8" w:space="0" w:color="000001"/>
              <w:right w:val="single" w:sz="8" w:space="0" w:color="000001"/>
            </w:tcBorders>
            <w:vAlign w:val="bottom"/>
          </w:tcPr>
          <w:p w:rsidR="009C3CE8" w:rsidRDefault="009C3CE8" w:rsidP="0060382B">
            <w:pPr>
              <w:rPr>
                <w:sz w:val="2"/>
                <w:szCs w:val="2"/>
              </w:rPr>
            </w:pPr>
          </w:p>
        </w:tc>
        <w:tc>
          <w:tcPr>
            <w:tcW w:w="4280" w:type="dxa"/>
            <w:tcBorders>
              <w:bottom w:val="single" w:sz="8" w:space="0" w:color="000001"/>
              <w:right w:val="single" w:sz="8" w:space="0" w:color="000001"/>
            </w:tcBorders>
            <w:vAlign w:val="bottom"/>
          </w:tcPr>
          <w:p w:rsidR="009C3CE8" w:rsidRDefault="009C3CE8" w:rsidP="0060382B">
            <w:pPr>
              <w:rPr>
                <w:sz w:val="2"/>
                <w:szCs w:val="2"/>
              </w:rPr>
            </w:pPr>
          </w:p>
        </w:tc>
      </w:tr>
    </w:tbl>
    <w:p w:rsidR="009C3CE8" w:rsidRDefault="009C3CE8" w:rsidP="009C3CE8">
      <w:pPr>
        <w:spacing w:line="233" w:lineRule="auto"/>
        <w:rPr>
          <w:sz w:val="20"/>
          <w:szCs w:val="20"/>
        </w:rPr>
      </w:pPr>
      <w:r>
        <w:rPr>
          <w:rFonts w:eastAsia="Times New Roman"/>
          <w:sz w:val="24"/>
          <w:szCs w:val="24"/>
        </w:rPr>
        <w:t>16.2.Zasady oceny kryterium „</w:t>
      </w:r>
      <w:r>
        <w:rPr>
          <w:rFonts w:eastAsia="Times New Roman"/>
          <w:b/>
          <w:bCs/>
          <w:sz w:val="24"/>
          <w:szCs w:val="24"/>
        </w:rPr>
        <w:t>Cena</w:t>
      </w:r>
      <w:r>
        <w:rPr>
          <w:rFonts w:eastAsia="Times New Roman"/>
          <w:sz w:val="24"/>
          <w:szCs w:val="24"/>
        </w:rPr>
        <w:t xml:space="preserve">” </w:t>
      </w:r>
      <w:r>
        <w:rPr>
          <w:rFonts w:eastAsia="Times New Roman"/>
          <w:b/>
          <w:bCs/>
          <w:sz w:val="24"/>
          <w:szCs w:val="24"/>
        </w:rPr>
        <w:t>(C)</w:t>
      </w:r>
      <w:r>
        <w:rPr>
          <w:rFonts w:eastAsia="Times New Roman"/>
          <w:sz w:val="24"/>
          <w:szCs w:val="24"/>
        </w:rPr>
        <w:t xml:space="preserve"> zostaną obliczone według wzoru:</w:t>
      </w:r>
    </w:p>
    <w:p w:rsidR="009C3CE8" w:rsidRDefault="009C3CE8" w:rsidP="009C3CE8">
      <w:pPr>
        <w:tabs>
          <w:tab w:val="left" w:pos="1360"/>
        </w:tabs>
        <w:spacing w:line="202" w:lineRule="auto"/>
        <w:ind w:left="440"/>
        <w:rPr>
          <w:sz w:val="20"/>
          <w:szCs w:val="20"/>
        </w:rPr>
      </w:pPr>
      <w:r>
        <w:rPr>
          <w:rFonts w:eastAsia="Times New Roman"/>
          <w:b/>
          <w:bCs/>
          <w:sz w:val="32"/>
          <w:szCs w:val="32"/>
          <w:vertAlign w:val="subscript"/>
        </w:rPr>
        <w:t>P</w:t>
      </w:r>
      <w:r>
        <w:rPr>
          <w:rFonts w:eastAsia="Times New Roman"/>
          <w:b/>
          <w:bCs/>
          <w:sz w:val="14"/>
          <w:szCs w:val="14"/>
        </w:rPr>
        <w:t xml:space="preserve">i </w:t>
      </w:r>
      <w:r>
        <w:rPr>
          <w:rFonts w:eastAsia="Times New Roman"/>
          <w:b/>
          <w:bCs/>
          <w:sz w:val="32"/>
          <w:szCs w:val="32"/>
          <w:vertAlign w:val="subscript"/>
        </w:rPr>
        <w:t>(C) =</w:t>
      </w:r>
      <w:r>
        <w:rPr>
          <w:sz w:val="20"/>
          <w:szCs w:val="20"/>
        </w:rPr>
        <w:tab/>
      </w:r>
      <w:r>
        <w:rPr>
          <w:rFonts w:ascii="Cambria Math" w:eastAsia="Cambria Math" w:hAnsi="Cambria Math" w:cs="Cambria Math"/>
          <w:sz w:val="3"/>
          <w:szCs w:val="3"/>
          <w:vertAlign w:val="superscript"/>
        </w:rPr>
        <w:t xml:space="preserve">min </w:t>
      </w:r>
      <w:r>
        <w:rPr>
          <w:rFonts w:eastAsia="Times New Roman"/>
          <w:sz w:val="6"/>
          <w:szCs w:val="6"/>
          <w:vertAlign w:val="subscript"/>
        </w:rPr>
        <w:t>x 60</w:t>
      </w:r>
    </w:p>
    <w:p w:rsidR="009C3CE8" w:rsidRDefault="00B07649" w:rsidP="009C3CE8">
      <w:pPr>
        <w:spacing w:line="20" w:lineRule="exact"/>
        <w:rPr>
          <w:sz w:val="20"/>
          <w:szCs w:val="20"/>
        </w:rPr>
      </w:pPr>
      <w:r>
        <w:rPr>
          <w:sz w:val="20"/>
          <w:szCs w:val="20"/>
        </w:rPr>
        <w:pict>
          <v:line id="Shape 34" o:spid="_x0000_s1058" style="position:absolute;z-index:251693056;visibility:visible;mso-wrap-distance-left:0;mso-wrap-distance-right:0" from="63.7pt,-1.25pt" to="80.85pt,-1.25pt" o:allowincell="f" strokeweight=".84pt"/>
        </w:pict>
      </w:r>
    </w:p>
    <w:p w:rsidR="009C3CE8" w:rsidRDefault="009C3CE8" w:rsidP="009C3CE8">
      <w:pPr>
        <w:spacing w:line="176" w:lineRule="exact"/>
        <w:rPr>
          <w:sz w:val="20"/>
          <w:szCs w:val="20"/>
        </w:rPr>
      </w:pPr>
    </w:p>
    <w:p w:rsidR="009C3CE8" w:rsidRDefault="009C3CE8" w:rsidP="009C3CE8">
      <w:pPr>
        <w:ind w:left="440"/>
        <w:rPr>
          <w:sz w:val="20"/>
          <w:szCs w:val="20"/>
        </w:rPr>
      </w:pPr>
      <w:r>
        <w:rPr>
          <w:rFonts w:eastAsia="Times New Roman"/>
          <w:sz w:val="24"/>
          <w:szCs w:val="24"/>
        </w:rPr>
        <w:t>gdzie:</w:t>
      </w:r>
    </w:p>
    <w:p w:rsidR="009C3CE8" w:rsidRDefault="009C3CE8" w:rsidP="009C3CE8">
      <w:pPr>
        <w:spacing w:line="6" w:lineRule="exact"/>
        <w:rPr>
          <w:sz w:val="20"/>
          <w:szCs w:val="20"/>
        </w:rPr>
      </w:pPr>
    </w:p>
    <w:p w:rsidR="009C3CE8" w:rsidRDefault="009C3CE8" w:rsidP="009C3CE8">
      <w:pPr>
        <w:ind w:left="440"/>
        <w:rPr>
          <w:sz w:val="20"/>
          <w:szCs w:val="20"/>
        </w:rPr>
      </w:pPr>
      <w:r>
        <w:rPr>
          <w:rFonts w:eastAsia="Times New Roman"/>
          <w:sz w:val="24"/>
          <w:szCs w:val="24"/>
        </w:rPr>
        <w:t>P</w:t>
      </w:r>
      <w:r>
        <w:rPr>
          <w:rFonts w:eastAsia="Times New Roman"/>
          <w:sz w:val="16"/>
          <w:szCs w:val="16"/>
        </w:rPr>
        <w:t>i</w:t>
      </w:r>
      <w:r>
        <w:rPr>
          <w:rFonts w:eastAsia="Times New Roman"/>
          <w:sz w:val="24"/>
          <w:szCs w:val="24"/>
        </w:rPr>
        <w:t>(C) – oznacza liczbę punktów, jakie otrzyma badana oferta „i” za kryterium „Cena (C)”;</w:t>
      </w:r>
    </w:p>
    <w:p w:rsidR="009C3CE8" w:rsidRDefault="009C3CE8" w:rsidP="009C3CE8">
      <w:pPr>
        <w:spacing w:line="34" w:lineRule="exact"/>
        <w:rPr>
          <w:sz w:val="20"/>
          <w:szCs w:val="20"/>
        </w:rPr>
      </w:pPr>
    </w:p>
    <w:p w:rsidR="009C3CE8" w:rsidRDefault="009C3CE8" w:rsidP="009C3CE8">
      <w:pPr>
        <w:ind w:left="440"/>
        <w:rPr>
          <w:sz w:val="20"/>
          <w:szCs w:val="20"/>
        </w:rPr>
      </w:pPr>
      <w:proofErr w:type="spellStart"/>
      <w:r>
        <w:rPr>
          <w:rFonts w:eastAsia="Times New Roman"/>
          <w:sz w:val="24"/>
          <w:szCs w:val="24"/>
        </w:rPr>
        <w:t>C</w:t>
      </w:r>
      <w:r>
        <w:rPr>
          <w:rFonts w:eastAsia="Times New Roman"/>
          <w:sz w:val="16"/>
          <w:szCs w:val="16"/>
        </w:rPr>
        <w:t>min</w:t>
      </w:r>
      <w:proofErr w:type="spellEnd"/>
      <w:r>
        <w:rPr>
          <w:rFonts w:eastAsia="Times New Roman"/>
          <w:sz w:val="24"/>
          <w:szCs w:val="24"/>
        </w:rPr>
        <w:t xml:space="preserve"> – najniższa cena ofertowa brutto spośród wszystkich ocenianych ofert;</w:t>
      </w:r>
    </w:p>
    <w:p w:rsidR="009C3CE8" w:rsidRDefault="009C3CE8" w:rsidP="009C3CE8">
      <w:pPr>
        <w:spacing w:line="36" w:lineRule="exact"/>
        <w:rPr>
          <w:sz w:val="20"/>
          <w:szCs w:val="20"/>
        </w:rPr>
      </w:pPr>
    </w:p>
    <w:p w:rsidR="009C3CE8" w:rsidRDefault="009C3CE8" w:rsidP="009C3CE8">
      <w:pPr>
        <w:ind w:left="440"/>
        <w:rPr>
          <w:sz w:val="20"/>
          <w:szCs w:val="20"/>
        </w:rPr>
      </w:pPr>
      <w:r>
        <w:rPr>
          <w:rFonts w:eastAsia="Times New Roman"/>
          <w:sz w:val="24"/>
          <w:szCs w:val="24"/>
        </w:rPr>
        <w:t>C</w:t>
      </w:r>
      <w:r>
        <w:rPr>
          <w:rFonts w:eastAsia="Times New Roman"/>
          <w:sz w:val="16"/>
          <w:szCs w:val="16"/>
        </w:rPr>
        <w:t>i</w:t>
      </w:r>
      <w:r>
        <w:rPr>
          <w:rFonts w:eastAsia="Times New Roman"/>
          <w:sz w:val="24"/>
          <w:szCs w:val="24"/>
        </w:rPr>
        <w:t xml:space="preserve"> – cena brutto oferty badanej „i”.</w:t>
      </w:r>
    </w:p>
    <w:p w:rsidR="009C3CE8" w:rsidRDefault="009C3CE8" w:rsidP="009C3CE8">
      <w:pPr>
        <w:ind w:left="380"/>
        <w:rPr>
          <w:sz w:val="20"/>
          <w:szCs w:val="20"/>
        </w:rPr>
      </w:pPr>
      <w:r>
        <w:rPr>
          <w:rFonts w:eastAsia="Times New Roman"/>
          <w:b/>
          <w:bCs/>
          <w:color w:val="00000A"/>
          <w:sz w:val="24"/>
          <w:szCs w:val="24"/>
        </w:rPr>
        <w:t>Uwaga:</w:t>
      </w:r>
    </w:p>
    <w:p w:rsidR="009C3CE8" w:rsidRDefault="009C3CE8" w:rsidP="009C3CE8">
      <w:pPr>
        <w:spacing w:line="7" w:lineRule="exact"/>
        <w:rPr>
          <w:sz w:val="20"/>
          <w:szCs w:val="20"/>
        </w:rPr>
      </w:pPr>
    </w:p>
    <w:p w:rsidR="009C3CE8" w:rsidRDefault="009C3CE8" w:rsidP="009C3CE8">
      <w:pPr>
        <w:spacing w:line="237" w:lineRule="auto"/>
        <w:ind w:left="380" w:right="120"/>
        <w:jc w:val="both"/>
        <w:rPr>
          <w:sz w:val="20"/>
          <w:szCs w:val="20"/>
        </w:rPr>
      </w:pPr>
      <w:r>
        <w:rPr>
          <w:rFonts w:eastAsia="Times New Roman"/>
          <w:color w:val="00000A"/>
          <w:sz w:val="24"/>
          <w:szCs w:val="24"/>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wpłacić zgodnie z tymi przepisami.</w:t>
      </w:r>
    </w:p>
    <w:p w:rsidR="009C3CE8" w:rsidRDefault="009C3CE8" w:rsidP="009C3CE8">
      <w:pPr>
        <w:spacing w:line="290" w:lineRule="exact"/>
        <w:rPr>
          <w:sz w:val="20"/>
          <w:szCs w:val="20"/>
        </w:rPr>
      </w:pPr>
    </w:p>
    <w:p w:rsidR="009C3CE8" w:rsidRDefault="009C3CE8" w:rsidP="009C3CE8">
      <w:pPr>
        <w:spacing w:line="237" w:lineRule="auto"/>
        <w:ind w:left="380" w:right="140"/>
        <w:jc w:val="both"/>
        <w:rPr>
          <w:sz w:val="20"/>
          <w:szCs w:val="20"/>
        </w:rPr>
      </w:pPr>
      <w:r>
        <w:rPr>
          <w:rFonts w:eastAsia="Times New Roman"/>
          <w:color w:val="00000A"/>
          <w:sz w:val="24"/>
          <w:szCs w:val="24"/>
        </w:rPr>
        <w:t xml:space="preserve">Przy obliczaniu punktów, Zamawiający zastosuje zaokrąglenie do dwóch miejsc po przecinku według zasady, że trzecia cyfra po przecinku od 5 w górę powoduje zaokrąglenie drugiej cyfry po przecinku w górę o 1. Jeśli trzecia cyfra po przecinku jest </w:t>
      </w:r>
      <w:r>
        <w:rPr>
          <w:rFonts w:eastAsia="Times New Roman"/>
          <w:color w:val="000000"/>
          <w:sz w:val="24"/>
          <w:szCs w:val="24"/>
        </w:rPr>
        <w:t>mniejsza niż 5, to druga cyfra po przecinku nie ulega zmianie.</w:t>
      </w:r>
    </w:p>
    <w:p w:rsidR="009C3CE8" w:rsidRDefault="009C3CE8" w:rsidP="009C3CE8">
      <w:pPr>
        <w:spacing w:line="16" w:lineRule="exact"/>
        <w:rPr>
          <w:sz w:val="20"/>
          <w:szCs w:val="20"/>
        </w:rPr>
      </w:pPr>
    </w:p>
    <w:p w:rsidR="009C3CE8" w:rsidRPr="000F2353" w:rsidRDefault="009C3CE8" w:rsidP="009C3CE8">
      <w:pPr>
        <w:spacing w:line="258" w:lineRule="auto"/>
        <w:ind w:left="480" w:right="140" w:hanging="479"/>
        <w:rPr>
          <w:sz w:val="20"/>
          <w:szCs w:val="20"/>
        </w:rPr>
        <w:sectPr w:rsidR="009C3CE8" w:rsidRPr="000F2353">
          <w:pgSz w:w="11900" w:h="16838"/>
          <w:pgMar w:top="1420" w:right="1286" w:bottom="144" w:left="1400" w:header="0" w:footer="0" w:gutter="0"/>
          <w:cols w:space="708" w:equalWidth="0">
            <w:col w:w="9220"/>
          </w:cols>
        </w:sectPr>
      </w:pPr>
      <w:r>
        <w:rPr>
          <w:rFonts w:eastAsia="Times New Roman"/>
          <w:sz w:val="24"/>
          <w:szCs w:val="24"/>
        </w:rPr>
        <w:t xml:space="preserve">16.3.Zasady oceny kryterium </w:t>
      </w:r>
      <w:r>
        <w:rPr>
          <w:rFonts w:eastAsia="Times New Roman"/>
          <w:b/>
          <w:bCs/>
          <w:sz w:val="24"/>
          <w:szCs w:val="24"/>
        </w:rPr>
        <w:t>„Termin płatności” (T):</w:t>
      </w:r>
      <w:r>
        <w:rPr>
          <w:rFonts w:eastAsia="Times New Roman"/>
          <w:sz w:val="24"/>
          <w:szCs w:val="24"/>
        </w:rPr>
        <w:t xml:space="preserve"> </w:t>
      </w:r>
      <w:r>
        <w:rPr>
          <w:rFonts w:eastAsia="Times New Roman"/>
          <w:b/>
          <w:bCs/>
          <w:sz w:val="24"/>
          <w:szCs w:val="24"/>
          <w:u w:val="single"/>
        </w:rPr>
        <w:t>liczona od dnia odbioru końcowego</w:t>
      </w:r>
      <w:r>
        <w:rPr>
          <w:rFonts w:eastAsia="Times New Roman"/>
          <w:sz w:val="24"/>
          <w:szCs w:val="24"/>
        </w:rPr>
        <w:t xml:space="preserve"> </w:t>
      </w:r>
      <w:r>
        <w:rPr>
          <w:rFonts w:eastAsia="Times New Roman"/>
          <w:b/>
          <w:bCs/>
          <w:sz w:val="24"/>
          <w:szCs w:val="24"/>
          <w:u w:val="single"/>
        </w:rPr>
        <w:t>przedmiotu zamówienia.</w:t>
      </w:r>
    </w:p>
    <w:p w:rsidR="009C3CE8" w:rsidRDefault="009C3CE8" w:rsidP="009C3CE8">
      <w:pPr>
        <w:numPr>
          <w:ilvl w:val="1"/>
          <w:numId w:val="56"/>
        </w:numPr>
        <w:tabs>
          <w:tab w:val="left" w:pos="980"/>
        </w:tabs>
        <w:spacing w:line="254" w:lineRule="auto"/>
        <w:ind w:left="980" w:right="20" w:hanging="444"/>
        <w:rPr>
          <w:rFonts w:eastAsia="Times New Roman"/>
          <w:sz w:val="24"/>
          <w:szCs w:val="24"/>
        </w:rPr>
      </w:pPr>
      <w:r>
        <w:rPr>
          <w:rFonts w:eastAsia="Times New Roman"/>
          <w:sz w:val="24"/>
          <w:szCs w:val="24"/>
        </w:rPr>
        <w:lastRenderedPageBreak/>
        <w:t xml:space="preserve">Zamawiający przyzna punkty w kryterium </w:t>
      </w:r>
      <w:r>
        <w:rPr>
          <w:rFonts w:eastAsia="Times New Roman"/>
          <w:b/>
          <w:bCs/>
          <w:sz w:val="24"/>
          <w:szCs w:val="24"/>
        </w:rPr>
        <w:t>(T)</w:t>
      </w:r>
      <w:r>
        <w:rPr>
          <w:rFonts w:eastAsia="Times New Roman"/>
          <w:sz w:val="24"/>
          <w:szCs w:val="24"/>
        </w:rPr>
        <w:t xml:space="preserve"> w oparciu o informacje podane przez Wykonawcę w formularzu ofertowym.</w:t>
      </w:r>
    </w:p>
    <w:p w:rsidR="009C3CE8" w:rsidRDefault="009C3CE8" w:rsidP="009C3CE8">
      <w:pPr>
        <w:spacing w:line="28" w:lineRule="exact"/>
        <w:rPr>
          <w:rFonts w:eastAsia="Times New Roman"/>
          <w:sz w:val="24"/>
          <w:szCs w:val="24"/>
        </w:rPr>
      </w:pPr>
    </w:p>
    <w:p w:rsidR="009C3CE8" w:rsidRDefault="009C3CE8" w:rsidP="009C3CE8">
      <w:pPr>
        <w:numPr>
          <w:ilvl w:val="0"/>
          <w:numId w:val="57"/>
        </w:numPr>
        <w:tabs>
          <w:tab w:val="left" w:pos="980"/>
        </w:tabs>
        <w:spacing w:line="254" w:lineRule="auto"/>
        <w:ind w:left="980" w:hanging="461"/>
        <w:jc w:val="both"/>
        <w:rPr>
          <w:rFonts w:eastAsia="Times New Roman"/>
          <w:sz w:val="24"/>
          <w:szCs w:val="24"/>
        </w:rPr>
      </w:pPr>
      <w:r>
        <w:rPr>
          <w:rFonts w:eastAsia="Times New Roman"/>
          <w:b/>
          <w:bCs/>
          <w:sz w:val="24"/>
          <w:szCs w:val="24"/>
          <w:u w:val="single"/>
        </w:rPr>
        <w:t>Minimalny</w:t>
      </w:r>
      <w:r>
        <w:rPr>
          <w:rFonts w:eastAsia="Times New Roman"/>
          <w:b/>
          <w:bCs/>
          <w:sz w:val="24"/>
          <w:szCs w:val="24"/>
        </w:rPr>
        <w:t xml:space="preserve"> </w:t>
      </w:r>
      <w:r>
        <w:rPr>
          <w:rFonts w:eastAsia="Times New Roman"/>
          <w:b/>
          <w:bCs/>
          <w:sz w:val="24"/>
          <w:szCs w:val="24"/>
          <w:u w:val="single"/>
        </w:rPr>
        <w:t>termin płatności</w:t>
      </w:r>
      <w:r>
        <w:rPr>
          <w:rFonts w:eastAsia="Times New Roman"/>
          <w:b/>
          <w:bCs/>
          <w:sz w:val="24"/>
          <w:szCs w:val="24"/>
        </w:rPr>
        <w:t xml:space="preserve"> </w:t>
      </w:r>
      <w:r>
        <w:rPr>
          <w:rFonts w:eastAsia="Times New Roman"/>
          <w:sz w:val="24"/>
          <w:szCs w:val="24"/>
        </w:rPr>
        <w:t>wymagany przez Zamawiającego</w:t>
      </w:r>
      <w:r>
        <w:rPr>
          <w:rFonts w:eastAsia="Times New Roman"/>
          <w:b/>
          <w:bCs/>
          <w:sz w:val="24"/>
          <w:szCs w:val="24"/>
        </w:rPr>
        <w:t xml:space="preserve"> </w:t>
      </w:r>
      <w:r>
        <w:rPr>
          <w:rFonts w:eastAsia="Times New Roman"/>
          <w:b/>
          <w:bCs/>
          <w:sz w:val="24"/>
          <w:szCs w:val="24"/>
          <w:u w:val="single"/>
        </w:rPr>
        <w:t>nie może być</w:t>
      </w:r>
      <w:r>
        <w:rPr>
          <w:rFonts w:eastAsia="Times New Roman"/>
          <w:b/>
          <w:bCs/>
          <w:sz w:val="24"/>
          <w:szCs w:val="24"/>
        </w:rPr>
        <w:t xml:space="preserve"> </w:t>
      </w:r>
      <w:r>
        <w:rPr>
          <w:rFonts w:eastAsia="Times New Roman"/>
          <w:b/>
          <w:bCs/>
          <w:sz w:val="24"/>
          <w:szCs w:val="24"/>
          <w:u w:val="single"/>
        </w:rPr>
        <w:t>krótszy niż 14 dni.</w:t>
      </w:r>
      <w:r>
        <w:rPr>
          <w:rFonts w:eastAsia="Times New Roman"/>
          <w:b/>
          <w:bCs/>
          <w:sz w:val="24"/>
          <w:szCs w:val="24"/>
        </w:rPr>
        <w:t xml:space="preserve"> </w:t>
      </w:r>
      <w:r>
        <w:rPr>
          <w:rFonts w:eastAsia="Times New Roman"/>
          <w:b/>
          <w:bCs/>
          <w:sz w:val="24"/>
          <w:szCs w:val="24"/>
          <w:u w:val="single"/>
        </w:rPr>
        <w:t>Maksymalny termin płatności</w:t>
      </w:r>
      <w:r>
        <w:rPr>
          <w:rFonts w:eastAsia="Times New Roman"/>
          <w:b/>
          <w:bCs/>
          <w:sz w:val="24"/>
          <w:szCs w:val="24"/>
        </w:rPr>
        <w:t xml:space="preserve"> </w:t>
      </w:r>
      <w:r>
        <w:rPr>
          <w:rFonts w:eastAsia="Times New Roman"/>
          <w:sz w:val="24"/>
          <w:szCs w:val="24"/>
        </w:rPr>
        <w:t>wymagany przez</w:t>
      </w:r>
    </w:p>
    <w:p w:rsidR="009C3CE8" w:rsidRDefault="009C3CE8" w:rsidP="009C3CE8">
      <w:pPr>
        <w:spacing w:line="27" w:lineRule="exact"/>
        <w:rPr>
          <w:rFonts w:eastAsia="Times New Roman"/>
          <w:sz w:val="24"/>
          <w:szCs w:val="24"/>
        </w:rPr>
      </w:pPr>
    </w:p>
    <w:p w:rsidR="009C3CE8" w:rsidRDefault="009C3CE8" w:rsidP="009C3CE8">
      <w:pPr>
        <w:spacing w:line="254" w:lineRule="auto"/>
        <w:ind w:left="980" w:right="20"/>
        <w:rPr>
          <w:rFonts w:eastAsia="Times New Roman"/>
          <w:sz w:val="24"/>
          <w:szCs w:val="24"/>
        </w:rPr>
      </w:pPr>
      <w:r>
        <w:rPr>
          <w:rFonts w:eastAsia="Times New Roman"/>
          <w:sz w:val="24"/>
          <w:szCs w:val="24"/>
        </w:rPr>
        <w:t xml:space="preserve">Zamawiającego </w:t>
      </w:r>
      <w:r>
        <w:rPr>
          <w:rFonts w:eastAsia="Times New Roman"/>
          <w:b/>
          <w:bCs/>
          <w:sz w:val="24"/>
          <w:szCs w:val="24"/>
          <w:u w:val="single"/>
        </w:rPr>
        <w:t>wynosi 30 dni.</w:t>
      </w:r>
      <w:r>
        <w:rPr>
          <w:rFonts w:eastAsia="Times New Roman"/>
          <w:sz w:val="24"/>
          <w:szCs w:val="24"/>
        </w:rPr>
        <w:t xml:space="preserve"> Zamawiający przydzieli każdej badanej ofercie w kryterium (T):</w:t>
      </w:r>
    </w:p>
    <w:p w:rsidR="009C3CE8" w:rsidRDefault="009C3CE8" w:rsidP="009C3CE8">
      <w:pPr>
        <w:spacing w:line="18" w:lineRule="exact"/>
        <w:rPr>
          <w:rFonts w:eastAsia="Times New Roman"/>
          <w:sz w:val="24"/>
          <w:szCs w:val="24"/>
        </w:rPr>
      </w:pPr>
    </w:p>
    <w:p w:rsidR="009C3CE8" w:rsidRDefault="009C3CE8" w:rsidP="009C3CE8">
      <w:pPr>
        <w:numPr>
          <w:ilvl w:val="2"/>
          <w:numId w:val="57"/>
        </w:numPr>
        <w:tabs>
          <w:tab w:val="left" w:pos="1540"/>
        </w:tabs>
        <w:ind w:left="1540" w:hanging="361"/>
        <w:rPr>
          <w:rFonts w:eastAsia="Times New Roman"/>
          <w:color w:val="00000A"/>
          <w:sz w:val="24"/>
          <w:szCs w:val="24"/>
        </w:rPr>
      </w:pPr>
      <w:r>
        <w:rPr>
          <w:rFonts w:eastAsia="Times New Roman"/>
          <w:color w:val="00000A"/>
          <w:sz w:val="24"/>
          <w:szCs w:val="24"/>
        </w:rPr>
        <w:t xml:space="preserve">0 </w:t>
      </w:r>
      <w:proofErr w:type="spellStart"/>
      <w:r>
        <w:rPr>
          <w:rFonts w:eastAsia="Times New Roman"/>
          <w:color w:val="00000A"/>
          <w:sz w:val="24"/>
          <w:szCs w:val="24"/>
        </w:rPr>
        <w:t>pkt</w:t>
      </w:r>
      <w:proofErr w:type="spellEnd"/>
      <w:r>
        <w:rPr>
          <w:rFonts w:eastAsia="Times New Roman"/>
          <w:color w:val="00000A"/>
          <w:sz w:val="24"/>
          <w:szCs w:val="24"/>
        </w:rPr>
        <w:t xml:space="preserve"> za zaoferowanie przez Wykonawcę terminu płatności 14 dni;</w:t>
      </w:r>
    </w:p>
    <w:p w:rsidR="009C3CE8" w:rsidRDefault="009C3CE8" w:rsidP="009C3CE8">
      <w:pPr>
        <w:numPr>
          <w:ilvl w:val="2"/>
          <w:numId w:val="57"/>
        </w:numPr>
        <w:tabs>
          <w:tab w:val="left" w:pos="1540"/>
        </w:tabs>
        <w:ind w:left="1540" w:hanging="361"/>
        <w:rPr>
          <w:rFonts w:eastAsia="Times New Roman"/>
          <w:color w:val="00000A"/>
          <w:sz w:val="24"/>
          <w:szCs w:val="24"/>
        </w:rPr>
      </w:pPr>
      <w:r>
        <w:rPr>
          <w:rFonts w:eastAsia="Times New Roman"/>
          <w:color w:val="00000A"/>
          <w:sz w:val="24"/>
          <w:szCs w:val="24"/>
        </w:rPr>
        <w:t xml:space="preserve">20 </w:t>
      </w:r>
      <w:proofErr w:type="spellStart"/>
      <w:r>
        <w:rPr>
          <w:rFonts w:eastAsia="Times New Roman"/>
          <w:color w:val="00000A"/>
          <w:sz w:val="24"/>
          <w:szCs w:val="24"/>
        </w:rPr>
        <w:t>pkt</w:t>
      </w:r>
      <w:proofErr w:type="spellEnd"/>
      <w:r>
        <w:rPr>
          <w:rFonts w:eastAsia="Times New Roman"/>
          <w:color w:val="00000A"/>
          <w:sz w:val="24"/>
          <w:szCs w:val="24"/>
        </w:rPr>
        <w:t xml:space="preserve"> za zaoferowanie przez Wykonawcę terminu płatności 21 dni;</w:t>
      </w:r>
    </w:p>
    <w:p w:rsidR="009C3CE8" w:rsidRDefault="009C3CE8" w:rsidP="009C3CE8">
      <w:pPr>
        <w:numPr>
          <w:ilvl w:val="2"/>
          <w:numId w:val="57"/>
        </w:numPr>
        <w:tabs>
          <w:tab w:val="left" w:pos="1540"/>
        </w:tabs>
        <w:ind w:left="1540" w:hanging="361"/>
        <w:rPr>
          <w:rFonts w:eastAsia="Times New Roman"/>
          <w:color w:val="00000A"/>
          <w:sz w:val="24"/>
          <w:szCs w:val="24"/>
        </w:rPr>
      </w:pPr>
      <w:r>
        <w:rPr>
          <w:rFonts w:eastAsia="Times New Roman"/>
          <w:color w:val="00000A"/>
          <w:sz w:val="24"/>
          <w:szCs w:val="24"/>
        </w:rPr>
        <w:t xml:space="preserve">40 </w:t>
      </w:r>
      <w:proofErr w:type="spellStart"/>
      <w:r>
        <w:rPr>
          <w:rFonts w:eastAsia="Times New Roman"/>
          <w:color w:val="00000A"/>
          <w:sz w:val="24"/>
          <w:szCs w:val="24"/>
        </w:rPr>
        <w:t>pkt</w:t>
      </w:r>
      <w:proofErr w:type="spellEnd"/>
      <w:r>
        <w:rPr>
          <w:rFonts w:eastAsia="Times New Roman"/>
          <w:color w:val="00000A"/>
          <w:sz w:val="24"/>
          <w:szCs w:val="24"/>
        </w:rPr>
        <w:t xml:space="preserve"> za zaoferowanie przez Wykonawcę terminu płatności 30 dni.</w:t>
      </w:r>
    </w:p>
    <w:p w:rsidR="009C3CE8" w:rsidRDefault="009C3CE8" w:rsidP="009C3CE8">
      <w:pPr>
        <w:spacing w:line="12" w:lineRule="exact"/>
        <w:rPr>
          <w:sz w:val="20"/>
          <w:szCs w:val="20"/>
        </w:rPr>
      </w:pPr>
    </w:p>
    <w:p w:rsidR="009C3CE8" w:rsidRDefault="009C3CE8" w:rsidP="009C3CE8">
      <w:pPr>
        <w:spacing w:line="234" w:lineRule="auto"/>
        <w:ind w:left="440" w:hanging="479"/>
        <w:rPr>
          <w:sz w:val="20"/>
          <w:szCs w:val="20"/>
        </w:rPr>
      </w:pPr>
      <w:r>
        <w:rPr>
          <w:rFonts w:eastAsia="Times New Roman"/>
          <w:color w:val="00000A"/>
          <w:sz w:val="24"/>
          <w:szCs w:val="24"/>
        </w:rPr>
        <w:t>16.4.Za najkorzystniejszą zostanie uznana oferta, która uzyska najwyższą liczbę punktów (P</w:t>
      </w:r>
      <w:r>
        <w:rPr>
          <w:rFonts w:eastAsia="Times New Roman"/>
          <w:color w:val="00000A"/>
          <w:sz w:val="16"/>
          <w:szCs w:val="16"/>
        </w:rPr>
        <w:t>i</w:t>
      </w:r>
      <w:r>
        <w:rPr>
          <w:rFonts w:eastAsia="Times New Roman"/>
          <w:color w:val="00000A"/>
          <w:sz w:val="24"/>
          <w:szCs w:val="24"/>
        </w:rPr>
        <w:t>), będącą sumą punktów przyznanych w poszczególnych kryteriach:</w:t>
      </w:r>
    </w:p>
    <w:p w:rsidR="009C3CE8" w:rsidRDefault="009C3CE8" w:rsidP="009C3CE8">
      <w:pPr>
        <w:spacing w:line="5" w:lineRule="exact"/>
        <w:rPr>
          <w:sz w:val="20"/>
          <w:szCs w:val="20"/>
        </w:rPr>
      </w:pPr>
    </w:p>
    <w:p w:rsidR="009C3CE8" w:rsidRDefault="009C3CE8" w:rsidP="009C3CE8">
      <w:pPr>
        <w:ind w:left="500"/>
        <w:rPr>
          <w:sz w:val="20"/>
          <w:szCs w:val="20"/>
        </w:rPr>
      </w:pPr>
      <w:r>
        <w:rPr>
          <w:rFonts w:eastAsia="Times New Roman"/>
          <w:b/>
          <w:bCs/>
          <w:sz w:val="24"/>
          <w:szCs w:val="24"/>
        </w:rPr>
        <w:t>P</w:t>
      </w:r>
      <w:r>
        <w:rPr>
          <w:rFonts w:eastAsia="Times New Roman"/>
          <w:sz w:val="16"/>
          <w:szCs w:val="16"/>
        </w:rPr>
        <w:t>i</w:t>
      </w:r>
      <w:r>
        <w:rPr>
          <w:rFonts w:eastAsia="Times New Roman"/>
          <w:b/>
          <w:bCs/>
          <w:sz w:val="24"/>
          <w:szCs w:val="24"/>
        </w:rPr>
        <w:t xml:space="preserve"> = P</w:t>
      </w:r>
      <w:r>
        <w:rPr>
          <w:rFonts w:eastAsia="Times New Roman"/>
          <w:sz w:val="16"/>
          <w:szCs w:val="16"/>
        </w:rPr>
        <w:t>i</w:t>
      </w:r>
      <w:r>
        <w:rPr>
          <w:rFonts w:eastAsia="Times New Roman"/>
          <w:b/>
          <w:bCs/>
          <w:sz w:val="24"/>
          <w:szCs w:val="24"/>
        </w:rPr>
        <w:t xml:space="preserve"> (C) + P</w:t>
      </w:r>
      <w:r>
        <w:rPr>
          <w:rFonts w:eastAsia="Times New Roman"/>
          <w:sz w:val="16"/>
          <w:szCs w:val="16"/>
        </w:rPr>
        <w:t>i</w:t>
      </w:r>
      <w:r>
        <w:rPr>
          <w:rFonts w:eastAsia="Times New Roman"/>
          <w:b/>
          <w:bCs/>
          <w:sz w:val="24"/>
          <w:szCs w:val="24"/>
        </w:rPr>
        <w:t xml:space="preserve"> (T)</w:t>
      </w:r>
    </w:p>
    <w:p w:rsidR="009C3CE8" w:rsidRDefault="009C3CE8" w:rsidP="009C3CE8">
      <w:pPr>
        <w:spacing w:line="11" w:lineRule="exact"/>
        <w:rPr>
          <w:sz w:val="20"/>
          <w:szCs w:val="20"/>
        </w:rPr>
      </w:pPr>
    </w:p>
    <w:p w:rsidR="009C3CE8" w:rsidRDefault="009C3CE8" w:rsidP="009C3CE8">
      <w:pPr>
        <w:spacing w:line="263" w:lineRule="auto"/>
        <w:ind w:left="500" w:right="20"/>
        <w:jc w:val="both"/>
        <w:rPr>
          <w:sz w:val="20"/>
          <w:szCs w:val="20"/>
        </w:rPr>
      </w:pPr>
      <w:r>
        <w:rPr>
          <w:rFonts w:eastAsia="Times New Roman"/>
          <w:sz w:val="24"/>
          <w:szCs w:val="24"/>
        </w:rPr>
        <w:t>P</w:t>
      </w:r>
      <w:r>
        <w:rPr>
          <w:rFonts w:eastAsia="Times New Roman"/>
          <w:sz w:val="16"/>
          <w:szCs w:val="16"/>
        </w:rPr>
        <w:t>i</w:t>
      </w:r>
      <w:r>
        <w:rPr>
          <w:rFonts w:eastAsia="Times New Roman"/>
          <w:sz w:val="24"/>
          <w:szCs w:val="24"/>
        </w:rPr>
        <w:t>(C) – oznacza liczbę punktów, jakie otrzyma badana oferta „i” za kryterium „Cena (C)”; P</w:t>
      </w:r>
      <w:r>
        <w:rPr>
          <w:rFonts w:eastAsia="Times New Roman"/>
          <w:sz w:val="16"/>
          <w:szCs w:val="16"/>
        </w:rPr>
        <w:t>i</w:t>
      </w:r>
      <w:r>
        <w:rPr>
          <w:rFonts w:eastAsia="Times New Roman"/>
          <w:sz w:val="24"/>
          <w:szCs w:val="24"/>
        </w:rPr>
        <w:t>(T) – oznacza liczbę punktów, jakie otrzyma badana oferta „i” za kryterium „Termin płatności (T)”.</w:t>
      </w:r>
    </w:p>
    <w:p w:rsidR="009C3CE8" w:rsidRDefault="009C3CE8" w:rsidP="009C3CE8">
      <w:pPr>
        <w:spacing w:line="17" w:lineRule="exact"/>
        <w:rPr>
          <w:sz w:val="20"/>
          <w:szCs w:val="20"/>
        </w:rPr>
      </w:pPr>
    </w:p>
    <w:p w:rsidR="009C3CE8" w:rsidRDefault="009C3CE8" w:rsidP="009C3CE8">
      <w:pPr>
        <w:ind w:left="540" w:right="20" w:hanging="565"/>
        <w:jc w:val="both"/>
        <w:rPr>
          <w:sz w:val="20"/>
          <w:szCs w:val="20"/>
        </w:rPr>
      </w:pPr>
      <w:r>
        <w:rPr>
          <w:rFonts w:eastAsia="Times New Roman"/>
          <w:sz w:val="24"/>
          <w:szCs w:val="24"/>
        </w:rPr>
        <w:t>16.5 Jeżeli zaoferowana cena wydaje się rażąco niska w stosunku do przedmiotu zamówienia i budzi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w:t>
      </w:r>
    </w:p>
    <w:p w:rsidR="009C3CE8" w:rsidRDefault="009C3CE8" w:rsidP="009C3CE8">
      <w:pPr>
        <w:spacing w:line="276" w:lineRule="exact"/>
        <w:rPr>
          <w:sz w:val="20"/>
          <w:szCs w:val="20"/>
        </w:rPr>
      </w:pPr>
    </w:p>
    <w:p w:rsidR="009C3CE8" w:rsidRDefault="009C3CE8" w:rsidP="009C3CE8">
      <w:pPr>
        <w:tabs>
          <w:tab w:val="left" w:pos="960"/>
        </w:tabs>
        <w:spacing w:line="238" w:lineRule="auto"/>
        <w:ind w:left="980" w:right="20" w:hanging="419"/>
        <w:jc w:val="both"/>
        <w:rPr>
          <w:sz w:val="20"/>
          <w:szCs w:val="20"/>
        </w:rPr>
      </w:pPr>
      <w:r>
        <w:rPr>
          <w:rFonts w:eastAsia="Times New Roman"/>
          <w:sz w:val="24"/>
          <w:szCs w:val="24"/>
        </w:rPr>
        <w:t>1)</w:t>
      </w:r>
      <w:r>
        <w:rPr>
          <w:sz w:val="20"/>
          <w:szCs w:val="20"/>
        </w:rPr>
        <w:tab/>
      </w:r>
      <w:r>
        <w:rPr>
          <w:rFonts w:eastAsia="Times New Roman"/>
          <w:sz w:val="24"/>
          <w:szCs w:val="24"/>
        </w:rPr>
        <w:t>oszczędności metody wykonywania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2002r. o minimalnym wynagrodzeniu za pracę (</w:t>
      </w:r>
      <w:proofErr w:type="spellStart"/>
      <w:r>
        <w:rPr>
          <w:rFonts w:eastAsia="Times New Roman"/>
          <w:sz w:val="24"/>
          <w:szCs w:val="24"/>
        </w:rPr>
        <w:t>Dz.U</w:t>
      </w:r>
      <w:proofErr w:type="spellEnd"/>
      <w:r>
        <w:rPr>
          <w:rFonts w:eastAsia="Times New Roman"/>
          <w:sz w:val="24"/>
          <w:szCs w:val="24"/>
        </w:rPr>
        <w:t>. z 2018 r. poz. 2177),</w:t>
      </w:r>
    </w:p>
    <w:p w:rsidR="009C3CE8" w:rsidRDefault="009C3CE8" w:rsidP="009C3CE8">
      <w:pPr>
        <w:spacing w:line="4" w:lineRule="exact"/>
        <w:rPr>
          <w:sz w:val="20"/>
          <w:szCs w:val="20"/>
        </w:rPr>
      </w:pPr>
    </w:p>
    <w:p w:rsidR="009C3CE8" w:rsidRDefault="009C3CE8" w:rsidP="009C3CE8">
      <w:pPr>
        <w:numPr>
          <w:ilvl w:val="0"/>
          <w:numId w:val="58"/>
        </w:numPr>
        <w:tabs>
          <w:tab w:val="left" w:pos="980"/>
        </w:tabs>
        <w:ind w:left="980" w:hanging="428"/>
        <w:rPr>
          <w:rFonts w:eastAsia="Times New Roman"/>
          <w:sz w:val="24"/>
          <w:szCs w:val="24"/>
        </w:rPr>
      </w:pPr>
      <w:r>
        <w:rPr>
          <w:rFonts w:eastAsia="Times New Roman"/>
          <w:sz w:val="24"/>
          <w:szCs w:val="24"/>
        </w:rPr>
        <w:t>pomocy publicznej udzielonej na podstawie odrębnych przepisów,</w:t>
      </w:r>
    </w:p>
    <w:p w:rsidR="009C3CE8" w:rsidRDefault="009C3CE8" w:rsidP="009C3CE8">
      <w:pPr>
        <w:spacing w:line="12" w:lineRule="exact"/>
        <w:rPr>
          <w:rFonts w:eastAsia="Times New Roman"/>
          <w:sz w:val="24"/>
          <w:szCs w:val="24"/>
        </w:rPr>
      </w:pPr>
    </w:p>
    <w:p w:rsidR="009C3CE8" w:rsidRDefault="009C3CE8" w:rsidP="009C3CE8">
      <w:pPr>
        <w:numPr>
          <w:ilvl w:val="0"/>
          <w:numId w:val="58"/>
        </w:numPr>
        <w:tabs>
          <w:tab w:val="left" w:pos="980"/>
        </w:tabs>
        <w:spacing w:line="234" w:lineRule="auto"/>
        <w:ind w:left="980" w:right="20" w:hanging="428"/>
        <w:rPr>
          <w:rFonts w:eastAsia="Times New Roman"/>
          <w:sz w:val="24"/>
          <w:szCs w:val="24"/>
        </w:rPr>
      </w:pPr>
      <w:r>
        <w:rPr>
          <w:rFonts w:eastAsia="Times New Roman"/>
          <w:sz w:val="24"/>
          <w:szCs w:val="24"/>
        </w:rPr>
        <w:t>wynikającym z przepisów prawa pracy i przepisów o zabezpieczeniu społecznym, obowiązujących w miejscu, w którym realizowane jest zamówienie,</w:t>
      </w:r>
    </w:p>
    <w:p w:rsidR="009C3CE8" w:rsidRDefault="009C3CE8" w:rsidP="009C3CE8">
      <w:pPr>
        <w:spacing w:line="1" w:lineRule="exact"/>
        <w:rPr>
          <w:rFonts w:eastAsia="Times New Roman"/>
          <w:sz w:val="24"/>
          <w:szCs w:val="24"/>
        </w:rPr>
      </w:pPr>
    </w:p>
    <w:p w:rsidR="009C3CE8" w:rsidRDefault="009C3CE8" w:rsidP="009C3CE8">
      <w:pPr>
        <w:numPr>
          <w:ilvl w:val="0"/>
          <w:numId w:val="58"/>
        </w:numPr>
        <w:tabs>
          <w:tab w:val="left" w:pos="980"/>
        </w:tabs>
        <w:ind w:left="980" w:hanging="428"/>
        <w:rPr>
          <w:rFonts w:eastAsia="Times New Roman"/>
          <w:sz w:val="24"/>
          <w:szCs w:val="24"/>
        </w:rPr>
      </w:pPr>
      <w:r>
        <w:rPr>
          <w:rFonts w:eastAsia="Times New Roman"/>
          <w:sz w:val="24"/>
          <w:szCs w:val="24"/>
        </w:rPr>
        <w:t>wynikającym z przepisów prawa ochrony środowiska,</w:t>
      </w:r>
    </w:p>
    <w:p w:rsidR="009C3CE8" w:rsidRDefault="009C3CE8" w:rsidP="009C3CE8">
      <w:pPr>
        <w:numPr>
          <w:ilvl w:val="0"/>
          <w:numId w:val="58"/>
        </w:numPr>
        <w:tabs>
          <w:tab w:val="left" w:pos="980"/>
        </w:tabs>
        <w:ind w:left="980" w:hanging="428"/>
        <w:rPr>
          <w:rFonts w:eastAsia="Times New Roman"/>
          <w:sz w:val="24"/>
          <w:szCs w:val="24"/>
        </w:rPr>
      </w:pPr>
      <w:r>
        <w:rPr>
          <w:rFonts w:eastAsia="Times New Roman"/>
          <w:sz w:val="24"/>
          <w:szCs w:val="24"/>
        </w:rPr>
        <w:t>powierzenia wykonania części zamówienia Podwykonawcy.</w:t>
      </w:r>
    </w:p>
    <w:p w:rsidR="009C3CE8" w:rsidRDefault="009C3CE8" w:rsidP="009C3CE8">
      <w:pPr>
        <w:ind w:left="400"/>
        <w:rPr>
          <w:sz w:val="20"/>
          <w:szCs w:val="20"/>
        </w:rPr>
      </w:pPr>
      <w:r>
        <w:rPr>
          <w:rFonts w:eastAsia="Times New Roman"/>
          <w:sz w:val="24"/>
          <w:szCs w:val="24"/>
        </w:rPr>
        <w:t>W przypadku gdy cena całkowita oferty jest niższa o co najmniej 30% od:</w:t>
      </w:r>
    </w:p>
    <w:p w:rsidR="009C3CE8" w:rsidRDefault="009C3CE8" w:rsidP="009C3CE8">
      <w:pPr>
        <w:spacing w:line="12" w:lineRule="exact"/>
        <w:rPr>
          <w:sz w:val="20"/>
          <w:szCs w:val="20"/>
        </w:rPr>
      </w:pPr>
    </w:p>
    <w:p w:rsidR="009C3CE8" w:rsidRDefault="009C3CE8" w:rsidP="009C3CE8">
      <w:pPr>
        <w:numPr>
          <w:ilvl w:val="0"/>
          <w:numId w:val="59"/>
        </w:numPr>
        <w:tabs>
          <w:tab w:val="left" w:pos="980"/>
        </w:tabs>
        <w:spacing w:line="237" w:lineRule="auto"/>
        <w:ind w:left="980" w:right="20" w:hanging="428"/>
        <w:jc w:val="both"/>
        <w:rPr>
          <w:rFonts w:eastAsia="Times New Roman"/>
          <w:sz w:val="24"/>
          <w:szCs w:val="24"/>
        </w:rPr>
      </w:pPr>
      <w:r>
        <w:rPr>
          <w:rFonts w:eastAsia="Times New Roman"/>
          <w:sz w:val="24"/>
          <w:szCs w:val="24"/>
        </w:rPr>
        <w:t>wartości zamówienia powiększonej o należny podatek od towarów i usług, ustalonej przed wszczęciem postępowania zgodnie z art. 35 ust. 1 i 2 ustawy lub średniej arytmetycznej cen wszystkich złożonych ofert, Zamawiający zwraca się o udzielenie wyjaśnień, o których mowa powyżej, chyba że rozbieżność wynika z okoliczności oczywistych, które nie wymagają wyjaśnienia,</w:t>
      </w:r>
    </w:p>
    <w:p w:rsidR="009C3CE8" w:rsidRDefault="009C3CE8" w:rsidP="009C3CE8">
      <w:pPr>
        <w:spacing w:line="17" w:lineRule="exact"/>
        <w:rPr>
          <w:rFonts w:eastAsia="Times New Roman"/>
          <w:sz w:val="24"/>
          <w:szCs w:val="24"/>
        </w:rPr>
      </w:pPr>
    </w:p>
    <w:p w:rsidR="009C3CE8" w:rsidRDefault="009C3CE8" w:rsidP="009C3CE8">
      <w:pPr>
        <w:numPr>
          <w:ilvl w:val="0"/>
          <w:numId w:val="59"/>
        </w:numPr>
        <w:tabs>
          <w:tab w:val="left" w:pos="980"/>
        </w:tabs>
        <w:spacing w:line="234" w:lineRule="auto"/>
        <w:ind w:left="980" w:hanging="428"/>
        <w:jc w:val="both"/>
        <w:rPr>
          <w:rFonts w:eastAsia="Times New Roman"/>
          <w:sz w:val="24"/>
          <w:szCs w:val="24"/>
        </w:rPr>
      </w:pPr>
      <w:r>
        <w:rPr>
          <w:rFonts w:eastAsia="Times New Roman"/>
          <w:sz w:val="24"/>
          <w:szCs w:val="24"/>
        </w:rPr>
        <w:t>wartości zamówienia powiększonej o należny podatek od towarów i usług, zaktualizowanej z uwzględnieniem okoliczności, które nastąpiły po wszczęciu</w:t>
      </w:r>
    </w:p>
    <w:p w:rsidR="009C3CE8" w:rsidRDefault="009C3CE8" w:rsidP="009C3CE8">
      <w:pPr>
        <w:spacing w:line="2" w:lineRule="exact"/>
        <w:rPr>
          <w:sz w:val="20"/>
          <w:szCs w:val="20"/>
        </w:rPr>
      </w:pPr>
    </w:p>
    <w:p w:rsidR="009C3CE8" w:rsidRDefault="009C3CE8" w:rsidP="009C3CE8">
      <w:pPr>
        <w:ind w:left="980"/>
        <w:rPr>
          <w:sz w:val="20"/>
          <w:szCs w:val="20"/>
        </w:rPr>
      </w:pPr>
      <w:r>
        <w:rPr>
          <w:rFonts w:eastAsia="Times New Roman"/>
          <w:sz w:val="24"/>
          <w:szCs w:val="24"/>
        </w:rPr>
        <w:t>postępowania, w szczególności istotnej zmiany cen rynkowych,</w:t>
      </w:r>
    </w:p>
    <w:p w:rsidR="009C3CE8" w:rsidRDefault="009C3CE8" w:rsidP="009C3CE8">
      <w:pPr>
        <w:ind w:left="400"/>
        <w:rPr>
          <w:sz w:val="20"/>
          <w:szCs w:val="20"/>
        </w:rPr>
      </w:pPr>
      <w:r>
        <w:rPr>
          <w:rFonts w:eastAsia="Times New Roman"/>
          <w:sz w:val="24"/>
          <w:szCs w:val="24"/>
        </w:rPr>
        <w:t>Zamawiający może zwrócić się o udzielenie wyjaśnień, o których mowa powyżej.</w:t>
      </w:r>
    </w:p>
    <w:p w:rsidR="009C3CE8" w:rsidRDefault="009C3CE8" w:rsidP="009C3CE8">
      <w:pPr>
        <w:spacing w:line="17" w:lineRule="exact"/>
        <w:rPr>
          <w:sz w:val="20"/>
          <w:szCs w:val="20"/>
        </w:rPr>
      </w:pPr>
    </w:p>
    <w:p w:rsidR="009C3CE8" w:rsidRDefault="009C3CE8" w:rsidP="009C3CE8">
      <w:pPr>
        <w:spacing w:line="232" w:lineRule="auto"/>
        <w:ind w:left="420" w:right="20" w:hanging="9"/>
        <w:jc w:val="both"/>
        <w:rPr>
          <w:sz w:val="20"/>
          <w:szCs w:val="20"/>
        </w:rPr>
      </w:pPr>
      <w:r>
        <w:rPr>
          <w:rFonts w:eastAsia="Times New Roman"/>
          <w:b/>
          <w:bCs/>
          <w:sz w:val="24"/>
          <w:szCs w:val="24"/>
        </w:rPr>
        <w:t>Obowiązek wykazania, że oferta nie zawiera rażąco niskiej ceny, spoczywa na Wykonawcy</w:t>
      </w:r>
      <w:r>
        <w:rPr>
          <w:rFonts w:eastAsia="Times New Roman"/>
          <w:sz w:val="24"/>
          <w:szCs w:val="24"/>
        </w:rPr>
        <w:t>.</w:t>
      </w:r>
    </w:p>
    <w:p w:rsidR="009C3CE8" w:rsidRDefault="009C3CE8" w:rsidP="009C3CE8">
      <w:pPr>
        <w:spacing w:line="14" w:lineRule="exact"/>
        <w:rPr>
          <w:sz w:val="20"/>
          <w:szCs w:val="20"/>
        </w:rPr>
      </w:pPr>
    </w:p>
    <w:p w:rsidR="009C3CE8" w:rsidRPr="000F2353" w:rsidRDefault="009C3CE8" w:rsidP="009C3CE8">
      <w:pPr>
        <w:spacing w:line="236" w:lineRule="auto"/>
        <w:ind w:left="420" w:right="20" w:hanging="9"/>
        <w:jc w:val="both"/>
        <w:rPr>
          <w:sz w:val="20"/>
          <w:szCs w:val="20"/>
        </w:rPr>
        <w:sectPr w:rsidR="009C3CE8" w:rsidRPr="000F2353">
          <w:pgSz w:w="11900" w:h="16838"/>
          <w:pgMar w:top="1423" w:right="1406" w:bottom="144" w:left="1440" w:header="0" w:footer="0" w:gutter="0"/>
          <w:cols w:space="708" w:equalWidth="0">
            <w:col w:w="9060"/>
          </w:cols>
        </w:sectPr>
      </w:pPr>
      <w:r>
        <w:rPr>
          <w:rFonts w:eastAsia="Times New Roman"/>
          <w:sz w:val="24"/>
          <w:szCs w:val="24"/>
        </w:rPr>
        <w:t>Zamawiający odrzuca ofertę Wykonawcy, który nie udzielił wyjaśnień lub jeżeli dokonana ocena wyjaśnień wraz ze złożonymi dowodami potwierdza, że oferta zawiera rażąco niską cenę w stosunku do przedmiotu zamówienia.</w:t>
      </w:r>
    </w:p>
    <w:p w:rsidR="009C3CE8" w:rsidRDefault="00B07649" w:rsidP="009C3CE8">
      <w:pPr>
        <w:spacing w:line="17" w:lineRule="exact"/>
        <w:rPr>
          <w:sz w:val="20"/>
          <w:szCs w:val="20"/>
        </w:rPr>
      </w:pPr>
      <w:r>
        <w:rPr>
          <w:sz w:val="20"/>
          <w:szCs w:val="20"/>
        </w:rPr>
        <w:lastRenderedPageBreak/>
        <w:pict>
          <v:line id="Shape 35" o:spid="_x0000_s1059" style="position:absolute;z-index:251694080;visibility:visible;mso-wrap-distance-left:0;mso-wrap-distance-right:0;mso-position-horizontal-relative:page;mso-position-vertical-relative:page" from="69.5pt,71.15pt" to="525.9pt,71.15pt" o:allowincell="f" strokecolor="#00000a" strokeweight=".16931mm">
            <w10:wrap anchorx="page" anchory="page"/>
          </v:line>
        </w:pict>
      </w:r>
    </w:p>
    <w:p w:rsidR="009C3CE8" w:rsidRDefault="009C3CE8" w:rsidP="009C3CE8">
      <w:pPr>
        <w:spacing w:line="236" w:lineRule="auto"/>
        <w:ind w:right="20"/>
        <w:jc w:val="both"/>
        <w:rPr>
          <w:sz w:val="20"/>
          <w:szCs w:val="20"/>
        </w:rPr>
      </w:pPr>
      <w:r>
        <w:rPr>
          <w:rFonts w:eastAsia="Times New Roman"/>
          <w:b/>
          <w:bCs/>
          <w:sz w:val="24"/>
          <w:szCs w:val="24"/>
        </w:rPr>
        <w:t>ROZDZIAŁ 17. INFORMACJE O FORMALNOŚCIACH, JAKIE POWINNY ZOSTAĆ DOPEŁNIONE PO WYBORZE OFERTY W CELU ZAWARCIA UMOWY W SPRAWIE ZAMÓWIENIA PUBLICZNEGO.</w:t>
      </w:r>
    </w:p>
    <w:p w:rsidR="009C3CE8" w:rsidRDefault="00B07649" w:rsidP="009C3CE8">
      <w:pPr>
        <w:spacing w:line="20" w:lineRule="exact"/>
        <w:rPr>
          <w:sz w:val="20"/>
          <w:szCs w:val="20"/>
        </w:rPr>
      </w:pPr>
      <w:r>
        <w:rPr>
          <w:sz w:val="20"/>
          <w:szCs w:val="20"/>
        </w:rPr>
        <w:pict>
          <v:line id="Shape 36" o:spid="_x0000_s1060" style="position:absolute;z-index:251695104;visibility:visible;mso-wrap-distance-left:0;mso-wrap-distance-right:0" from="-1.45pt,1.55pt" to="454.9pt,1.55pt" o:allowincell="f" strokecolor="#00000a" strokeweight=".16931mm"/>
        </w:pict>
      </w:r>
    </w:p>
    <w:p w:rsidR="009C3CE8" w:rsidRDefault="009C3CE8" w:rsidP="009C3CE8">
      <w:pPr>
        <w:spacing w:line="330" w:lineRule="exact"/>
        <w:rPr>
          <w:sz w:val="20"/>
          <w:szCs w:val="20"/>
        </w:rPr>
      </w:pPr>
    </w:p>
    <w:p w:rsidR="009C3CE8" w:rsidRDefault="009C3CE8" w:rsidP="009C3CE8">
      <w:pPr>
        <w:spacing w:line="256" w:lineRule="auto"/>
        <w:ind w:left="460" w:right="20" w:hanging="479"/>
        <w:jc w:val="both"/>
        <w:rPr>
          <w:sz w:val="20"/>
          <w:szCs w:val="20"/>
        </w:rPr>
      </w:pPr>
      <w:r>
        <w:rPr>
          <w:rFonts w:eastAsia="Times New Roman"/>
          <w:sz w:val="24"/>
          <w:szCs w:val="24"/>
        </w:rPr>
        <w:t>17.1.Wykonawca, którego oferta została wybrana jako najkorzystniejsza ma obowiązek przed zawarciem umowy:</w:t>
      </w:r>
    </w:p>
    <w:p w:rsidR="009C3CE8" w:rsidRDefault="009C3CE8" w:rsidP="009C3CE8">
      <w:pPr>
        <w:spacing w:line="16" w:lineRule="exact"/>
        <w:rPr>
          <w:sz w:val="20"/>
          <w:szCs w:val="20"/>
        </w:rPr>
      </w:pPr>
    </w:p>
    <w:tbl>
      <w:tblPr>
        <w:tblW w:w="0" w:type="auto"/>
        <w:tblInd w:w="360" w:type="dxa"/>
        <w:tblLayout w:type="fixed"/>
        <w:tblCellMar>
          <w:left w:w="0" w:type="dxa"/>
          <w:right w:w="0" w:type="dxa"/>
        </w:tblCellMar>
        <w:tblLook w:val="04A0"/>
      </w:tblPr>
      <w:tblGrid>
        <w:gridCol w:w="280"/>
        <w:gridCol w:w="6220"/>
        <w:gridCol w:w="2200"/>
      </w:tblGrid>
      <w:tr w:rsidR="009C3CE8" w:rsidTr="0060382B">
        <w:trPr>
          <w:trHeight w:val="276"/>
        </w:trPr>
        <w:tc>
          <w:tcPr>
            <w:tcW w:w="280" w:type="dxa"/>
            <w:vAlign w:val="bottom"/>
          </w:tcPr>
          <w:p w:rsidR="009C3CE8" w:rsidRDefault="009C3CE8" w:rsidP="0060382B">
            <w:pPr>
              <w:jc w:val="right"/>
              <w:rPr>
                <w:sz w:val="20"/>
                <w:szCs w:val="20"/>
              </w:rPr>
            </w:pPr>
            <w:r>
              <w:rPr>
                <w:rFonts w:eastAsia="Times New Roman"/>
                <w:w w:val="89"/>
                <w:sz w:val="24"/>
                <w:szCs w:val="24"/>
              </w:rPr>
              <w:t>1)</w:t>
            </w:r>
          </w:p>
        </w:tc>
        <w:tc>
          <w:tcPr>
            <w:tcW w:w="8420" w:type="dxa"/>
            <w:gridSpan w:val="2"/>
            <w:vAlign w:val="bottom"/>
          </w:tcPr>
          <w:p w:rsidR="009C3CE8" w:rsidRDefault="009C3CE8" w:rsidP="0060382B">
            <w:pPr>
              <w:ind w:left="80"/>
              <w:rPr>
                <w:sz w:val="20"/>
                <w:szCs w:val="20"/>
              </w:rPr>
            </w:pPr>
            <w:r>
              <w:rPr>
                <w:rFonts w:eastAsia="Times New Roman"/>
                <w:sz w:val="24"/>
                <w:szCs w:val="24"/>
              </w:rPr>
              <w:t>przedłożyć   dokumenty   potwierdzające   umocowanie   osób   reprezentujących</w:t>
            </w:r>
          </w:p>
        </w:tc>
      </w:tr>
      <w:tr w:rsidR="009C3CE8" w:rsidTr="0060382B">
        <w:trPr>
          <w:trHeight w:val="307"/>
        </w:trPr>
        <w:tc>
          <w:tcPr>
            <w:tcW w:w="280" w:type="dxa"/>
            <w:vAlign w:val="bottom"/>
          </w:tcPr>
          <w:p w:rsidR="009C3CE8" w:rsidRDefault="009C3CE8" w:rsidP="0060382B">
            <w:pPr>
              <w:rPr>
                <w:sz w:val="24"/>
                <w:szCs w:val="24"/>
              </w:rPr>
            </w:pPr>
          </w:p>
        </w:tc>
        <w:tc>
          <w:tcPr>
            <w:tcW w:w="6220" w:type="dxa"/>
            <w:vAlign w:val="bottom"/>
          </w:tcPr>
          <w:p w:rsidR="009C3CE8" w:rsidRDefault="009C3CE8" w:rsidP="0060382B">
            <w:pPr>
              <w:ind w:left="80"/>
              <w:rPr>
                <w:sz w:val="20"/>
                <w:szCs w:val="20"/>
              </w:rPr>
            </w:pPr>
            <w:r>
              <w:rPr>
                <w:rFonts w:eastAsia="Times New Roman"/>
                <w:sz w:val="24"/>
                <w:szCs w:val="24"/>
              </w:rPr>
              <w:t>Wykonawcę  do  podpisania  umowy,  o  ile  umocowanie  to</w:t>
            </w:r>
          </w:p>
        </w:tc>
        <w:tc>
          <w:tcPr>
            <w:tcW w:w="2200" w:type="dxa"/>
            <w:vAlign w:val="bottom"/>
          </w:tcPr>
          <w:p w:rsidR="009C3CE8" w:rsidRDefault="009C3CE8" w:rsidP="0060382B">
            <w:pPr>
              <w:jc w:val="right"/>
              <w:rPr>
                <w:sz w:val="20"/>
                <w:szCs w:val="20"/>
              </w:rPr>
            </w:pPr>
            <w:r>
              <w:rPr>
                <w:rFonts w:eastAsia="Times New Roman"/>
                <w:sz w:val="24"/>
                <w:szCs w:val="24"/>
              </w:rPr>
              <w:t>nie  będzie  wynikać</w:t>
            </w:r>
          </w:p>
        </w:tc>
      </w:tr>
      <w:tr w:rsidR="009C3CE8" w:rsidTr="0060382B">
        <w:trPr>
          <w:trHeight w:val="305"/>
        </w:trPr>
        <w:tc>
          <w:tcPr>
            <w:tcW w:w="280" w:type="dxa"/>
            <w:vAlign w:val="bottom"/>
          </w:tcPr>
          <w:p w:rsidR="009C3CE8" w:rsidRDefault="009C3CE8" w:rsidP="0060382B">
            <w:pPr>
              <w:rPr>
                <w:sz w:val="24"/>
                <w:szCs w:val="24"/>
              </w:rPr>
            </w:pPr>
          </w:p>
        </w:tc>
        <w:tc>
          <w:tcPr>
            <w:tcW w:w="6220" w:type="dxa"/>
            <w:vAlign w:val="bottom"/>
          </w:tcPr>
          <w:p w:rsidR="009C3CE8" w:rsidRDefault="009C3CE8" w:rsidP="0060382B">
            <w:pPr>
              <w:ind w:left="80"/>
              <w:rPr>
                <w:sz w:val="20"/>
                <w:szCs w:val="20"/>
              </w:rPr>
            </w:pPr>
            <w:r>
              <w:rPr>
                <w:rFonts w:eastAsia="Times New Roman"/>
                <w:sz w:val="24"/>
                <w:szCs w:val="24"/>
              </w:rPr>
              <w:t>z dokumentów załączonych do oferty,</w:t>
            </w:r>
          </w:p>
        </w:tc>
        <w:tc>
          <w:tcPr>
            <w:tcW w:w="2200" w:type="dxa"/>
            <w:vAlign w:val="bottom"/>
          </w:tcPr>
          <w:p w:rsidR="009C3CE8" w:rsidRDefault="009C3CE8" w:rsidP="0060382B">
            <w:pPr>
              <w:rPr>
                <w:sz w:val="24"/>
                <w:szCs w:val="24"/>
              </w:rPr>
            </w:pPr>
          </w:p>
        </w:tc>
      </w:tr>
      <w:tr w:rsidR="009C3CE8" w:rsidTr="0060382B">
        <w:trPr>
          <w:trHeight w:val="312"/>
        </w:trPr>
        <w:tc>
          <w:tcPr>
            <w:tcW w:w="280" w:type="dxa"/>
            <w:vAlign w:val="bottom"/>
          </w:tcPr>
          <w:p w:rsidR="009C3CE8" w:rsidRDefault="009C3CE8" w:rsidP="0060382B">
            <w:pPr>
              <w:jc w:val="right"/>
              <w:rPr>
                <w:sz w:val="20"/>
                <w:szCs w:val="20"/>
              </w:rPr>
            </w:pPr>
            <w:r>
              <w:rPr>
                <w:rFonts w:eastAsia="Times New Roman"/>
                <w:w w:val="89"/>
                <w:sz w:val="24"/>
                <w:szCs w:val="24"/>
              </w:rPr>
              <w:t>2)</w:t>
            </w:r>
          </w:p>
        </w:tc>
        <w:tc>
          <w:tcPr>
            <w:tcW w:w="6220" w:type="dxa"/>
            <w:vAlign w:val="bottom"/>
          </w:tcPr>
          <w:p w:rsidR="009C3CE8" w:rsidRDefault="009C3CE8" w:rsidP="0060382B">
            <w:pPr>
              <w:ind w:left="80"/>
              <w:rPr>
                <w:sz w:val="20"/>
                <w:szCs w:val="20"/>
              </w:rPr>
            </w:pPr>
            <w:r>
              <w:rPr>
                <w:rFonts w:eastAsia="Times New Roman"/>
                <w:sz w:val="24"/>
                <w:szCs w:val="24"/>
              </w:rPr>
              <w:t>wnieść  zabezpieczenie  należytego  wykonania  umowy  na</w:t>
            </w:r>
          </w:p>
        </w:tc>
        <w:tc>
          <w:tcPr>
            <w:tcW w:w="2200" w:type="dxa"/>
            <w:vAlign w:val="bottom"/>
          </w:tcPr>
          <w:p w:rsidR="009C3CE8" w:rsidRDefault="009C3CE8" w:rsidP="0060382B">
            <w:pPr>
              <w:jc w:val="right"/>
              <w:rPr>
                <w:sz w:val="20"/>
                <w:szCs w:val="20"/>
              </w:rPr>
            </w:pPr>
            <w:r>
              <w:rPr>
                <w:rFonts w:eastAsia="Times New Roman"/>
                <w:sz w:val="24"/>
                <w:szCs w:val="24"/>
              </w:rPr>
              <w:t>zasadach  określonych</w:t>
            </w:r>
          </w:p>
        </w:tc>
      </w:tr>
      <w:tr w:rsidR="009C3CE8" w:rsidTr="0060382B">
        <w:trPr>
          <w:trHeight w:val="305"/>
        </w:trPr>
        <w:tc>
          <w:tcPr>
            <w:tcW w:w="280" w:type="dxa"/>
            <w:vAlign w:val="bottom"/>
          </w:tcPr>
          <w:p w:rsidR="009C3CE8" w:rsidRDefault="009C3CE8" w:rsidP="0060382B">
            <w:pPr>
              <w:rPr>
                <w:sz w:val="24"/>
                <w:szCs w:val="24"/>
              </w:rPr>
            </w:pPr>
          </w:p>
        </w:tc>
        <w:tc>
          <w:tcPr>
            <w:tcW w:w="6220" w:type="dxa"/>
            <w:vAlign w:val="bottom"/>
          </w:tcPr>
          <w:p w:rsidR="009C3CE8" w:rsidRDefault="009C3CE8" w:rsidP="0060382B">
            <w:pPr>
              <w:ind w:left="80"/>
              <w:rPr>
                <w:sz w:val="20"/>
                <w:szCs w:val="20"/>
              </w:rPr>
            </w:pPr>
            <w:r>
              <w:rPr>
                <w:rFonts w:eastAsia="Times New Roman"/>
                <w:sz w:val="24"/>
                <w:szCs w:val="24"/>
              </w:rPr>
              <w:t>w rozdziale 18 SIWZ,</w:t>
            </w:r>
          </w:p>
        </w:tc>
        <w:tc>
          <w:tcPr>
            <w:tcW w:w="2200" w:type="dxa"/>
            <w:vAlign w:val="bottom"/>
          </w:tcPr>
          <w:p w:rsidR="009C3CE8" w:rsidRDefault="009C3CE8" w:rsidP="0060382B">
            <w:pPr>
              <w:rPr>
                <w:sz w:val="24"/>
                <w:szCs w:val="24"/>
              </w:rPr>
            </w:pPr>
          </w:p>
        </w:tc>
      </w:tr>
    </w:tbl>
    <w:p w:rsidR="009C3CE8" w:rsidRDefault="009C3CE8" w:rsidP="009C3CE8">
      <w:pPr>
        <w:spacing w:line="48" w:lineRule="exact"/>
        <w:rPr>
          <w:sz w:val="20"/>
          <w:szCs w:val="20"/>
        </w:rPr>
      </w:pPr>
    </w:p>
    <w:p w:rsidR="009C3CE8" w:rsidRDefault="009C3CE8" w:rsidP="009C3CE8">
      <w:pPr>
        <w:numPr>
          <w:ilvl w:val="0"/>
          <w:numId w:val="60"/>
        </w:numPr>
        <w:tabs>
          <w:tab w:val="left" w:pos="720"/>
        </w:tabs>
        <w:spacing w:line="260" w:lineRule="auto"/>
        <w:ind w:left="720" w:right="20" w:hanging="361"/>
        <w:jc w:val="both"/>
        <w:rPr>
          <w:rFonts w:eastAsia="Times New Roman"/>
          <w:sz w:val="24"/>
          <w:szCs w:val="24"/>
        </w:rPr>
      </w:pPr>
      <w:r>
        <w:rPr>
          <w:rFonts w:eastAsia="Times New Roman"/>
          <w:sz w:val="24"/>
          <w:szCs w:val="24"/>
        </w:rPr>
        <w:t>w przypadku powierzenia części zamówienia podwykonawcom złożyć wykaz podwykonawców z zakresem powierzonych im zadań i podaniem ich nazw albo imion i nazwisk oraz danych kontaktowych.</w:t>
      </w:r>
    </w:p>
    <w:p w:rsidR="009C3CE8" w:rsidRDefault="009C3CE8" w:rsidP="009C3CE8">
      <w:pPr>
        <w:spacing w:line="25" w:lineRule="exact"/>
        <w:rPr>
          <w:sz w:val="20"/>
          <w:szCs w:val="20"/>
        </w:rPr>
      </w:pPr>
    </w:p>
    <w:p w:rsidR="009C3CE8" w:rsidRDefault="009C3CE8" w:rsidP="009C3CE8">
      <w:pPr>
        <w:spacing w:line="264" w:lineRule="auto"/>
        <w:ind w:left="460" w:right="20" w:hanging="479"/>
        <w:jc w:val="both"/>
        <w:rPr>
          <w:sz w:val="20"/>
          <w:szCs w:val="20"/>
        </w:rPr>
      </w:pPr>
      <w:r>
        <w:rPr>
          <w:rFonts w:eastAsia="Times New Roman"/>
          <w:sz w:val="24"/>
          <w:szCs w:val="24"/>
        </w:rPr>
        <w:t>17.2.W</w:t>
      </w:r>
      <w:r>
        <w:rPr>
          <w:sz w:val="20"/>
          <w:szCs w:val="20"/>
        </w:rPr>
        <w:t xml:space="preserve"> </w:t>
      </w:r>
      <w:r>
        <w:rPr>
          <w:rFonts w:eastAsia="Times New Roman"/>
          <w:sz w:val="24"/>
          <w:szCs w:val="24"/>
        </w:rPr>
        <w:t>przypadku złożenia oferty przez Wykonawców wspólnie ubiegających się o udzielenie zamówienia, przed zawarciem umowy należy dostarczyć umowę regulującą współpracę tych Wykonawców. Umowa ta winna określać strony umowy, cel działania, sposób współdziałania, zakres usług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9C3CE8" w:rsidRDefault="009C3CE8" w:rsidP="009C3CE8">
      <w:pPr>
        <w:spacing w:line="24" w:lineRule="exact"/>
        <w:rPr>
          <w:sz w:val="20"/>
          <w:szCs w:val="20"/>
        </w:rPr>
      </w:pPr>
    </w:p>
    <w:p w:rsidR="009C3CE8" w:rsidRDefault="009C3CE8" w:rsidP="009C3CE8">
      <w:pPr>
        <w:spacing w:line="254" w:lineRule="auto"/>
        <w:ind w:left="460" w:right="20" w:hanging="479"/>
        <w:jc w:val="both"/>
        <w:rPr>
          <w:sz w:val="20"/>
          <w:szCs w:val="20"/>
        </w:rPr>
      </w:pPr>
      <w:r>
        <w:rPr>
          <w:rFonts w:eastAsia="Times New Roman"/>
          <w:sz w:val="24"/>
          <w:szCs w:val="24"/>
        </w:rPr>
        <w:t>17.3.Wybrany Wykonawca jest zobowiązany do zawarcia umowy w terminie i miejscu wyznaczonym przez Zamawiającego</w:t>
      </w:r>
    </w:p>
    <w:p w:rsidR="009C3CE8" w:rsidRDefault="009C3CE8" w:rsidP="009C3CE8">
      <w:pPr>
        <w:spacing w:line="33" w:lineRule="exact"/>
        <w:rPr>
          <w:sz w:val="20"/>
          <w:szCs w:val="20"/>
        </w:rPr>
      </w:pPr>
    </w:p>
    <w:p w:rsidR="009C3CE8" w:rsidRDefault="009C3CE8" w:rsidP="009C3CE8">
      <w:pPr>
        <w:spacing w:line="277" w:lineRule="auto"/>
        <w:ind w:left="460" w:right="20" w:hanging="479"/>
        <w:jc w:val="both"/>
        <w:rPr>
          <w:sz w:val="20"/>
          <w:szCs w:val="20"/>
        </w:rPr>
      </w:pPr>
      <w:r>
        <w:rPr>
          <w:rFonts w:eastAsia="Times New Roman"/>
          <w:sz w:val="23"/>
          <w:szCs w:val="23"/>
        </w:rPr>
        <w:t xml:space="preserve">17.4.W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w:t>
      </w:r>
      <w:proofErr w:type="spellStart"/>
      <w:r>
        <w:rPr>
          <w:rFonts w:eastAsia="Times New Roman"/>
          <w:sz w:val="23"/>
          <w:szCs w:val="23"/>
        </w:rPr>
        <w:t>Pzp</w:t>
      </w:r>
      <w:proofErr w:type="spellEnd"/>
      <w:r>
        <w:rPr>
          <w:rFonts w:eastAsia="Times New Roman"/>
          <w:sz w:val="23"/>
          <w:szCs w:val="23"/>
        </w:rPr>
        <w:t>.</w:t>
      </w:r>
    </w:p>
    <w:p w:rsidR="009C3CE8" w:rsidRDefault="00B07649" w:rsidP="009C3CE8">
      <w:pPr>
        <w:spacing w:line="20" w:lineRule="exact"/>
        <w:rPr>
          <w:sz w:val="20"/>
          <w:szCs w:val="20"/>
        </w:rPr>
      </w:pPr>
      <w:r>
        <w:rPr>
          <w:sz w:val="20"/>
          <w:szCs w:val="20"/>
        </w:rPr>
        <w:pict>
          <v:line id="Shape 37" o:spid="_x0000_s1061" style="position:absolute;z-index:251696128;visibility:visible;mso-wrap-distance-left:0;mso-wrap-distance-right:0" from="-1.45pt,14.2pt" to="454.9pt,14.2pt" o:allowincell="f" strokecolor="#00000a" strokeweight=".16931mm"/>
        </w:pict>
      </w:r>
    </w:p>
    <w:p w:rsidR="009C3CE8" w:rsidRDefault="009C3CE8" w:rsidP="009C3CE8">
      <w:pPr>
        <w:spacing w:line="298" w:lineRule="exact"/>
        <w:rPr>
          <w:sz w:val="20"/>
          <w:szCs w:val="20"/>
        </w:rPr>
      </w:pPr>
    </w:p>
    <w:p w:rsidR="009C3CE8" w:rsidRDefault="009C3CE8" w:rsidP="009C3CE8">
      <w:pPr>
        <w:spacing w:line="234" w:lineRule="auto"/>
        <w:ind w:right="20"/>
        <w:jc w:val="both"/>
        <w:rPr>
          <w:sz w:val="20"/>
          <w:szCs w:val="20"/>
        </w:rPr>
      </w:pPr>
      <w:r>
        <w:rPr>
          <w:rFonts w:eastAsia="Times New Roman"/>
          <w:b/>
          <w:bCs/>
          <w:sz w:val="24"/>
          <w:szCs w:val="24"/>
        </w:rPr>
        <w:t>ROZDZIAŁ 18. WYMAGANIA DOTYCZĄCE ZABEZPIECZENIA NALEŻYTEGO WYKONANIA UMOWY.</w:t>
      </w:r>
    </w:p>
    <w:p w:rsidR="009C3CE8" w:rsidRDefault="00B07649" w:rsidP="009C3CE8">
      <w:pPr>
        <w:spacing w:line="20" w:lineRule="exact"/>
        <w:rPr>
          <w:sz w:val="20"/>
          <w:szCs w:val="20"/>
        </w:rPr>
      </w:pPr>
      <w:r>
        <w:rPr>
          <w:sz w:val="20"/>
          <w:szCs w:val="20"/>
        </w:rPr>
        <w:pict>
          <v:line id="Shape 38" o:spid="_x0000_s1062" style="position:absolute;z-index:251697152;visibility:visible;mso-wrap-distance-left:0;mso-wrap-distance-right:0" from="-1.45pt,1.5pt" to="454.9pt,1.5pt" o:allowincell="f" strokecolor="#00000a" strokeweight=".16931mm"/>
        </w:pict>
      </w:r>
    </w:p>
    <w:p w:rsidR="009C3CE8" w:rsidRDefault="009C3CE8" w:rsidP="009C3CE8">
      <w:pPr>
        <w:spacing w:line="296" w:lineRule="exact"/>
        <w:rPr>
          <w:sz w:val="20"/>
          <w:szCs w:val="20"/>
        </w:rPr>
      </w:pPr>
    </w:p>
    <w:p w:rsidR="009C3CE8" w:rsidRDefault="009C3CE8" w:rsidP="009C3CE8">
      <w:pPr>
        <w:spacing w:line="260" w:lineRule="auto"/>
        <w:ind w:left="720" w:right="20" w:hanging="729"/>
        <w:jc w:val="both"/>
        <w:rPr>
          <w:sz w:val="20"/>
          <w:szCs w:val="20"/>
        </w:rPr>
      </w:pPr>
      <w:r>
        <w:rPr>
          <w:rFonts w:eastAsia="Times New Roman"/>
          <w:sz w:val="24"/>
          <w:szCs w:val="24"/>
        </w:rPr>
        <w:t xml:space="preserve">.1.Wykonawca, którego oferta zostanie wybrana, przed zawarciem umowy, zobowiązany jest wnieść zabezpieczenie należytego wykonania umowy </w:t>
      </w:r>
      <w:r>
        <w:rPr>
          <w:rFonts w:eastAsia="Times New Roman"/>
          <w:b/>
          <w:bCs/>
          <w:sz w:val="24"/>
          <w:szCs w:val="24"/>
        </w:rPr>
        <w:t>w wysokości 2% ceny</w:t>
      </w:r>
      <w:r>
        <w:rPr>
          <w:rFonts w:eastAsia="Times New Roman"/>
          <w:sz w:val="24"/>
          <w:szCs w:val="24"/>
        </w:rPr>
        <w:t xml:space="preserve"> </w:t>
      </w:r>
      <w:r>
        <w:rPr>
          <w:rFonts w:eastAsia="Times New Roman"/>
          <w:b/>
          <w:bCs/>
          <w:sz w:val="24"/>
          <w:szCs w:val="24"/>
        </w:rPr>
        <w:t xml:space="preserve">ofertowej brutto </w:t>
      </w:r>
      <w:r>
        <w:rPr>
          <w:rFonts w:eastAsia="Times New Roman"/>
          <w:sz w:val="24"/>
          <w:szCs w:val="24"/>
        </w:rPr>
        <w:t>podanej w formularzu ofertowym.</w:t>
      </w:r>
    </w:p>
    <w:p w:rsidR="009C3CE8" w:rsidRDefault="009C3CE8" w:rsidP="009C3CE8">
      <w:pPr>
        <w:spacing w:line="20" w:lineRule="exact"/>
        <w:rPr>
          <w:sz w:val="20"/>
          <w:szCs w:val="20"/>
        </w:rPr>
      </w:pPr>
    </w:p>
    <w:p w:rsidR="009C3CE8" w:rsidRDefault="009C3CE8" w:rsidP="009C3CE8">
      <w:pPr>
        <w:spacing w:line="254" w:lineRule="auto"/>
        <w:ind w:left="460" w:right="20" w:hanging="479"/>
        <w:jc w:val="both"/>
        <w:rPr>
          <w:sz w:val="20"/>
          <w:szCs w:val="20"/>
        </w:rPr>
      </w:pPr>
      <w:r>
        <w:rPr>
          <w:rFonts w:eastAsia="Times New Roman"/>
          <w:sz w:val="24"/>
          <w:szCs w:val="24"/>
        </w:rPr>
        <w:t>18.2.Zabezpieczenie może być wnoszone według wyboru Wykonawcy w jednej lub w kilku następujących formach:</w:t>
      </w:r>
    </w:p>
    <w:p w:rsidR="009C3CE8" w:rsidRDefault="009C3CE8" w:rsidP="009C3CE8">
      <w:pPr>
        <w:spacing w:line="16" w:lineRule="exact"/>
        <w:rPr>
          <w:sz w:val="20"/>
          <w:szCs w:val="20"/>
        </w:rPr>
      </w:pPr>
    </w:p>
    <w:p w:rsidR="009C3CE8" w:rsidRDefault="009C3CE8" w:rsidP="009C3CE8">
      <w:pPr>
        <w:numPr>
          <w:ilvl w:val="0"/>
          <w:numId w:val="61"/>
        </w:numPr>
        <w:tabs>
          <w:tab w:val="left" w:pos="700"/>
        </w:tabs>
        <w:ind w:left="700" w:hanging="351"/>
        <w:rPr>
          <w:rFonts w:eastAsia="Times New Roman"/>
          <w:sz w:val="24"/>
          <w:szCs w:val="24"/>
        </w:rPr>
      </w:pPr>
      <w:r>
        <w:rPr>
          <w:rFonts w:eastAsia="Times New Roman"/>
          <w:sz w:val="24"/>
          <w:szCs w:val="24"/>
        </w:rPr>
        <w:t>pieniądzu;</w:t>
      </w:r>
    </w:p>
    <w:p w:rsidR="009C3CE8" w:rsidRDefault="009C3CE8" w:rsidP="009C3CE8">
      <w:pPr>
        <w:spacing w:line="46" w:lineRule="exact"/>
        <w:rPr>
          <w:rFonts w:eastAsia="Times New Roman"/>
          <w:sz w:val="24"/>
          <w:szCs w:val="24"/>
        </w:rPr>
      </w:pPr>
    </w:p>
    <w:p w:rsidR="009C3CE8" w:rsidRDefault="009C3CE8" w:rsidP="009C3CE8">
      <w:pPr>
        <w:numPr>
          <w:ilvl w:val="0"/>
          <w:numId w:val="61"/>
        </w:numPr>
        <w:tabs>
          <w:tab w:val="left" w:pos="700"/>
        </w:tabs>
        <w:spacing w:line="256" w:lineRule="auto"/>
        <w:ind w:left="700" w:hanging="351"/>
        <w:rPr>
          <w:rFonts w:eastAsia="Times New Roman"/>
          <w:sz w:val="24"/>
          <w:szCs w:val="24"/>
        </w:rPr>
      </w:pPr>
      <w:r>
        <w:rPr>
          <w:rFonts w:eastAsia="Times New Roman"/>
          <w:sz w:val="24"/>
          <w:szCs w:val="24"/>
        </w:rPr>
        <w:t>poręczeniach bankowych lub poręczeniach spółdzielczej kasy oszczędnościowo-kredytowej, z tym że zobowiązanie kasy jest zawsze zobowiązaniem pieniężnym;</w:t>
      </w:r>
    </w:p>
    <w:p w:rsidR="009C3CE8" w:rsidRDefault="009C3CE8" w:rsidP="009C3CE8">
      <w:pPr>
        <w:spacing w:line="15" w:lineRule="exact"/>
        <w:rPr>
          <w:rFonts w:eastAsia="Times New Roman"/>
          <w:sz w:val="24"/>
          <w:szCs w:val="24"/>
        </w:rPr>
      </w:pPr>
    </w:p>
    <w:p w:rsidR="009C3CE8" w:rsidRDefault="009C3CE8" w:rsidP="009C3CE8">
      <w:pPr>
        <w:numPr>
          <w:ilvl w:val="0"/>
          <w:numId w:val="61"/>
        </w:numPr>
        <w:tabs>
          <w:tab w:val="left" w:pos="700"/>
        </w:tabs>
        <w:ind w:left="700" w:hanging="351"/>
        <w:rPr>
          <w:rFonts w:eastAsia="Times New Roman"/>
          <w:sz w:val="24"/>
          <w:szCs w:val="24"/>
        </w:rPr>
      </w:pPr>
      <w:r>
        <w:rPr>
          <w:rFonts w:eastAsia="Times New Roman"/>
          <w:sz w:val="24"/>
          <w:szCs w:val="24"/>
        </w:rPr>
        <w:t>gwarancjach bankowych;</w:t>
      </w:r>
    </w:p>
    <w:p w:rsidR="009C3CE8" w:rsidRDefault="009C3CE8" w:rsidP="009C3CE8">
      <w:pPr>
        <w:spacing w:line="36" w:lineRule="exact"/>
        <w:rPr>
          <w:rFonts w:eastAsia="Times New Roman"/>
          <w:sz w:val="24"/>
          <w:szCs w:val="24"/>
        </w:rPr>
      </w:pPr>
    </w:p>
    <w:p w:rsidR="009C3CE8" w:rsidRDefault="009C3CE8" w:rsidP="009C3CE8">
      <w:pPr>
        <w:numPr>
          <w:ilvl w:val="0"/>
          <w:numId w:val="61"/>
        </w:numPr>
        <w:tabs>
          <w:tab w:val="left" w:pos="700"/>
        </w:tabs>
        <w:ind w:left="700" w:hanging="351"/>
        <w:rPr>
          <w:rFonts w:eastAsia="Times New Roman"/>
          <w:sz w:val="24"/>
          <w:szCs w:val="24"/>
        </w:rPr>
      </w:pPr>
      <w:r>
        <w:rPr>
          <w:rFonts w:eastAsia="Times New Roman"/>
          <w:sz w:val="24"/>
          <w:szCs w:val="24"/>
        </w:rPr>
        <w:t>gwarancjach ubezpieczeniowych;</w:t>
      </w:r>
    </w:p>
    <w:p w:rsidR="009C3CE8" w:rsidRDefault="009C3CE8" w:rsidP="009C3CE8">
      <w:pPr>
        <w:spacing w:line="45" w:lineRule="exact"/>
        <w:rPr>
          <w:rFonts w:eastAsia="Times New Roman"/>
          <w:sz w:val="24"/>
          <w:szCs w:val="24"/>
        </w:rPr>
      </w:pPr>
    </w:p>
    <w:p w:rsidR="009C3CE8" w:rsidRDefault="009C3CE8" w:rsidP="009C3CE8">
      <w:pPr>
        <w:numPr>
          <w:ilvl w:val="0"/>
          <w:numId w:val="61"/>
        </w:numPr>
        <w:tabs>
          <w:tab w:val="left" w:pos="700"/>
        </w:tabs>
        <w:spacing w:line="278" w:lineRule="auto"/>
        <w:ind w:left="700" w:hanging="351"/>
        <w:rPr>
          <w:rFonts w:eastAsia="Times New Roman"/>
          <w:sz w:val="23"/>
          <w:szCs w:val="23"/>
        </w:rPr>
      </w:pPr>
      <w:r>
        <w:rPr>
          <w:rFonts w:eastAsia="Times New Roman"/>
          <w:sz w:val="23"/>
          <w:szCs w:val="23"/>
        </w:rPr>
        <w:t xml:space="preserve">poręczeniach udzielanych przez podmioty, o których mowa w art. 6b ust. 5 </w:t>
      </w:r>
      <w:proofErr w:type="spellStart"/>
      <w:r>
        <w:rPr>
          <w:rFonts w:eastAsia="Times New Roman"/>
          <w:sz w:val="23"/>
          <w:szCs w:val="23"/>
        </w:rPr>
        <w:t>pkt</w:t>
      </w:r>
      <w:proofErr w:type="spellEnd"/>
      <w:r>
        <w:rPr>
          <w:rFonts w:eastAsia="Times New Roman"/>
          <w:sz w:val="23"/>
          <w:szCs w:val="23"/>
        </w:rPr>
        <w:t xml:space="preserve"> 2 ustawy z dnia 9 listopada 2000 r. o utworzeniu Polskiej Agencji Rozwoju Przedsiębiorczości.</w:t>
      </w:r>
    </w:p>
    <w:p w:rsidR="009C3CE8" w:rsidRDefault="009C3CE8" w:rsidP="009C3CE8">
      <w:pPr>
        <w:spacing w:line="4" w:lineRule="exact"/>
        <w:rPr>
          <w:sz w:val="20"/>
          <w:szCs w:val="20"/>
        </w:rPr>
      </w:pPr>
    </w:p>
    <w:p w:rsidR="009C3CE8" w:rsidRPr="000F2353" w:rsidRDefault="009C3CE8" w:rsidP="009C3CE8">
      <w:pPr>
        <w:spacing w:line="256" w:lineRule="auto"/>
        <w:ind w:left="460" w:right="20" w:hanging="479"/>
        <w:rPr>
          <w:sz w:val="20"/>
          <w:szCs w:val="20"/>
        </w:rPr>
        <w:sectPr w:rsidR="009C3CE8" w:rsidRPr="000F2353">
          <w:pgSz w:w="11900" w:h="16838"/>
          <w:pgMar w:top="1440" w:right="1406" w:bottom="144" w:left="1420" w:header="0" w:footer="0" w:gutter="0"/>
          <w:cols w:space="708" w:equalWidth="0">
            <w:col w:w="9080"/>
          </w:cols>
        </w:sectPr>
      </w:pPr>
      <w:r>
        <w:rPr>
          <w:rFonts w:eastAsia="Times New Roman"/>
          <w:sz w:val="24"/>
          <w:szCs w:val="24"/>
        </w:rPr>
        <w:t xml:space="preserve">18.3.Zamawiający nie wyraża zgody na wniesienie zabezpieczenia w formach określonych art. 148 ust. 2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260" w:lineRule="auto"/>
        <w:ind w:left="480" w:hanging="479"/>
        <w:jc w:val="both"/>
        <w:rPr>
          <w:sz w:val="20"/>
          <w:szCs w:val="20"/>
        </w:rPr>
      </w:pPr>
      <w:r>
        <w:rPr>
          <w:rFonts w:eastAsia="Times New Roman"/>
          <w:sz w:val="24"/>
          <w:szCs w:val="24"/>
        </w:rPr>
        <w:lastRenderedPageBreak/>
        <w:t>18.4.Zabezpieczenie</w:t>
      </w:r>
      <w:r>
        <w:rPr>
          <w:sz w:val="20"/>
          <w:szCs w:val="20"/>
        </w:rPr>
        <w:t xml:space="preserve"> </w:t>
      </w:r>
      <w:r>
        <w:rPr>
          <w:rFonts w:eastAsia="Times New Roman"/>
          <w:sz w:val="24"/>
          <w:szCs w:val="24"/>
        </w:rPr>
        <w:t xml:space="preserve">wnoszone w pieniądzu należy wpłacić przelewem na konto Zamawiającego prowadzone w Banku Spółdzielczym Skierniewice Oddział Nowy Kawęczyn </w:t>
      </w:r>
      <w:proofErr w:type="spellStart"/>
      <w:r>
        <w:rPr>
          <w:rFonts w:eastAsia="Times New Roman"/>
          <w:sz w:val="24"/>
          <w:szCs w:val="24"/>
        </w:rPr>
        <w:t>nr</w:t>
      </w:r>
      <w:proofErr w:type="spellEnd"/>
      <w:r>
        <w:rPr>
          <w:rFonts w:eastAsia="Times New Roman"/>
          <w:sz w:val="24"/>
          <w:szCs w:val="24"/>
        </w:rPr>
        <w:t xml:space="preserve"> </w:t>
      </w:r>
      <w:r>
        <w:rPr>
          <w:b/>
        </w:rPr>
        <w:t xml:space="preserve">88 </w:t>
      </w:r>
      <w:r w:rsidRPr="00F0210B">
        <w:rPr>
          <w:b/>
        </w:rPr>
        <w:t>9297 0005 0200 0130 2012 0017</w:t>
      </w:r>
      <w:r>
        <w:rPr>
          <w:rFonts w:eastAsia="Times New Roman"/>
          <w:sz w:val="24"/>
          <w:szCs w:val="24"/>
        </w:rPr>
        <w:t xml:space="preserve">, </w:t>
      </w:r>
      <w:r>
        <w:rPr>
          <w:rFonts w:eastAsia="Times New Roman"/>
          <w:b/>
          <w:bCs/>
          <w:sz w:val="24"/>
          <w:szCs w:val="24"/>
        </w:rPr>
        <w:t>tytuł przelewu:</w:t>
      </w:r>
    </w:p>
    <w:p w:rsidR="009C3CE8" w:rsidRDefault="009C3CE8" w:rsidP="009C3CE8">
      <w:pPr>
        <w:spacing w:line="13" w:lineRule="exact"/>
        <w:rPr>
          <w:sz w:val="20"/>
          <w:szCs w:val="20"/>
        </w:rPr>
      </w:pPr>
    </w:p>
    <w:p w:rsidR="009C3CE8" w:rsidRDefault="009C3CE8" w:rsidP="009C3CE8">
      <w:pPr>
        <w:ind w:left="480"/>
        <w:rPr>
          <w:sz w:val="20"/>
          <w:szCs w:val="20"/>
        </w:rPr>
      </w:pPr>
      <w:r>
        <w:rPr>
          <w:rFonts w:eastAsia="Times New Roman"/>
          <w:b/>
          <w:bCs/>
          <w:sz w:val="24"/>
          <w:szCs w:val="24"/>
        </w:rPr>
        <w:t>Zabezpieczenie Należytego Wykonania Umowy – znak sprawy: RG.271.7.2020.</w:t>
      </w:r>
    </w:p>
    <w:p w:rsidR="009C3CE8" w:rsidRDefault="009C3CE8" w:rsidP="009C3CE8">
      <w:pPr>
        <w:spacing w:line="43" w:lineRule="exact"/>
        <w:rPr>
          <w:sz w:val="20"/>
          <w:szCs w:val="20"/>
        </w:rPr>
      </w:pPr>
    </w:p>
    <w:p w:rsidR="009C3CE8" w:rsidRDefault="009C3CE8" w:rsidP="009C3CE8">
      <w:pPr>
        <w:spacing w:line="262" w:lineRule="auto"/>
        <w:ind w:left="480" w:right="20" w:hanging="479"/>
        <w:jc w:val="both"/>
        <w:rPr>
          <w:sz w:val="20"/>
          <w:szCs w:val="20"/>
        </w:rPr>
      </w:pPr>
      <w:r>
        <w:rPr>
          <w:rFonts w:eastAsia="Times New Roman"/>
          <w:sz w:val="24"/>
          <w:szCs w:val="24"/>
        </w:rPr>
        <w:t>18.5.Zabezpieczenie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przed jej podpisaniem.</w:t>
      </w:r>
    </w:p>
    <w:p w:rsidR="009C3CE8" w:rsidRDefault="009C3CE8" w:rsidP="009C3CE8">
      <w:pPr>
        <w:spacing w:line="27" w:lineRule="exact"/>
        <w:rPr>
          <w:sz w:val="20"/>
          <w:szCs w:val="20"/>
        </w:rPr>
      </w:pPr>
    </w:p>
    <w:p w:rsidR="009C3CE8" w:rsidRDefault="009C3CE8" w:rsidP="009C3CE8">
      <w:pPr>
        <w:spacing w:line="262" w:lineRule="auto"/>
        <w:ind w:left="480" w:right="20" w:hanging="479"/>
        <w:jc w:val="both"/>
        <w:rPr>
          <w:sz w:val="20"/>
          <w:szCs w:val="20"/>
        </w:rPr>
      </w:pPr>
      <w:r>
        <w:rPr>
          <w:rFonts w:eastAsia="Times New Roman"/>
          <w:sz w:val="24"/>
          <w:szCs w:val="24"/>
        </w:rPr>
        <w:t>18.6.W przypadku</w:t>
      </w:r>
      <w:r>
        <w:rPr>
          <w:sz w:val="20"/>
          <w:szCs w:val="20"/>
        </w:rPr>
        <w:t xml:space="preserve"> </w:t>
      </w:r>
      <w:r>
        <w:rPr>
          <w:rFonts w:eastAsia="Times New Roman"/>
          <w:sz w:val="24"/>
          <w:szCs w:val="24"/>
        </w:rPr>
        <w:t xml:space="preserve">ofert składanych wspólnie zabezpieczenie wniesione w formach przewidzianych w </w:t>
      </w:r>
      <w:proofErr w:type="spellStart"/>
      <w:r>
        <w:rPr>
          <w:rFonts w:eastAsia="Times New Roman"/>
          <w:sz w:val="24"/>
          <w:szCs w:val="24"/>
        </w:rPr>
        <w:t>pkt</w:t>
      </w:r>
      <w:proofErr w:type="spellEnd"/>
      <w:r>
        <w:rPr>
          <w:rFonts w:eastAsia="Times New Roman"/>
          <w:sz w:val="24"/>
          <w:szCs w:val="24"/>
        </w:rPr>
        <w:t xml:space="preserve"> 18.2. 2)-5) SIWZ musi jasno stwierdzać, że zabezpiecza umowę zawartą z Zamawiającym przez podmioty składające ofertę wspólną (przez Wykonawców wspólnie ubiegających się o udzielenie zamówienia publicznego).</w:t>
      </w:r>
    </w:p>
    <w:p w:rsidR="009C3CE8" w:rsidRDefault="009C3CE8" w:rsidP="009C3CE8">
      <w:pPr>
        <w:spacing w:line="24" w:lineRule="exact"/>
        <w:rPr>
          <w:sz w:val="20"/>
          <w:szCs w:val="20"/>
        </w:rPr>
      </w:pPr>
    </w:p>
    <w:p w:rsidR="009C3CE8" w:rsidRDefault="009C3CE8" w:rsidP="009C3CE8">
      <w:pPr>
        <w:spacing w:line="276" w:lineRule="auto"/>
        <w:ind w:left="480" w:right="20" w:hanging="479"/>
        <w:jc w:val="both"/>
        <w:rPr>
          <w:sz w:val="20"/>
          <w:szCs w:val="20"/>
        </w:rPr>
      </w:pPr>
      <w:r>
        <w:rPr>
          <w:rFonts w:eastAsia="Times New Roman"/>
          <w:sz w:val="23"/>
          <w:szCs w:val="23"/>
        </w:rPr>
        <w:t>18.7.W przypadku wniesienia zabezpieczenia w formach innych niż pieniądz, dokument potwierdzający zabezpieczenie należy złożyć Zamawiającemu w dniu podpisania umowy.</w:t>
      </w:r>
    </w:p>
    <w:p w:rsidR="009C3CE8" w:rsidRDefault="009C3CE8" w:rsidP="009C3CE8">
      <w:pPr>
        <w:spacing w:line="9" w:lineRule="exact"/>
        <w:rPr>
          <w:sz w:val="20"/>
          <w:szCs w:val="20"/>
        </w:rPr>
      </w:pPr>
    </w:p>
    <w:p w:rsidR="009C3CE8" w:rsidRDefault="009C3CE8" w:rsidP="009C3CE8">
      <w:pPr>
        <w:spacing w:line="254" w:lineRule="auto"/>
        <w:ind w:left="480" w:right="20" w:hanging="479"/>
        <w:jc w:val="both"/>
        <w:rPr>
          <w:sz w:val="20"/>
          <w:szCs w:val="20"/>
        </w:rPr>
      </w:pPr>
      <w:r>
        <w:rPr>
          <w:rFonts w:eastAsia="Times New Roman"/>
          <w:sz w:val="24"/>
          <w:szCs w:val="24"/>
        </w:rPr>
        <w:t>18.8.Zamawiający zwróci 70% kwoty zabezpieczenia w terminie 30 dni od dnia wykonania zamówienia i uznania przez Zamawiającego za należycie wykonane.</w:t>
      </w:r>
    </w:p>
    <w:p w:rsidR="009C3CE8" w:rsidRDefault="009C3CE8" w:rsidP="009C3CE8">
      <w:pPr>
        <w:spacing w:line="20" w:lineRule="exact"/>
        <w:rPr>
          <w:sz w:val="20"/>
          <w:szCs w:val="20"/>
        </w:rPr>
      </w:pPr>
    </w:p>
    <w:p w:rsidR="009C3CE8" w:rsidRDefault="009C3CE8" w:rsidP="009C3CE8">
      <w:pPr>
        <w:rPr>
          <w:sz w:val="20"/>
          <w:szCs w:val="20"/>
        </w:rPr>
      </w:pPr>
      <w:r>
        <w:rPr>
          <w:rFonts w:eastAsia="Times New Roman"/>
          <w:sz w:val="24"/>
          <w:szCs w:val="24"/>
        </w:rPr>
        <w:t>18.9.Kwota pozostawiona na zabezpieczenie roszczeń z tytułu rękojmi za wady wyniesie</w:t>
      </w:r>
    </w:p>
    <w:p w:rsidR="009C3CE8" w:rsidRDefault="009C3CE8" w:rsidP="009C3CE8">
      <w:pPr>
        <w:spacing w:line="41" w:lineRule="exact"/>
        <w:rPr>
          <w:sz w:val="20"/>
          <w:szCs w:val="20"/>
        </w:rPr>
      </w:pPr>
    </w:p>
    <w:p w:rsidR="009C3CE8" w:rsidRDefault="009C3CE8" w:rsidP="009C3CE8">
      <w:pPr>
        <w:numPr>
          <w:ilvl w:val="0"/>
          <w:numId w:val="62"/>
        </w:numPr>
        <w:tabs>
          <w:tab w:val="left" w:pos="828"/>
        </w:tabs>
        <w:spacing w:line="256" w:lineRule="auto"/>
        <w:ind w:left="480" w:firstLine="9"/>
        <w:rPr>
          <w:rFonts w:eastAsia="Times New Roman"/>
          <w:sz w:val="24"/>
          <w:szCs w:val="24"/>
        </w:rPr>
      </w:pPr>
      <w:r>
        <w:rPr>
          <w:rFonts w:eastAsia="Times New Roman"/>
          <w:sz w:val="24"/>
          <w:szCs w:val="24"/>
        </w:rPr>
        <w:t>% wysokości zabezpieczenia. Kwota, ta jest zwracana nie później niż w 15 dniu po upływie okresu rękojmi za wady.</w:t>
      </w:r>
    </w:p>
    <w:p w:rsidR="009C3CE8" w:rsidRDefault="00B07649" w:rsidP="009C3CE8">
      <w:pPr>
        <w:spacing w:line="20" w:lineRule="exact"/>
        <w:rPr>
          <w:sz w:val="20"/>
          <w:szCs w:val="20"/>
        </w:rPr>
      </w:pPr>
      <w:r>
        <w:rPr>
          <w:sz w:val="20"/>
          <w:szCs w:val="20"/>
        </w:rPr>
        <w:pict>
          <v:line id="Shape 39" o:spid="_x0000_s1063" style="position:absolute;z-index:251698176;visibility:visible;mso-wrap-distance-left:0;mso-wrap-distance-right:0" from="-.45pt,15.2pt" to="455.9pt,15.2pt" o:allowincell="f" strokecolor="#00000a" strokeweight=".16931mm"/>
        </w:pict>
      </w:r>
    </w:p>
    <w:p w:rsidR="009C3CE8" w:rsidRDefault="009C3CE8" w:rsidP="009C3CE8">
      <w:pPr>
        <w:spacing w:line="318" w:lineRule="exact"/>
        <w:rPr>
          <w:sz w:val="20"/>
          <w:szCs w:val="20"/>
        </w:rPr>
      </w:pPr>
    </w:p>
    <w:p w:rsidR="009C3CE8" w:rsidRDefault="009C3CE8" w:rsidP="009C3CE8">
      <w:pPr>
        <w:spacing w:line="238" w:lineRule="auto"/>
        <w:ind w:left="20" w:right="20"/>
        <w:jc w:val="both"/>
        <w:rPr>
          <w:sz w:val="20"/>
          <w:szCs w:val="20"/>
        </w:rPr>
      </w:pPr>
      <w:r>
        <w:rPr>
          <w:rFonts w:eastAsia="Times New Roman"/>
          <w:b/>
          <w:bCs/>
          <w:sz w:val="24"/>
          <w:szCs w:val="24"/>
        </w:rPr>
        <w:t>ROZDZIAŁ 19.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9C3CE8" w:rsidRDefault="00B07649" w:rsidP="009C3CE8">
      <w:pPr>
        <w:spacing w:line="20" w:lineRule="exact"/>
        <w:rPr>
          <w:sz w:val="20"/>
          <w:szCs w:val="20"/>
        </w:rPr>
      </w:pPr>
      <w:r>
        <w:rPr>
          <w:sz w:val="20"/>
          <w:szCs w:val="20"/>
        </w:rPr>
        <w:pict>
          <v:line id="Shape 40" o:spid="_x0000_s1064" style="position:absolute;z-index:251699200;visibility:visible;mso-wrap-distance-left:0;mso-wrap-distance-right:0" from="-.45pt,1.55pt" to="455.9pt,1.55pt" o:allowincell="f" strokecolor="#00000a" strokeweight=".48pt"/>
        </w:pict>
      </w:r>
    </w:p>
    <w:p w:rsidR="009C3CE8" w:rsidRDefault="009C3CE8" w:rsidP="009C3CE8">
      <w:pPr>
        <w:spacing w:line="297" w:lineRule="exact"/>
        <w:rPr>
          <w:sz w:val="20"/>
          <w:szCs w:val="20"/>
        </w:rPr>
      </w:pPr>
    </w:p>
    <w:p w:rsidR="009C3CE8" w:rsidRDefault="009C3CE8" w:rsidP="009C3CE8">
      <w:pPr>
        <w:tabs>
          <w:tab w:val="left" w:pos="700"/>
        </w:tabs>
        <w:spacing w:line="256" w:lineRule="auto"/>
        <w:ind w:left="720" w:right="20" w:hanging="719"/>
        <w:jc w:val="both"/>
        <w:rPr>
          <w:sz w:val="20"/>
          <w:szCs w:val="20"/>
        </w:rPr>
      </w:pPr>
      <w:r>
        <w:rPr>
          <w:rFonts w:eastAsia="Times New Roman"/>
          <w:sz w:val="24"/>
          <w:szCs w:val="24"/>
        </w:rPr>
        <w:t>19.1.</w:t>
      </w:r>
      <w:r>
        <w:rPr>
          <w:sz w:val="20"/>
          <w:szCs w:val="20"/>
        </w:rPr>
        <w:tab/>
      </w:r>
      <w:r>
        <w:rPr>
          <w:rFonts w:eastAsia="Times New Roman"/>
          <w:sz w:val="24"/>
          <w:szCs w:val="24"/>
        </w:rPr>
        <w:t xml:space="preserve">Istotne dla Zamawiającego postanowienia umowy zawiera załączony do niniejszej SIWZ wzór umowy (załącznik </w:t>
      </w:r>
      <w:proofErr w:type="spellStart"/>
      <w:r>
        <w:rPr>
          <w:rFonts w:eastAsia="Times New Roman"/>
          <w:sz w:val="24"/>
          <w:szCs w:val="24"/>
        </w:rPr>
        <w:t>nr</w:t>
      </w:r>
      <w:proofErr w:type="spellEnd"/>
      <w:r>
        <w:rPr>
          <w:rFonts w:eastAsia="Times New Roman"/>
          <w:sz w:val="24"/>
          <w:szCs w:val="24"/>
        </w:rPr>
        <w:t xml:space="preserve"> 9).</w:t>
      </w:r>
    </w:p>
    <w:p w:rsidR="009C3CE8" w:rsidRDefault="009C3CE8" w:rsidP="009C3CE8">
      <w:pPr>
        <w:spacing w:line="28" w:lineRule="exact"/>
        <w:rPr>
          <w:sz w:val="20"/>
          <w:szCs w:val="20"/>
        </w:rPr>
      </w:pPr>
    </w:p>
    <w:p w:rsidR="009C3CE8" w:rsidRDefault="009C3CE8" w:rsidP="009C3CE8">
      <w:pPr>
        <w:tabs>
          <w:tab w:val="left" w:pos="700"/>
        </w:tabs>
        <w:spacing w:line="256" w:lineRule="auto"/>
        <w:ind w:left="720" w:right="20" w:hanging="719"/>
        <w:jc w:val="both"/>
        <w:rPr>
          <w:sz w:val="20"/>
          <w:szCs w:val="20"/>
        </w:rPr>
      </w:pPr>
      <w:r>
        <w:rPr>
          <w:rFonts w:eastAsia="Times New Roman"/>
          <w:sz w:val="24"/>
          <w:szCs w:val="24"/>
        </w:rPr>
        <w:t>19.2.</w:t>
      </w:r>
      <w:r>
        <w:rPr>
          <w:sz w:val="20"/>
          <w:szCs w:val="20"/>
        </w:rPr>
        <w:tab/>
      </w:r>
      <w:r>
        <w:rPr>
          <w:rFonts w:eastAsia="Times New Roman"/>
          <w:sz w:val="24"/>
          <w:szCs w:val="24"/>
        </w:rPr>
        <w:t>Wykonawca akceptuje treść wzoru umowy na wykonanie przedmiotu zamówienia zgodnie z oświadczeniem zawartym w treści formularza ofertowego.</w:t>
      </w:r>
    </w:p>
    <w:p w:rsidR="009C3CE8" w:rsidRDefault="009C3CE8" w:rsidP="009C3CE8">
      <w:pPr>
        <w:spacing w:line="28" w:lineRule="exact"/>
        <w:rPr>
          <w:sz w:val="20"/>
          <w:szCs w:val="20"/>
        </w:rPr>
      </w:pPr>
    </w:p>
    <w:p w:rsidR="009C3CE8" w:rsidRDefault="009C3CE8" w:rsidP="009C3CE8">
      <w:pPr>
        <w:tabs>
          <w:tab w:val="left" w:pos="700"/>
        </w:tabs>
        <w:spacing w:line="260" w:lineRule="auto"/>
        <w:ind w:left="720" w:right="20" w:hanging="719"/>
        <w:jc w:val="both"/>
        <w:rPr>
          <w:sz w:val="20"/>
          <w:szCs w:val="20"/>
        </w:rPr>
      </w:pPr>
      <w:r>
        <w:rPr>
          <w:rFonts w:eastAsia="Times New Roman"/>
          <w:sz w:val="24"/>
          <w:szCs w:val="24"/>
        </w:rPr>
        <w:t>19.3.</w:t>
      </w:r>
      <w:r>
        <w:rPr>
          <w:rFonts w:eastAsia="Times New Roman"/>
          <w:sz w:val="24"/>
          <w:szCs w:val="24"/>
        </w:rPr>
        <w:tab/>
        <w:t xml:space="preserve">Zamawiający przewiduje możliwości wprowadzenia zmian do zawartej umowy, na podstawie art.144 ustawy </w:t>
      </w:r>
      <w:proofErr w:type="spellStart"/>
      <w:r>
        <w:rPr>
          <w:rFonts w:eastAsia="Times New Roman"/>
          <w:sz w:val="24"/>
          <w:szCs w:val="24"/>
        </w:rPr>
        <w:t>Pzp</w:t>
      </w:r>
      <w:proofErr w:type="spellEnd"/>
      <w:r>
        <w:rPr>
          <w:rFonts w:eastAsia="Times New Roman"/>
          <w:sz w:val="24"/>
          <w:szCs w:val="24"/>
        </w:rPr>
        <w:t>, w sposób i na warunkach szczegółowo opisanych we wzorze umowy.</w:t>
      </w:r>
    </w:p>
    <w:p w:rsidR="009C3CE8" w:rsidRDefault="00B07649" w:rsidP="009C3CE8">
      <w:pPr>
        <w:spacing w:line="20" w:lineRule="exact"/>
        <w:rPr>
          <w:sz w:val="20"/>
          <w:szCs w:val="20"/>
        </w:rPr>
      </w:pPr>
      <w:r>
        <w:rPr>
          <w:sz w:val="20"/>
          <w:szCs w:val="20"/>
        </w:rPr>
        <w:pict>
          <v:line id="Shape 41" o:spid="_x0000_s1065" style="position:absolute;z-index:251700224;visibility:visible;mso-wrap-distance-left:0;mso-wrap-distance-right:0" from="-.45pt,15.15pt" to="455.9pt,15.15pt" o:allowincell="f" strokecolor="#00000a" strokeweight=".16931mm"/>
        </w:pict>
      </w:r>
    </w:p>
    <w:p w:rsidR="009C3CE8" w:rsidRDefault="009C3CE8" w:rsidP="009C3CE8">
      <w:pPr>
        <w:spacing w:line="304" w:lineRule="exact"/>
        <w:rPr>
          <w:sz w:val="20"/>
          <w:szCs w:val="20"/>
        </w:rPr>
      </w:pPr>
    </w:p>
    <w:p w:rsidR="009C3CE8" w:rsidRDefault="009C3CE8" w:rsidP="009C3CE8">
      <w:pPr>
        <w:tabs>
          <w:tab w:val="left" w:pos="1620"/>
          <w:tab w:val="left" w:pos="2260"/>
          <w:tab w:val="left" w:pos="4020"/>
          <w:tab w:val="left" w:pos="4560"/>
          <w:tab w:val="left" w:pos="6280"/>
          <w:tab w:val="left" w:pos="7880"/>
        </w:tabs>
        <w:ind w:left="20"/>
        <w:rPr>
          <w:sz w:val="20"/>
          <w:szCs w:val="20"/>
        </w:rPr>
      </w:pPr>
      <w:r>
        <w:rPr>
          <w:rFonts w:eastAsia="Times New Roman"/>
          <w:b/>
          <w:bCs/>
          <w:sz w:val="24"/>
          <w:szCs w:val="24"/>
        </w:rPr>
        <w:t>ROZDZIAŁ</w:t>
      </w:r>
      <w:r>
        <w:rPr>
          <w:sz w:val="20"/>
          <w:szCs w:val="20"/>
        </w:rPr>
        <w:tab/>
      </w:r>
      <w:r>
        <w:rPr>
          <w:rFonts w:eastAsia="Times New Roman"/>
          <w:b/>
          <w:bCs/>
          <w:sz w:val="24"/>
          <w:szCs w:val="24"/>
        </w:rPr>
        <w:t>20.</w:t>
      </w:r>
      <w:r>
        <w:rPr>
          <w:sz w:val="20"/>
          <w:szCs w:val="20"/>
        </w:rPr>
        <w:tab/>
      </w:r>
      <w:r>
        <w:rPr>
          <w:rFonts w:eastAsia="Times New Roman"/>
          <w:b/>
          <w:bCs/>
          <w:sz w:val="24"/>
          <w:szCs w:val="24"/>
        </w:rPr>
        <w:t>POUCZENIE</w:t>
      </w:r>
      <w:r>
        <w:rPr>
          <w:sz w:val="20"/>
          <w:szCs w:val="20"/>
        </w:rPr>
        <w:tab/>
      </w:r>
      <w:r>
        <w:rPr>
          <w:rFonts w:eastAsia="Times New Roman"/>
          <w:b/>
          <w:bCs/>
          <w:sz w:val="24"/>
          <w:szCs w:val="24"/>
        </w:rPr>
        <w:t>O</w:t>
      </w:r>
      <w:r>
        <w:rPr>
          <w:sz w:val="20"/>
          <w:szCs w:val="20"/>
        </w:rPr>
        <w:tab/>
      </w:r>
      <w:r>
        <w:rPr>
          <w:rFonts w:eastAsia="Times New Roman"/>
          <w:b/>
          <w:bCs/>
          <w:sz w:val="24"/>
          <w:szCs w:val="24"/>
        </w:rPr>
        <w:t>ŚRODKACH</w:t>
      </w:r>
      <w:r>
        <w:rPr>
          <w:sz w:val="20"/>
          <w:szCs w:val="20"/>
        </w:rPr>
        <w:tab/>
      </w:r>
      <w:r>
        <w:rPr>
          <w:rFonts w:eastAsia="Times New Roman"/>
          <w:b/>
          <w:bCs/>
          <w:sz w:val="24"/>
          <w:szCs w:val="24"/>
        </w:rPr>
        <w:t>OCHRONY</w:t>
      </w:r>
      <w:r>
        <w:rPr>
          <w:sz w:val="20"/>
          <w:szCs w:val="20"/>
        </w:rPr>
        <w:tab/>
      </w:r>
      <w:r>
        <w:rPr>
          <w:rFonts w:eastAsia="Times New Roman"/>
          <w:b/>
          <w:bCs/>
          <w:sz w:val="23"/>
          <w:szCs w:val="23"/>
        </w:rPr>
        <w:t>PRAWNEJ</w:t>
      </w:r>
    </w:p>
    <w:p w:rsidR="009C3CE8" w:rsidRDefault="009C3CE8" w:rsidP="009C3CE8">
      <w:pPr>
        <w:spacing w:line="10" w:lineRule="exact"/>
        <w:rPr>
          <w:sz w:val="20"/>
          <w:szCs w:val="20"/>
        </w:rPr>
      </w:pPr>
    </w:p>
    <w:p w:rsidR="009C3CE8" w:rsidRDefault="009C3CE8" w:rsidP="009C3CE8">
      <w:pPr>
        <w:spacing w:line="235" w:lineRule="auto"/>
        <w:ind w:left="20"/>
        <w:jc w:val="both"/>
        <w:rPr>
          <w:sz w:val="20"/>
          <w:szCs w:val="20"/>
        </w:rPr>
      </w:pPr>
      <w:r>
        <w:rPr>
          <w:rFonts w:eastAsia="Times New Roman"/>
          <w:b/>
          <w:bCs/>
          <w:sz w:val="24"/>
          <w:szCs w:val="24"/>
        </w:rPr>
        <w:t>PRZYSŁUGUJĄCYCH WYKONAWCY W TOKU POSTĘPOWANIA O UDZIELENIE ZAMÓWIENIA.</w:t>
      </w:r>
    </w:p>
    <w:p w:rsidR="009C3CE8" w:rsidRDefault="00B07649" w:rsidP="009C3CE8">
      <w:pPr>
        <w:spacing w:line="20" w:lineRule="exact"/>
        <w:rPr>
          <w:sz w:val="20"/>
          <w:szCs w:val="20"/>
        </w:rPr>
      </w:pPr>
      <w:r>
        <w:rPr>
          <w:sz w:val="20"/>
          <w:szCs w:val="20"/>
        </w:rPr>
        <w:pict>
          <v:line id="Shape 42" o:spid="_x0000_s1066" style="position:absolute;z-index:251701248;visibility:visible;mso-wrap-distance-left:0;mso-wrap-distance-right:0" from="-.45pt,1.5pt" to="455.9pt,1.5pt" o:allowincell="f" strokecolor="#00000a" strokeweight=".16931mm"/>
        </w:pict>
      </w:r>
    </w:p>
    <w:p w:rsidR="009C3CE8" w:rsidRDefault="009C3CE8" w:rsidP="009C3CE8">
      <w:pPr>
        <w:spacing w:line="295" w:lineRule="exact"/>
        <w:rPr>
          <w:sz w:val="20"/>
          <w:szCs w:val="20"/>
        </w:rPr>
      </w:pPr>
    </w:p>
    <w:p w:rsidR="009C3CE8" w:rsidRDefault="009C3CE8" w:rsidP="009C3CE8">
      <w:pPr>
        <w:spacing w:line="237" w:lineRule="auto"/>
        <w:ind w:left="20" w:right="20"/>
        <w:jc w:val="both"/>
        <w:rPr>
          <w:sz w:val="20"/>
          <w:szCs w:val="20"/>
        </w:rPr>
      </w:pPr>
      <w:r>
        <w:rPr>
          <w:rFonts w:eastAsia="Times New Roman"/>
          <w:sz w:val="24"/>
          <w:szCs w:val="24"/>
        </w:rPr>
        <w:t xml:space="preserve">Wykonawcom, których interes prawny w uzyskaniu zamówienia doznał lub może doznać uszczerbku w wyniku naruszenia przez Zamawiającego przepisów ustawy, przepisów wykonawczych jak też </w:t>
      </w:r>
      <w:r>
        <w:rPr>
          <w:rFonts w:eastAsia="Times New Roman"/>
          <w:color w:val="00000A"/>
          <w:sz w:val="24"/>
          <w:szCs w:val="24"/>
        </w:rPr>
        <w:t>postanowień niniejszej SIWZ przysługują środki ochrony prawnej</w:t>
      </w:r>
      <w:r>
        <w:rPr>
          <w:rFonts w:eastAsia="Times New Roman"/>
          <w:sz w:val="24"/>
          <w:szCs w:val="24"/>
        </w:rPr>
        <w:t xml:space="preserve"> </w:t>
      </w:r>
      <w:r>
        <w:rPr>
          <w:rFonts w:eastAsia="Times New Roman"/>
          <w:color w:val="00000A"/>
          <w:sz w:val="24"/>
          <w:szCs w:val="24"/>
        </w:rPr>
        <w:t xml:space="preserve">przewidziane w Dziale VI ustawy </w:t>
      </w:r>
      <w:proofErr w:type="spellStart"/>
      <w:r>
        <w:rPr>
          <w:rFonts w:eastAsia="Times New Roman"/>
          <w:color w:val="00000A"/>
          <w:sz w:val="24"/>
          <w:szCs w:val="24"/>
        </w:rPr>
        <w:t>Pzp</w:t>
      </w:r>
      <w:proofErr w:type="spellEnd"/>
      <w:r>
        <w:rPr>
          <w:rFonts w:eastAsia="Times New Roman"/>
          <w:color w:val="00000A"/>
          <w:sz w:val="24"/>
          <w:szCs w:val="24"/>
        </w:rPr>
        <w:t>.</w:t>
      </w:r>
    </w:p>
    <w:p w:rsidR="009C3CE8" w:rsidRDefault="009C3CE8" w:rsidP="009C3CE8">
      <w:pPr>
        <w:sectPr w:rsidR="009C3CE8">
          <w:pgSz w:w="11900" w:h="16838"/>
          <w:pgMar w:top="1423" w:right="1406" w:bottom="144" w:left="1400" w:header="0" w:footer="0" w:gutter="0"/>
          <w:cols w:space="708" w:equalWidth="0">
            <w:col w:w="9100"/>
          </w:cols>
        </w:sectPr>
      </w:pPr>
    </w:p>
    <w:p w:rsidR="009C3CE8" w:rsidRDefault="00B07649" w:rsidP="009C3CE8">
      <w:pPr>
        <w:spacing w:line="7" w:lineRule="exact"/>
        <w:rPr>
          <w:sz w:val="20"/>
          <w:szCs w:val="20"/>
        </w:rPr>
      </w:pPr>
      <w:r>
        <w:rPr>
          <w:sz w:val="20"/>
          <w:szCs w:val="20"/>
        </w:rPr>
        <w:lastRenderedPageBreak/>
        <w:pict>
          <v:line id="Shape 43" o:spid="_x0000_s1067" style="position:absolute;z-index:251702272;visibility:visible;mso-wrap-distance-left:0;mso-wrap-distance-right:0;mso-position-horizontal-relative:page;mso-position-vertical-relative:page" from="69pt,71.15pt" to="525.9pt,71.15pt" o:allowincell="f" strokecolor="#00000a" strokeweight=".16931mm">
            <w10:wrap anchorx="page" anchory="page"/>
          </v:line>
        </w:pict>
      </w:r>
    </w:p>
    <w:p w:rsidR="009C3CE8" w:rsidRDefault="009C3CE8" w:rsidP="009C3CE8">
      <w:pPr>
        <w:rPr>
          <w:sz w:val="20"/>
          <w:szCs w:val="20"/>
        </w:rPr>
      </w:pPr>
      <w:r>
        <w:rPr>
          <w:rFonts w:eastAsia="Times New Roman"/>
          <w:b/>
          <w:bCs/>
          <w:sz w:val="24"/>
          <w:szCs w:val="24"/>
        </w:rPr>
        <w:t>ROZDZIAŁ 21. KLAUZULA INFORMACYJNA Z ART. 13 RODO.</w:t>
      </w:r>
    </w:p>
    <w:p w:rsidR="009C3CE8" w:rsidRDefault="00B07649" w:rsidP="009C3CE8">
      <w:pPr>
        <w:spacing w:line="20" w:lineRule="exact"/>
        <w:rPr>
          <w:sz w:val="20"/>
          <w:szCs w:val="20"/>
        </w:rPr>
      </w:pPr>
      <w:r>
        <w:rPr>
          <w:sz w:val="20"/>
          <w:szCs w:val="20"/>
        </w:rPr>
        <w:pict>
          <v:line id="Shape 44" o:spid="_x0000_s1068" style="position:absolute;z-index:251703296;visibility:visible;mso-wrap-distance-left:0;mso-wrap-distance-right:0" from="-.95pt,2.75pt" to="455.9pt,2.75pt" o:allowincell="f" strokecolor="#00000a" strokeweight=".16931mm"/>
        </w:pict>
      </w:r>
    </w:p>
    <w:p w:rsidR="009C3CE8" w:rsidRDefault="009C3CE8" w:rsidP="009C3CE8">
      <w:pPr>
        <w:sectPr w:rsidR="009C3CE8">
          <w:pgSz w:w="11900" w:h="16838"/>
          <w:pgMar w:top="1440" w:right="1406" w:bottom="144" w:left="1400" w:header="0" w:footer="0" w:gutter="0"/>
          <w:cols w:space="708" w:equalWidth="0">
            <w:col w:w="9100"/>
          </w:cols>
        </w:sectPr>
      </w:pPr>
    </w:p>
    <w:p w:rsidR="009C3CE8" w:rsidRDefault="009C3CE8" w:rsidP="009C3CE8">
      <w:pPr>
        <w:spacing w:line="344" w:lineRule="exact"/>
        <w:rPr>
          <w:sz w:val="20"/>
          <w:szCs w:val="20"/>
        </w:rPr>
      </w:pPr>
    </w:p>
    <w:p w:rsidR="009C3CE8" w:rsidRDefault="009C3CE8" w:rsidP="009C3CE8">
      <w:pPr>
        <w:spacing w:line="237" w:lineRule="auto"/>
        <w:ind w:left="20"/>
        <w:jc w:val="both"/>
        <w:rPr>
          <w:sz w:val="20"/>
          <w:szCs w:val="20"/>
        </w:rPr>
      </w:pPr>
      <w:r>
        <w:rPr>
          <w:rFonts w:eastAsia="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9C3CE8" w:rsidRDefault="009C3CE8" w:rsidP="009C3CE8">
      <w:pPr>
        <w:numPr>
          <w:ilvl w:val="1"/>
          <w:numId w:val="63"/>
        </w:numPr>
        <w:tabs>
          <w:tab w:val="left" w:pos="440"/>
        </w:tabs>
        <w:spacing w:line="180" w:lineRule="auto"/>
        <w:ind w:left="440" w:hanging="421"/>
        <w:rPr>
          <w:rFonts w:ascii="Wingdings" w:eastAsia="Wingdings" w:hAnsi="Wingdings" w:cs="Wingdings"/>
          <w:sz w:val="34"/>
          <w:szCs w:val="34"/>
          <w:vertAlign w:val="superscript"/>
        </w:rPr>
      </w:pPr>
      <w:r>
        <w:rPr>
          <w:rFonts w:eastAsia="Times New Roman"/>
          <w:sz w:val="19"/>
          <w:szCs w:val="19"/>
        </w:rPr>
        <w:t>administratorem Pani/Pana danych osobowych jest Wójt Gminy Nowy Kawęczyn,</w:t>
      </w:r>
    </w:p>
    <w:p w:rsidR="009C3CE8" w:rsidRDefault="009C3CE8" w:rsidP="009C3CE8">
      <w:pPr>
        <w:spacing w:line="53" w:lineRule="exact"/>
        <w:rPr>
          <w:rFonts w:ascii="Wingdings" w:eastAsia="Wingdings" w:hAnsi="Wingdings" w:cs="Wingdings"/>
          <w:sz w:val="34"/>
          <w:szCs w:val="34"/>
          <w:vertAlign w:val="superscript"/>
        </w:rPr>
      </w:pPr>
    </w:p>
    <w:p w:rsidR="009C3CE8" w:rsidRDefault="009C3CE8" w:rsidP="009C3CE8">
      <w:pPr>
        <w:spacing w:line="220" w:lineRule="auto"/>
        <w:ind w:left="440"/>
        <w:rPr>
          <w:rFonts w:ascii="Wingdings" w:eastAsia="Wingdings" w:hAnsi="Wingdings" w:cs="Wingdings"/>
          <w:sz w:val="34"/>
          <w:szCs w:val="34"/>
          <w:vertAlign w:val="superscript"/>
        </w:rPr>
      </w:pPr>
      <w:r>
        <w:rPr>
          <w:rFonts w:eastAsia="Times New Roman"/>
          <w:sz w:val="24"/>
          <w:szCs w:val="24"/>
        </w:rPr>
        <w:t>96-115 Nowy Kawęczyn;</w:t>
      </w:r>
    </w:p>
    <w:p w:rsidR="009C3CE8" w:rsidRDefault="009C3CE8" w:rsidP="009C3CE8">
      <w:pPr>
        <w:spacing w:line="41" w:lineRule="exact"/>
        <w:rPr>
          <w:rFonts w:ascii="Wingdings" w:eastAsia="Wingdings" w:hAnsi="Wingdings" w:cs="Wingdings"/>
          <w:sz w:val="34"/>
          <w:szCs w:val="34"/>
          <w:vertAlign w:val="superscript"/>
        </w:rPr>
      </w:pPr>
    </w:p>
    <w:p w:rsidR="009C3CE8" w:rsidRDefault="009C3CE8" w:rsidP="009C3CE8">
      <w:pPr>
        <w:numPr>
          <w:ilvl w:val="1"/>
          <w:numId w:val="63"/>
        </w:numPr>
        <w:tabs>
          <w:tab w:val="left" w:pos="440"/>
        </w:tabs>
        <w:spacing w:line="182" w:lineRule="auto"/>
        <w:ind w:left="440" w:hanging="421"/>
        <w:rPr>
          <w:rFonts w:eastAsia="Times New Roman"/>
          <w:sz w:val="23"/>
          <w:szCs w:val="23"/>
        </w:rPr>
      </w:pPr>
      <w:r>
        <w:rPr>
          <w:rFonts w:eastAsia="Times New Roman"/>
          <w:sz w:val="23"/>
          <w:szCs w:val="23"/>
        </w:rPr>
        <w:t xml:space="preserve">kontakt z inspektorem ochrony danych osobowych : e-mail </w:t>
      </w:r>
      <w:hyperlink r:id="rId9" w:history="1">
        <w:r w:rsidRPr="004E26F5">
          <w:rPr>
            <w:rStyle w:val="Hipercze"/>
            <w:rFonts w:eastAsia="Times New Roman"/>
            <w:sz w:val="23"/>
            <w:szCs w:val="23"/>
          </w:rPr>
          <w:t>ido@ugkaweczyn.pl,</w:t>
        </w:r>
      </w:hyperlink>
      <w:r>
        <w:rPr>
          <w:rFonts w:eastAsia="Times New Roman"/>
          <w:sz w:val="23"/>
          <w:szCs w:val="23"/>
        </w:rPr>
        <w:t xml:space="preserve"> tel. 46 831 4289;</w:t>
      </w:r>
    </w:p>
    <w:p w:rsidR="009C3CE8" w:rsidRDefault="009C3CE8" w:rsidP="009C3CE8">
      <w:pPr>
        <w:spacing w:line="41" w:lineRule="exact"/>
        <w:rPr>
          <w:rFonts w:eastAsia="Times New Roman"/>
          <w:sz w:val="23"/>
          <w:szCs w:val="23"/>
        </w:rPr>
      </w:pPr>
    </w:p>
    <w:p w:rsidR="009C3CE8" w:rsidRDefault="009C3CE8" w:rsidP="009C3CE8">
      <w:pPr>
        <w:numPr>
          <w:ilvl w:val="1"/>
          <w:numId w:val="63"/>
        </w:numPr>
        <w:tabs>
          <w:tab w:val="left" w:pos="440"/>
        </w:tabs>
        <w:spacing w:line="218" w:lineRule="auto"/>
        <w:ind w:left="440" w:right="20" w:hanging="421"/>
        <w:jc w:val="both"/>
        <w:rPr>
          <w:rFonts w:ascii="Wingdings" w:eastAsia="Wingdings" w:hAnsi="Wingdings" w:cs="Wingdings"/>
          <w:b/>
          <w:bCs/>
          <w:color w:val="00000A"/>
          <w:sz w:val="48"/>
          <w:szCs w:val="48"/>
          <w:vertAlign w:val="superscript"/>
        </w:rPr>
      </w:pPr>
      <w:r>
        <w:rPr>
          <w:rFonts w:eastAsia="Times New Roman"/>
          <w:sz w:val="24"/>
          <w:szCs w:val="24"/>
        </w:rPr>
        <w:t>Pani/Pana dane osobowe przetwarzane będą na podstawie art. 6 ust. 1 lit. c RODO w celu związanym z postępowaniem o udzielenie zamówienia publicznego pn. „Odbiór i zagospodarowanie odpadów komunalnych od właścicieli nieruchomości zamieszkałych z terenu Gminy Now</w:t>
      </w:r>
      <w:r w:rsidR="0090040C">
        <w:rPr>
          <w:rFonts w:eastAsia="Times New Roman"/>
          <w:sz w:val="24"/>
          <w:szCs w:val="24"/>
        </w:rPr>
        <w:t>y Kawęczyn”, znak: RG.271.7.2020</w:t>
      </w:r>
      <w:r>
        <w:rPr>
          <w:rFonts w:eastAsia="Times New Roman"/>
          <w:sz w:val="24"/>
          <w:szCs w:val="24"/>
        </w:rPr>
        <w:t xml:space="preserve"> prowadzonym w trybie przetargu nieograniczonego;</w:t>
      </w:r>
    </w:p>
    <w:p w:rsidR="009C3CE8" w:rsidRDefault="009C3CE8" w:rsidP="009C3CE8">
      <w:pPr>
        <w:spacing w:line="42" w:lineRule="exact"/>
        <w:rPr>
          <w:rFonts w:ascii="Wingdings" w:eastAsia="Wingdings" w:hAnsi="Wingdings" w:cs="Wingdings"/>
          <w:b/>
          <w:bCs/>
          <w:color w:val="00000A"/>
          <w:sz w:val="48"/>
          <w:szCs w:val="48"/>
          <w:vertAlign w:val="superscript"/>
        </w:rPr>
      </w:pPr>
    </w:p>
    <w:p w:rsidR="009C3CE8" w:rsidRDefault="009C3CE8" w:rsidP="009C3CE8">
      <w:pPr>
        <w:numPr>
          <w:ilvl w:val="1"/>
          <w:numId w:val="63"/>
        </w:numPr>
        <w:tabs>
          <w:tab w:val="left" w:pos="440"/>
        </w:tabs>
        <w:spacing w:line="182" w:lineRule="auto"/>
        <w:ind w:left="440" w:right="20" w:hanging="421"/>
        <w:rPr>
          <w:rFonts w:ascii="Wingdings" w:eastAsia="Wingdings" w:hAnsi="Wingdings" w:cs="Wingdings"/>
          <w:b/>
          <w:bCs/>
          <w:color w:val="00000A"/>
          <w:sz w:val="44"/>
          <w:szCs w:val="44"/>
          <w:vertAlign w:val="superscript"/>
        </w:rPr>
      </w:pPr>
      <w:r>
        <w:rPr>
          <w:rFonts w:eastAsia="Times New Roman"/>
          <w:sz w:val="23"/>
          <w:szCs w:val="23"/>
        </w:rPr>
        <w:t xml:space="preserve">odbiorcami Pani/Pana danych osobowych będą osoby lub podmioty, którym udostępniona zostanie dokumentacja postępowania w oparciu o art. 8 oraz art. 96 ust. 3 ustawy </w:t>
      </w:r>
      <w:proofErr w:type="spellStart"/>
      <w:r>
        <w:rPr>
          <w:rFonts w:eastAsia="Times New Roman"/>
          <w:sz w:val="23"/>
          <w:szCs w:val="23"/>
        </w:rPr>
        <w:t>Pzp</w:t>
      </w:r>
      <w:proofErr w:type="spellEnd"/>
      <w:r>
        <w:rPr>
          <w:rFonts w:eastAsia="Times New Roman"/>
          <w:sz w:val="23"/>
          <w:szCs w:val="23"/>
        </w:rPr>
        <w:t>,</w:t>
      </w:r>
    </w:p>
    <w:p w:rsidR="009C3CE8" w:rsidRDefault="009C3CE8" w:rsidP="009C3CE8">
      <w:pPr>
        <w:spacing w:line="41" w:lineRule="exact"/>
        <w:rPr>
          <w:rFonts w:ascii="Wingdings" w:eastAsia="Wingdings" w:hAnsi="Wingdings" w:cs="Wingdings"/>
          <w:b/>
          <w:bCs/>
          <w:color w:val="00000A"/>
          <w:sz w:val="44"/>
          <w:szCs w:val="44"/>
          <w:vertAlign w:val="superscript"/>
        </w:rPr>
      </w:pPr>
    </w:p>
    <w:p w:rsidR="009C3CE8" w:rsidRDefault="009C3CE8" w:rsidP="009C3CE8">
      <w:pPr>
        <w:numPr>
          <w:ilvl w:val="1"/>
          <w:numId w:val="63"/>
        </w:numPr>
        <w:tabs>
          <w:tab w:val="left" w:pos="440"/>
        </w:tabs>
        <w:spacing w:line="208" w:lineRule="auto"/>
        <w:ind w:left="440" w:right="20" w:hanging="421"/>
        <w:jc w:val="both"/>
        <w:rPr>
          <w:rFonts w:ascii="Wingdings" w:eastAsia="Wingdings" w:hAnsi="Wingdings" w:cs="Wingdings"/>
          <w:b/>
          <w:bCs/>
          <w:color w:val="00000A"/>
          <w:sz w:val="48"/>
          <w:szCs w:val="48"/>
          <w:vertAlign w:val="superscript"/>
        </w:rPr>
      </w:pPr>
      <w:r>
        <w:rPr>
          <w:rFonts w:eastAsia="Times New Roman"/>
          <w:sz w:val="24"/>
          <w:szCs w:val="24"/>
        </w:rPr>
        <w:t xml:space="preserve">Pani/Pana dane osobowe będą przechowywane, zgodnie z art. 97 ust. 1 ustawy </w:t>
      </w:r>
      <w:proofErr w:type="spellStart"/>
      <w:r>
        <w:rPr>
          <w:rFonts w:eastAsia="Times New Roman"/>
          <w:sz w:val="24"/>
          <w:szCs w:val="24"/>
        </w:rPr>
        <w:t>Pzp</w:t>
      </w:r>
      <w:proofErr w:type="spellEnd"/>
      <w:r>
        <w:rPr>
          <w:rFonts w:eastAsia="Times New Roman"/>
          <w:sz w:val="24"/>
          <w:szCs w:val="24"/>
        </w:rPr>
        <w:t>, przez okres 4 lat od dnia zakończenia postępowania o udzielenie zamówienia, a jeżeli czas trwania umowy przekracza 4 lata, okres przechowywania obejmuje cały czas trwania umowy;</w:t>
      </w:r>
    </w:p>
    <w:p w:rsidR="009C3CE8" w:rsidRDefault="009C3CE8" w:rsidP="009C3CE8">
      <w:pPr>
        <w:spacing w:line="44" w:lineRule="exact"/>
        <w:rPr>
          <w:rFonts w:ascii="Wingdings" w:eastAsia="Wingdings" w:hAnsi="Wingdings" w:cs="Wingdings"/>
          <w:b/>
          <w:bCs/>
          <w:color w:val="00000A"/>
          <w:sz w:val="48"/>
          <w:szCs w:val="48"/>
          <w:vertAlign w:val="superscript"/>
        </w:rPr>
      </w:pPr>
    </w:p>
    <w:p w:rsidR="009C3CE8" w:rsidRDefault="009C3CE8" w:rsidP="009C3CE8">
      <w:pPr>
        <w:numPr>
          <w:ilvl w:val="1"/>
          <w:numId w:val="63"/>
        </w:numPr>
        <w:tabs>
          <w:tab w:val="left" w:pos="440"/>
        </w:tabs>
        <w:spacing w:line="208" w:lineRule="auto"/>
        <w:ind w:left="440" w:right="20" w:hanging="421"/>
        <w:jc w:val="both"/>
        <w:rPr>
          <w:rFonts w:ascii="Wingdings" w:eastAsia="Wingdings" w:hAnsi="Wingdings" w:cs="Wingdings"/>
          <w:b/>
          <w:bCs/>
          <w:color w:val="00000A"/>
          <w:sz w:val="48"/>
          <w:szCs w:val="48"/>
          <w:vertAlign w:val="superscript"/>
        </w:rPr>
      </w:pPr>
      <w:r>
        <w:rPr>
          <w:rFonts w:eastAsia="Times New Roman"/>
          <w:sz w:val="24"/>
          <w:szCs w:val="24"/>
        </w:rPr>
        <w:t xml:space="preserve">obowiązek podania przez Panią/Pana danych osobowych bezpośrednio Pani/Pana dotyczących jest wymogiem ustawowym określonym w przepisach ustawy </w:t>
      </w:r>
      <w:proofErr w:type="spellStart"/>
      <w:r>
        <w:rPr>
          <w:rFonts w:eastAsia="Times New Roman"/>
          <w:sz w:val="24"/>
          <w:szCs w:val="24"/>
        </w:rPr>
        <w:t>Pzp</w:t>
      </w:r>
      <w:proofErr w:type="spellEnd"/>
      <w:r>
        <w:rPr>
          <w:rFonts w:eastAsia="Times New Roman"/>
          <w:sz w:val="24"/>
          <w:szCs w:val="24"/>
        </w:rPr>
        <w:t xml:space="preserve">, związanym z udziałem w postępowaniu o udzielenie zamówienia publicznego; konsekwencje niepodania określonych danych wynikają z ustawy </w:t>
      </w:r>
      <w:proofErr w:type="spellStart"/>
      <w:r>
        <w:rPr>
          <w:rFonts w:eastAsia="Times New Roman"/>
          <w:sz w:val="24"/>
          <w:szCs w:val="24"/>
        </w:rPr>
        <w:t>Pzp</w:t>
      </w:r>
      <w:proofErr w:type="spellEnd"/>
      <w:r>
        <w:rPr>
          <w:rFonts w:eastAsia="Times New Roman"/>
          <w:sz w:val="24"/>
          <w:szCs w:val="24"/>
        </w:rPr>
        <w:t>;</w:t>
      </w:r>
    </w:p>
    <w:p w:rsidR="009C3CE8" w:rsidRDefault="009C3CE8" w:rsidP="009C3CE8">
      <w:pPr>
        <w:spacing w:line="45" w:lineRule="exact"/>
        <w:rPr>
          <w:rFonts w:ascii="Wingdings" w:eastAsia="Wingdings" w:hAnsi="Wingdings" w:cs="Wingdings"/>
          <w:b/>
          <w:bCs/>
          <w:color w:val="00000A"/>
          <w:sz w:val="48"/>
          <w:szCs w:val="48"/>
          <w:vertAlign w:val="superscript"/>
        </w:rPr>
      </w:pPr>
    </w:p>
    <w:p w:rsidR="009C3CE8" w:rsidRDefault="009C3CE8" w:rsidP="009C3CE8">
      <w:pPr>
        <w:numPr>
          <w:ilvl w:val="1"/>
          <w:numId w:val="63"/>
        </w:numPr>
        <w:tabs>
          <w:tab w:val="left" w:pos="440"/>
        </w:tabs>
        <w:spacing w:line="181" w:lineRule="auto"/>
        <w:ind w:left="440" w:right="20" w:hanging="421"/>
        <w:rPr>
          <w:rFonts w:ascii="Wingdings" w:eastAsia="Wingdings" w:hAnsi="Wingdings" w:cs="Wingdings"/>
          <w:b/>
          <w:bCs/>
          <w:color w:val="00000A"/>
          <w:sz w:val="44"/>
          <w:szCs w:val="44"/>
          <w:vertAlign w:val="superscript"/>
        </w:rPr>
      </w:pPr>
      <w:r>
        <w:rPr>
          <w:rFonts w:eastAsia="Times New Roman"/>
          <w:sz w:val="23"/>
          <w:szCs w:val="23"/>
        </w:rPr>
        <w:t>w odniesieniu do Pani/Pana danych osobowych decyzje nie będą podejmowane w sposób zautomatyzowany, stosowanie do art. 22 RODO;</w:t>
      </w:r>
    </w:p>
    <w:p w:rsidR="009C3CE8" w:rsidRDefault="009C3CE8" w:rsidP="009C3CE8">
      <w:pPr>
        <w:numPr>
          <w:ilvl w:val="1"/>
          <w:numId w:val="63"/>
        </w:numPr>
        <w:tabs>
          <w:tab w:val="left" w:pos="440"/>
        </w:tabs>
        <w:spacing w:line="184" w:lineRule="auto"/>
        <w:ind w:left="440" w:hanging="421"/>
        <w:rPr>
          <w:rFonts w:ascii="Wingdings" w:eastAsia="Wingdings" w:hAnsi="Wingdings" w:cs="Wingdings"/>
          <w:b/>
          <w:bCs/>
          <w:color w:val="00000A"/>
          <w:sz w:val="36"/>
          <w:szCs w:val="36"/>
          <w:vertAlign w:val="superscript"/>
        </w:rPr>
      </w:pPr>
      <w:r>
        <w:rPr>
          <w:rFonts w:eastAsia="Times New Roman"/>
          <w:sz w:val="20"/>
          <w:szCs w:val="20"/>
        </w:rPr>
        <w:t>posiada Pani/Pan:</w:t>
      </w:r>
    </w:p>
    <w:p w:rsidR="009C3CE8" w:rsidRDefault="009C3CE8" w:rsidP="009C3CE8">
      <w:pPr>
        <w:spacing w:line="51" w:lineRule="exact"/>
        <w:rPr>
          <w:rFonts w:ascii="Wingdings" w:eastAsia="Wingdings" w:hAnsi="Wingdings" w:cs="Wingdings"/>
          <w:b/>
          <w:bCs/>
          <w:color w:val="00000A"/>
          <w:sz w:val="36"/>
          <w:szCs w:val="36"/>
          <w:vertAlign w:val="superscript"/>
        </w:rPr>
      </w:pPr>
    </w:p>
    <w:p w:rsidR="009C3CE8" w:rsidRDefault="009C3CE8" w:rsidP="009C3CE8">
      <w:pPr>
        <w:numPr>
          <w:ilvl w:val="2"/>
          <w:numId w:val="63"/>
        </w:numPr>
        <w:tabs>
          <w:tab w:val="left" w:pos="720"/>
        </w:tabs>
        <w:spacing w:line="247" w:lineRule="auto"/>
        <w:ind w:left="720" w:right="20" w:hanging="274"/>
        <w:rPr>
          <w:rFonts w:eastAsia="Times New Roman"/>
          <w:color w:val="00000A"/>
          <w:sz w:val="24"/>
          <w:szCs w:val="24"/>
        </w:rPr>
      </w:pPr>
      <w:r>
        <w:rPr>
          <w:rFonts w:eastAsia="Times New Roman"/>
          <w:sz w:val="24"/>
          <w:szCs w:val="24"/>
        </w:rPr>
        <w:t xml:space="preserve">na podstawie art. 15 RODO </w:t>
      </w:r>
      <w:proofErr w:type="spellStart"/>
      <w:r>
        <w:rPr>
          <w:rFonts w:eastAsia="Times New Roman"/>
          <w:sz w:val="24"/>
          <w:szCs w:val="24"/>
        </w:rPr>
        <w:t>prawo</w:t>
      </w:r>
      <w:proofErr w:type="spellEnd"/>
      <w:r>
        <w:rPr>
          <w:rFonts w:eastAsia="Times New Roman"/>
          <w:sz w:val="24"/>
          <w:szCs w:val="24"/>
        </w:rPr>
        <w:t xml:space="preserve"> dostępu do danych osobowych Pani/Pana dotyczących;</w:t>
      </w:r>
    </w:p>
    <w:p w:rsidR="009C3CE8" w:rsidRDefault="009C3CE8" w:rsidP="009C3CE8">
      <w:pPr>
        <w:numPr>
          <w:ilvl w:val="2"/>
          <w:numId w:val="63"/>
        </w:numPr>
        <w:tabs>
          <w:tab w:val="left" w:pos="720"/>
        </w:tabs>
        <w:spacing w:line="232" w:lineRule="auto"/>
        <w:ind w:left="720" w:hanging="274"/>
        <w:rPr>
          <w:rFonts w:eastAsia="Times New Roman"/>
          <w:color w:val="00000A"/>
          <w:sz w:val="24"/>
          <w:szCs w:val="24"/>
        </w:rPr>
      </w:pPr>
      <w:r>
        <w:rPr>
          <w:rFonts w:eastAsia="Times New Roman"/>
          <w:sz w:val="24"/>
          <w:szCs w:val="24"/>
        </w:rPr>
        <w:t xml:space="preserve">na podstawie art. 16 RODO </w:t>
      </w:r>
      <w:proofErr w:type="spellStart"/>
      <w:r>
        <w:rPr>
          <w:rFonts w:eastAsia="Times New Roman"/>
          <w:sz w:val="24"/>
          <w:szCs w:val="24"/>
        </w:rPr>
        <w:t>prawo</w:t>
      </w:r>
      <w:proofErr w:type="spellEnd"/>
      <w:r>
        <w:rPr>
          <w:rFonts w:eastAsia="Times New Roman"/>
          <w:sz w:val="24"/>
          <w:szCs w:val="24"/>
        </w:rPr>
        <w:t xml:space="preserve"> do sprostowania Pani/Pana danych osobowych</w:t>
      </w:r>
      <w:r>
        <w:rPr>
          <w:rFonts w:eastAsia="Times New Roman"/>
          <w:b/>
          <w:bCs/>
          <w:sz w:val="32"/>
          <w:szCs w:val="32"/>
          <w:vertAlign w:val="superscript"/>
        </w:rPr>
        <w:t>*</w:t>
      </w:r>
      <w:r>
        <w:rPr>
          <w:rFonts w:eastAsia="Times New Roman"/>
          <w:sz w:val="24"/>
          <w:szCs w:val="24"/>
        </w:rPr>
        <w:t>;</w:t>
      </w:r>
    </w:p>
    <w:p w:rsidR="009C3CE8" w:rsidRDefault="009C3CE8" w:rsidP="009C3CE8">
      <w:pPr>
        <w:numPr>
          <w:ilvl w:val="2"/>
          <w:numId w:val="63"/>
        </w:numPr>
        <w:tabs>
          <w:tab w:val="left" w:pos="720"/>
        </w:tabs>
        <w:spacing w:line="256" w:lineRule="auto"/>
        <w:ind w:left="720" w:right="20" w:hanging="274"/>
        <w:jc w:val="both"/>
        <w:rPr>
          <w:rFonts w:eastAsia="Times New Roman"/>
          <w:color w:val="00000A"/>
          <w:sz w:val="24"/>
          <w:szCs w:val="24"/>
        </w:rPr>
      </w:pPr>
      <w:r>
        <w:rPr>
          <w:rFonts w:eastAsia="Times New Roman"/>
          <w:sz w:val="24"/>
          <w:szCs w:val="24"/>
        </w:rPr>
        <w:t xml:space="preserve">na podstawie art. 18 RODO </w:t>
      </w:r>
      <w:proofErr w:type="spellStart"/>
      <w:r>
        <w:rPr>
          <w:rFonts w:eastAsia="Times New Roman"/>
          <w:sz w:val="24"/>
          <w:szCs w:val="24"/>
        </w:rPr>
        <w:t>prawo</w:t>
      </w:r>
      <w:proofErr w:type="spellEnd"/>
      <w:r>
        <w:rPr>
          <w:rFonts w:eastAsia="Times New Roman"/>
          <w:sz w:val="24"/>
          <w:szCs w:val="24"/>
        </w:rPr>
        <w:t xml:space="preserve"> żądania od administratora ograniczenia przetwarzania danych osobowych z zastrzeżeniem przypadków, o których mowa w art. 18 ust. 2 RODO**;</w:t>
      </w:r>
    </w:p>
    <w:p w:rsidR="009C3CE8" w:rsidRDefault="009C3CE8" w:rsidP="009C3CE8">
      <w:pPr>
        <w:spacing w:line="26" w:lineRule="exact"/>
        <w:rPr>
          <w:rFonts w:eastAsia="Times New Roman"/>
          <w:color w:val="00000A"/>
          <w:sz w:val="24"/>
          <w:szCs w:val="24"/>
        </w:rPr>
      </w:pPr>
    </w:p>
    <w:p w:rsidR="009C3CE8" w:rsidRDefault="009C3CE8" w:rsidP="009C3CE8">
      <w:pPr>
        <w:numPr>
          <w:ilvl w:val="2"/>
          <w:numId w:val="63"/>
        </w:numPr>
        <w:tabs>
          <w:tab w:val="left" w:pos="720"/>
        </w:tabs>
        <w:spacing w:line="275" w:lineRule="auto"/>
        <w:ind w:left="720" w:right="20" w:hanging="274"/>
        <w:jc w:val="both"/>
        <w:rPr>
          <w:rFonts w:eastAsia="Times New Roman"/>
          <w:color w:val="00000A"/>
          <w:sz w:val="23"/>
          <w:szCs w:val="23"/>
        </w:rPr>
      </w:pPr>
      <w:proofErr w:type="spellStart"/>
      <w:r>
        <w:rPr>
          <w:rFonts w:eastAsia="Times New Roman"/>
          <w:sz w:val="23"/>
          <w:szCs w:val="23"/>
        </w:rPr>
        <w:t>prawo</w:t>
      </w:r>
      <w:proofErr w:type="spellEnd"/>
      <w:r>
        <w:rPr>
          <w:rFonts w:eastAsia="Times New Roman"/>
          <w:sz w:val="23"/>
          <w:szCs w:val="23"/>
        </w:rPr>
        <w:t xml:space="preserve"> do wniesienia skargi do Prezesa Urzędu Ochrony Danych Osobowych, gdy uzna Pani/Pan, że przetwarzanie danych osobowych Pani/Pana dotyczących narusza przepisy</w:t>
      </w:r>
    </w:p>
    <w:p w:rsidR="009C3CE8" w:rsidRDefault="009C3CE8" w:rsidP="009C3CE8">
      <w:pPr>
        <w:ind w:left="720"/>
        <w:rPr>
          <w:rFonts w:eastAsia="Times New Roman"/>
          <w:color w:val="00000A"/>
          <w:sz w:val="23"/>
          <w:szCs w:val="23"/>
        </w:rPr>
      </w:pPr>
      <w:r>
        <w:rPr>
          <w:rFonts w:eastAsia="Times New Roman"/>
          <w:sz w:val="24"/>
          <w:szCs w:val="24"/>
        </w:rPr>
        <w:t>RODO;</w:t>
      </w:r>
    </w:p>
    <w:p w:rsidR="009C3CE8" w:rsidRDefault="009C3CE8" w:rsidP="009C3CE8">
      <w:pPr>
        <w:numPr>
          <w:ilvl w:val="1"/>
          <w:numId w:val="63"/>
        </w:numPr>
        <w:tabs>
          <w:tab w:val="left" w:pos="440"/>
        </w:tabs>
        <w:spacing w:line="183" w:lineRule="auto"/>
        <w:ind w:left="440" w:hanging="421"/>
        <w:rPr>
          <w:rFonts w:ascii="Wingdings" w:eastAsia="Wingdings" w:hAnsi="Wingdings" w:cs="Wingdings"/>
          <w:b/>
          <w:bCs/>
          <w:color w:val="00000A"/>
          <w:sz w:val="36"/>
          <w:szCs w:val="36"/>
          <w:vertAlign w:val="superscript"/>
        </w:rPr>
      </w:pPr>
      <w:r>
        <w:rPr>
          <w:rFonts w:eastAsia="Times New Roman"/>
          <w:sz w:val="20"/>
          <w:szCs w:val="20"/>
        </w:rPr>
        <w:t>nie przysługuje Pani/Panu:</w:t>
      </w:r>
    </w:p>
    <w:p w:rsidR="009C3CE8" w:rsidRDefault="009C3CE8" w:rsidP="009C3CE8">
      <w:pPr>
        <w:spacing w:line="54" w:lineRule="exact"/>
        <w:rPr>
          <w:rFonts w:ascii="Wingdings" w:eastAsia="Wingdings" w:hAnsi="Wingdings" w:cs="Wingdings"/>
          <w:b/>
          <w:bCs/>
          <w:color w:val="00000A"/>
          <w:sz w:val="36"/>
          <w:szCs w:val="36"/>
          <w:vertAlign w:val="superscript"/>
        </w:rPr>
      </w:pPr>
    </w:p>
    <w:p w:rsidR="009C3CE8" w:rsidRDefault="009C3CE8" w:rsidP="009C3CE8">
      <w:pPr>
        <w:numPr>
          <w:ilvl w:val="2"/>
          <w:numId w:val="63"/>
        </w:numPr>
        <w:tabs>
          <w:tab w:val="left" w:pos="720"/>
        </w:tabs>
        <w:spacing w:line="220" w:lineRule="auto"/>
        <w:ind w:left="720" w:hanging="274"/>
        <w:rPr>
          <w:rFonts w:eastAsia="Times New Roman"/>
          <w:b/>
          <w:bCs/>
          <w:color w:val="00000A"/>
          <w:sz w:val="24"/>
          <w:szCs w:val="24"/>
        </w:rPr>
      </w:pPr>
      <w:r>
        <w:rPr>
          <w:rFonts w:eastAsia="Times New Roman"/>
          <w:sz w:val="24"/>
          <w:szCs w:val="24"/>
        </w:rPr>
        <w:t xml:space="preserve">w związku z art. 17 ust. 3 lit. b, d lub e RODO </w:t>
      </w:r>
      <w:proofErr w:type="spellStart"/>
      <w:r>
        <w:rPr>
          <w:rFonts w:eastAsia="Times New Roman"/>
          <w:sz w:val="24"/>
          <w:szCs w:val="24"/>
        </w:rPr>
        <w:t>prawo</w:t>
      </w:r>
      <w:proofErr w:type="spellEnd"/>
      <w:r>
        <w:rPr>
          <w:rFonts w:eastAsia="Times New Roman"/>
          <w:sz w:val="24"/>
          <w:szCs w:val="24"/>
        </w:rPr>
        <w:t xml:space="preserve"> do usunięcia danych osobowych;</w:t>
      </w:r>
    </w:p>
    <w:p w:rsidR="009C3CE8" w:rsidRDefault="009C3CE8" w:rsidP="009C3CE8">
      <w:pPr>
        <w:spacing w:line="29" w:lineRule="exact"/>
        <w:rPr>
          <w:rFonts w:eastAsia="Times New Roman"/>
          <w:b/>
          <w:bCs/>
          <w:color w:val="00000A"/>
          <w:sz w:val="24"/>
          <w:szCs w:val="24"/>
        </w:rPr>
      </w:pPr>
    </w:p>
    <w:p w:rsidR="009C3CE8" w:rsidRDefault="009C3CE8" w:rsidP="009C3CE8">
      <w:pPr>
        <w:numPr>
          <w:ilvl w:val="2"/>
          <w:numId w:val="63"/>
        </w:numPr>
        <w:tabs>
          <w:tab w:val="left" w:pos="720"/>
        </w:tabs>
        <w:ind w:left="720" w:hanging="274"/>
        <w:rPr>
          <w:rFonts w:eastAsia="Times New Roman"/>
          <w:b/>
          <w:bCs/>
          <w:color w:val="00000A"/>
          <w:sz w:val="24"/>
          <w:szCs w:val="24"/>
        </w:rPr>
      </w:pPr>
      <w:proofErr w:type="spellStart"/>
      <w:r>
        <w:rPr>
          <w:rFonts w:eastAsia="Times New Roman"/>
          <w:sz w:val="24"/>
          <w:szCs w:val="24"/>
        </w:rPr>
        <w:t>prawo</w:t>
      </w:r>
      <w:proofErr w:type="spellEnd"/>
      <w:r>
        <w:rPr>
          <w:rFonts w:eastAsia="Times New Roman"/>
          <w:sz w:val="24"/>
          <w:szCs w:val="24"/>
        </w:rPr>
        <w:t xml:space="preserve"> do przenoszenia danych osobowych, o którym mowa w art. 20 RODO;</w:t>
      </w:r>
    </w:p>
    <w:p w:rsidR="009C3CE8" w:rsidRDefault="009C3CE8" w:rsidP="009C3CE8">
      <w:pPr>
        <w:spacing w:line="48" w:lineRule="exact"/>
        <w:rPr>
          <w:rFonts w:eastAsia="Times New Roman"/>
          <w:b/>
          <w:bCs/>
          <w:color w:val="00000A"/>
          <w:sz w:val="24"/>
          <w:szCs w:val="24"/>
        </w:rPr>
      </w:pPr>
    </w:p>
    <w:p w:rsidR="009C3CE8" w:rsidRDefault="009C3CE8" w:rsidP="009C3CE8">
      <w:pPr>
        <w:numPr>
          <w:ilvl w:val="2"/>
          <w:numId w:val="63"/>
        </w:numPr>
        <w:tabs>
          <w:tab w:val="left" w:pos="720"/>
        </w:tabs>
        <w:spacing w:line="259" w:lineRule="auto"/>
        <w:ind w:left="720" w:right="20" w:hanging="274"/>
        <w:jc w:val="both"/>
        <w:rPr>
          <w:rFonts w:eastAsia="Times New Roman"/>
          <w:b/>
          <w:bCs/>
          <w:color w:val="00000A"/>
          <w:sz w:val="24"/>
          <w:szCs w:val="24"/>
        </w:rPr>
      </w:pPr>
      <w:r>
        <w:rPr>
          <w:rFonts w:eastAsia="Times New Roman"/>
          <w:b/>
          <w:bCs/>
          <w:sz w:val="24"/>
          <w:szCs w:val="24"/>
        </w:rPr>
        <w:t xml:space="preserve">na podstawie art. 21 RODO </w:t>
      </w:r>
      <w:proofErr w:type="spellStart"/>
      <w:r>
        <w:rPr>
          <w:rFonts w:eastAsia="Times New Roman"/>
          <w:b/>
          <w:bCs/>
          <w:sz w:val="24"/>
          <w:szCs w:val="24"/>
        </w:rPr>
        <w:t>prawo</w:t>
      </w:r>
      <w:proofErr w:type="spellEnd"/>
      <w:r>
        <w:rPr>
          <w:rFonts w:eastAsia="Times New Roman"/>
          <w:b/>
          <w:bCs/>
          <w:sz w:val="24"/>
          <w:szCs w:val="24"/>
        </w:rPr>
        <w:t xml:space="preserve"> sprzeciwu, wobec przetwarzania danych osobowych, gdyż podstawą prawną przetwarzania Pani/Pana danych osobowych jest art. 6 ust. 1 lit. c RODO</w:t>
      </w:r>
    </w:p>
    <w:p w:rsidR="009C3CE8" w:rsidRDefault="009C3CE8" w:rsidP="009C3CE8">
      <w:pPr>
        <w:spacing w:line="299" w:lineRule="exact"/>
        <w:rPr>
          <w:rFonts w:eastAsia="Times New Roman"/>
          <w:b/>
          <w:bCs/>
          <w:color w:val="00000A"/>
          <w:sz w:val="24"/>
          <w:szCs w:val="24"/>
        </w:rPr>
      </w:pPr>
    </w:p>
    <w:p w:rsidR="009C3CE8" w:rsidRPr="000F2353" w:rsidRDefault="009C3CE8" w:rsidP="009C3CE8">
      <w:pPr>
        <w:numPr>
          <w:ilvl w:val="0"/>
          <w:numId w:val="63"/>
        </w:numPr>
        <w:tabs>
          <w:tab w:val="left" w:pos="166"/>
        </w:tabs>
        <w:spacing w:line="211" w:lineRule="auto"/>
        <w:ind w:left="20" w:hanging="11"/>
        <w:rPr>
          <w:rFonts w:eastAsia="Times New Roman"/>
          <w:b/>
          <w:bCs/>
          <w:i/>
          <w:iCs/>
          <w:sz w:val="32"/>
          <w:szCs w:val="32"/>
          <w:vertAlign w:val="superscript"/>
        </w:rPr>
        <w:sectPr w:rsidR="009C3CE8" w:rsidRPr="000F2353">
          <w:type w:val="continuous"/>
          <w:pgSz w:w="11900" w:h="16838"/>
          <w:pgMar w:top="1440" w:right="1406" w:bottom="144" w:left="1400" w:header="0" w:footer="0" w:gutter="0"/>
          <w:cols w:space="708" w:equalWidth="0">
            <w:col w:w="9100"/>
          </w:cols>
        </w:sectPr>
      </w:pPr>
      <w:r>
        <w:rPr>
          <w:rFonts w:eastAsia="Times New Roman"/>
          <w:b/>
          <w:bCs/>
          <w:i/>
          <w:iCs/>
          <w:sz w:val="24"/>
          <w:szCs w:val="24"/>
        </w:rPr>
        <w:t xml:space="preserve">Wyjaśnienie: </w:t>
      </w:r>
      <w:r>
        <w:rPr>
          <w:rFonts w:eastAsia="Times New Roman"/>
          <w:i/>
          <w:iCs/>
          <w:sz w:val="24"/>
          <w:szCs w:val="24"/>
        </w:rPr>
        <w:t>skorzystanie z prawa do sprostowania nie może skutkować zmianą wyniku</w:t>
      </w:r>
      <w:r>
        <w:rPr>
          <w:rFonts w:eastAsia="Times New Roman"/>
          <w:b/>
          <w:bCs/>
          <w:i/>
          <w:iCs/>
          <w:sz w:val="24"/>
          <w:szCs w:val="24"/>
        </w:rPr>
        <w:t xml:space="preserve"> </w:t>
      </w:r>
      <w:r>
        <w:rPr>
          <w:rFonts w:eastAsia="Times New Roman"/>
          <w:i/>
          <w:iCs/>
          <w:sz w:val="24"/>
          <w:szCs w:val="24"/>
        </w:rPr>
        <w:t>postępowania</w:t>
      </w:r>
    </w:p>
    <w:p w:rsidR="009C3CE8" w:rsidRDefault="009C3CE8" w:rsidP="009C3CE8">
      <w:pPr>
        <w:spacing w:line="254" w:lineRule="auto"/>
        <w:ind w:left="20" w:right="20"/>
        <w:jc w:val="both"/>
        <w:rPr>
          <w:sz w:val="20"/>
          <w:szCs w:val="20"/>
        </w:rPr>
      </w:pPr>
      <w:r>
        <w:rPr>
          <w:rFonts w:eastAsia="Times New Roman"/>
          <w:i/>
          <w:iCs/>
          <w:sz w:val="24"/>
          <w:szCs w:val="24"/>
        </w:rPr>
        <w:lastRenderedPageBreak/>
        <w:t xml:space="preserve">o udzielenie zamówienia publicznego ani zmianą postanowień umowy w zakresie niezgodnym z ustawą </w:t>
      </w:r>
      <w:proofErr w:type="spellStart"/>
      <w:r>
        <w:rPr>
          <w:rFonts w:eastAsia="Times New Roman"/>
          <w:i/>
          <w:iCs/>
          <w:sz w:val="24"/>
          <w:szCs w:val="24"/>
        </w:rPr>
        <w:t>Pzp</w:t>
      </w:r>
      <w:proofErr w:type="spellEnd"/>
      <w:r>
        <w:rPr>
          <w:rFonts w:eastAsia="Times New Roman"/>
          <w:i/>
          <w:iCs/>
          <w:sz w:val="24"/>
          <w:szCs w:val="24"/>
        </w:rPr>
        <w:t xml:space="preserve"> oraz nie może naruszać integralności protokołu oraz jego załączników.</w:t>
      </w:r>
    </w:p>
    <w:p w:rsidR="009C3CE8" w:rsidRDefault="009C3CE8" w:rsidP="009C3CE8">
      <w:pPr>
        <w:spacing w:line="21" w:lineRule="exact"/>
        <w:rPr>
          <w:sz w:val="20"/>
          <w:szCs w:val="20"/>
        </w:rPr>
      </w:pPr>
    </w:p>
    <w:p w:rsidR="009C3CE8" w:rsidRDefault="009C3CE8" w:rsidP="009C3CE8">
      <w:pPr>
        <w:rPr>
          <w:sz w:val="20"/>
          <w:szCs w:val="20"/>
        </w:rPr>
      </w:pPr>
      <w:r>
        <w:rPr>
          <w:rFonts w:eastAsia="Times New Roman"/>
          <w:i/>
          <w:iCs/>
          <w:sz w:val="24"/>
          <w:szCs w:val="24"/>
        </w:rPr>
        <w:t>**</w:t>
      </w:r>
      <w:r>
        <w:rPr>
          <w:rFonts w:eastAsia="Times New Roman"/>
          <w:b/>
          <w:bCs/>
          <w:i/>
          <w:iCs/>
          <w:sz w:val="24"/>
          <w:szCs w:val="24"/>
        </w:rPr>
        <w:t>Wyjaśnienie:</w:t>
      </w:r>
      <w:r>
        <w:rPr>
          <w:rFonts w:eastAsia="Times New Roman"/>
          <w:i/>
          <w:iCs/>
          <w:sz w:val="24"/>
          <w:szCs w:val="24"/>
        </w:rPr>
        <w:t xml:space="preserve"> </w:t>
      </w:r>
      <w:proofErr w:type="spellStart"/>
      <w:r>
        <w:rPr>
          <w:rFonts w:eastAsia="Times New Roman"/>
          <w:i/>
          <w:iCs/>
          <w:sz w:val="24"/>
          <w:szCs w:val="24"/>
        </w:rPr>
        <w:t>prawo</w:t>
      </w:r>
      <w:proofErr w:type="spellEnd"/>
      <w:r>
        <w:rPr>
          <w:rFonts w:eastAsia="Times New Roman"/>
          <w:i/>
          <w:iCs/>
          <w:sz w:val="24"/>
          <w:szCs w:val="24"/>
        </w:rPr>
        <w:t xml:space="preserve"> do ograniczenia przetwarzania nie ma zastosowania w odniesieniu</w:t>
      </w:r>
    </w:p>
    <w:p w:rsidR="009C3CE8" w:rsidRDefault="009C3CE8" w:rsidP="009C3CE8">
      <w:pPr>
        <w:spacing w:line="41" w:lineRule="exact"/>
        <w:rPr>
          <w:sz w:val="20"/>
          <w:szCs w:val="20"/>
        </w:rPr>
      </w:pPr>
    </w:p>
    <w:p w:rsidR="009C3CE8" w:rsidRDefault="009C3CE8" w:rsidP="009C3CE8">
      <w:pPr>
        <w:spacing w:line="260" w:lineRule="auto"/>
        <w:ind w:left="20" w:right="20"/>
        <w:jc w:val="both"/>
        <w:rPr>
          <w:sz w:val="20"/>
          <w:szCs w:val="20"/>
        </w:rPr>
      </w:pPr>
      <w:r>
        <w:rPr>
          <w:rFonts w:eastAsia="Times New Roman"/>
          <w:i/>
          <w:iCs/>
          <w:sz w:val="24"/>
          <w:szCs w:val="24"/>
        </w:rPr>
        <w:t>do przechowywania, w celu zapewnienia korzystania ze środków ochrony prawnej lub w celu ochrony praw innej osoby fizycznej lub prawnej, lub z uwagi na ważne względy interesu publicznego Unii Europejskiej lub państwa członkowskiego.</w:t>
      </w:r>
    </w:p>
    <w:p w:rsidR="009C3CE8" w:rsidRDefault="00B07649" w:rsidP="009C3CE8">
      <w:pPr>
        <w:spacing w:line="20" w:lineRule="exact"/>
        <w:rPr>
          <w:sz w:val="20"/>
          <w:szCs w:val="20"/>
        </w:rPr>
      </w:pPr>
      <w:r>
        <w:rPr>
          <w:sz w:val="20"/>
          <w:szCs w:val="20"/>
        </w:rPr>
        <w:pict>
          <v:line id="Shape 45" o:spid="_x0000_s1069" style="position:absolute;z-index:251704320;visibility:visible;mso-wrap-distance-left:0;mso-wrap-distance-right:0" from="-.95pt,15.15pt" to="455.9pt,15.15pt" o:allowincell="f" strokecolor="#00000a" strokeweight=".48pt"/>
        </w:pict>
      </w:r>
    </w:p>
    <w:p w:rsidR="009C3CE8" w:rsidRDefault="009C3CE8" w:rsidP="009C3CE8">
      <w:pPr>
        <w:spacing w:line="307" w:lineRule="exact"/>
        <w:rPr>
          <w:sz w:val="20"/>
          <w:szCs w:val="20"/>
        </w:rPr>
      </w:pPr>
    </w:p>
    <w:p w:rsidR="009C3CE8" w:rsidRDefault="009C3CE8" w:rsidP="009C3CE8">
      <w:pPr>
        <w:rPr>
          <w:sz w:val="20"/>
          <w:szCs w:val="20"/>
        </w:rPr>
      </w:pPr>
      <w:r>
        <w:rPr>
          <w:rFonts w:eastAsia="Times New Roman"/>
          <w:b/>
          <w:bCs/>
          <w:sz w:val="24"/>
          <w:szCs w:val="24"/>
        </w:rPr>
        <w:t>ROZDZIAŁ 22. POSTANOWIENIA KOŃCOWE.</w:t>
      </w:r>
    </w:p>
    <w:p w:rsidR="009C3CE8" w:rsidRDefault="00B07649" w:rsidP="009C3CE8">
      <w:pPr>
        <w:spacing w:line="20" w:lineRule="exact"/>
        <w:rPr>
          <w:sz w:val="20"/>
          <w:szCs w:val="20"/>
        </w:rPr>
      </w:pPr>
      <w:r>
        <w:rPr>
          <w:sz w:val="20"/>
          <w:szCs w:val="20"/>
        </w:rPr>
        <w:pict>
          <v:line id="Shape 46" o:spid="_x0000_s1070" style="position:absolute;z-index:251705344;visibility:visible;mso-wrap-distance-left:0;mso-wrap-distance-right:0" from="-.95pt,2.75pt" to="455.9pt,2.75pt" o:allowincell="f" strokecolor="#00000a" strokeweight=".48pt"/>
        </w:pict>
      </w:r>
    </w:p>
    <w:p w:rsidR="009C3CE8" w:rsidRDefault="009C3CE8" w:rsidP="009C3CE8">
      <w:pPr>
        <w:spacing w:line="38" w:lineRule="exact"/>
        <w:rPr>
          <w:sz w:val="20"/>
          <w:szCs w:val="20"/>
        </w:rPr>
      </w:pPr>
    </w:p>
    <w:p w:rsidR="009C3CE8" w:rsidRDefault="009C3CE8" w:rsidP="009C3CE8">
      <w:pPr>
        <w:rPr>
          <w:sz w:val="20"/>
          <w:szCs w:val="20"/>
        </w:rPr>
      </w:pPr>
      <w:r>
        <w:rPr>
          <w:rFonts w:eastAsia="Times New Roman"/>
          <w:sz w:val="24"/>
          <w:szCs w:val="24"/>
        </w:rPr>
        <w:t>22.1.W sprawach nieuregulowanych w niniejszej specyfikacji mają zastosowanie przepisy</w:t>
      </w:r>
    </w:p>
    <w:p w:rsidR="009C3CE8" w:rsidRDefault="009C3CE8" w:rsidP="009C3CE8">
      <w:pPr>
        <w:spacing w:line="31" w:lineRule="exact"/>
        <w:rPr>
          <w:sz w:val="20"/>
          <w:szCs w:val="20"/>
        </w:rPr>
      </w:pPr>
    </w:p>
    <w:p w:rsidR="009C3CE8" w:rsidRDefault="009C3CE8" w:rsidP="009C3CE8">
      <w:pPr>
        <w:ind w:left="480"/>
        <w:rPr>
          <w:sz w:val="20"/>
          <w:szCs w:val="20"/>
        </w:rPr>
      </w:pPr>
      <w:r>
        <w:rPr>
          <w:rFonts w:eastAsia="Times New Roman"/>
          <w:sz w:val="24"/>
          <w:szCs w:val="24"/>
        </w:rPr>
        <w:t>ustawy z dnia 29 stycznia 2004 r.- Prawo zamówień publicznych (</w:t>
      </w:r>
      <w:proofErr w:type="spellStart"/>
      <w:r>
        <w:rPr>
          <w:rFonts w:eastAsia="Times New Roman"/>
          <w:sz w:val="24"/>
          <w:szCs w:val="24"/>
        </w:rPr>
        <w:t>t.j.Dz.U</w:t>
      </w:r>
      <w:proofErr w:type="spellEnd"/>
      <w:r>
        <w:rPr>
          <w:rFonts w:eastAsia="Times New Roman"/>
          <w:sz w:val="24"/>
          <w:szCs w:val="24"/>
        </w:rPr>
        <w:t>. z 2019r.</w:t>
      </w:r>
    </w:p>
    <w:p w:rsidR="009C3CE8" w:rsidRDefault="009C3CE8" w:rsidP="009C3CE8">
      <w:pPr>
        <w:spacing w:line="29" w:lineRule="exact"/>
        <w:rPr>
          <w:sz w:val="20"/>
          <w:szCs w:val="20"/>
        </w:rPr>
      </w:pPr>
    </w:p>
    <w:p w:rsidR="009C3CE8" w:rsidRDefault="009C3CE8" w:rsidP="009C3CE8">
      <w:pPr>
        <w:ind w:left="480"/>
        <w:rPr>
          <w:sz w:val="20"/>
          <w:szCs w:val="20"/>
        </w:rPr>
      </w:pPr>
      <w:r>
        <w:rPr>
          <w:rFonts w:eastAsia="Times New Roman"/>
          <w:sz w:val="24"/>
          <w:szCs w:val="24"/>
        </w:rPr>
        <w:t>poz.1843) oraz przepisy Kodeksu Cywilnego.</w:t>
      </w:r>
    </w:p>
    <w:p w:rsidR="009C3CE8" w:rsidRDefault="009C3CE8" w:rsidP="009C3CE8">
      <w:pPr>
        <w:spacing w:line="36" w:lineRule="exact"/>
        <w:rPr>
          <w:sz w:val="20"/>
          <w:szCs w:val="20"/>
        </w:rPr>
      </w:pPr>
    </w:p>
    <w:p w:rsidR="009C3CE8" w:rsidRDefault="009C3CE8" w:rsidP="009C3CE8">
      <w:pPr>
        <w:rPr>
          <w:sz w:val="20"/>
          <w:szCs w:val="20"/>
        </w:rPr>
      </w:pPr>
      <w:r>
        <w:rPr>
          <w:rFonts w:eastAsia="Times New Roman"/>
          <w:sz w:val="24"/>
          <w:szCs w:val="24"/>
        </w:rPr>
        <w:t>22.2.Integralną część niniejszej SIWZ stanowią:</w:t>
      </w:r>
    </w:p>
    <w:p w:rsidR="009C3CE8" w:rsidRDefault="009C3CE8" w:rsidP="009C3CE8">
      <w:pPr>
        <w:spacing w:line="31" w:lineRule="exact"/>
        <w:rPr>
          <w:sz w:val="20"/>
          <w:szCs w:val="20"/>
        </w:rPr>
      </w:pPr>
    </w:p>
    <w:p w:rsidR="009C3CE8" w:rsidRDefault="009C3CE8" w:rsidP="009C3CE8">
      <w:pPr>
        <w:tabs>
          <w:tab w:val="left" w:pos="720"/>
        </w:tabs>
        <w:ind w:left="380"/>
        <w:rPr>
          <w:sz w:val="20"/>
          <w:szCs w:val="20"/>
        </w:rPr>
      </w:pPr>
      <w:r>
        <w:rPr>
          <w:rFonts w:eastAsia="Times New Roman"/>
          <w:color w:val="00000A"/>
          <w:sz w:val="24"/>
          <w:szCs w:val="24"/>
        </w:rPr>
        <w:t>1)</w:t>
      </w:r>
      <w:r>
        <w:rPr>
          <w:sz w:val="20"/>
          <w:szCs w:val="20"/>
        </w:rPr>
        <w:tab/>
      </w:r>
      <w:r>
        <w:rPr>
          <w:rFonts w:eastAsia="Times New Roman"/>
          <w:color w:val="00000A"/>
          <w:sz w:val="23"/>
          <w:szCs w:val="23"/>
        </w:rPr>
        <w:t xml:space="preserve">Załącznik </w:t>
      </w:r>
      <w:proofErr w:type="spellStart"/>
      <w:r>
        <w:rPr>
          <w:rFonts w:eastAsia="Times New Roman"/>
          <w:color w:val="00000A"/>
          <w:sz w:val="23"/>
          <w:szCs w:val="23"/>
        </w:rPr>
        <w:t>nr</w:t>
      </w:r>
      <w:proofErr w:type="spellEnd"/>
      <w:r>
        <w:rPr>
          <w:rFonts w:eastAsia="Times New Roman"/>
          <w:color w:val="00000A"/>
          <w:sz w:val="23"/>
          <w:szCs w:val="23"/>
        </w:rPr>
        <w:t xml:space="preserve"> 1 - formularz oferty,</w:t>
      </w:r>
    </w:p>
    <w:p w:rsidR="009C3CE8" w:rsidRDefault="009C3CE8" w:rsidP="009C3CE8">
      <w:pPr>
        <w:tabs>
          <w:tab w:val="left" w:pos="720"/>
          <w:tab w:val="left" w:pos="1920"/>
          <w:tab w:val="left" w:pos="2360"/>
          <w:tab w:val="left" w:pos="2740"/>
          <w:tab w:val="left" w:pos="3120"/>
          <w:tab w:val="left" w:pos="4660"/>
          <w:tab w:val="left" w:pos="5880"/>
          <w:tab w:val="left" w:pos="7100"/>
          <w:tab w:val="left" w:pos="8360"/>
        </w:tabs>
        <w:ind w:left="380"/>
        <w:rPr>
          <w:sz w:val="20"/>
          <w:szCs w:val="20"/>
        </w:rPr>
      </w:pPr>
      <w:r>
        <w:rPr>
          <w:rFonts w:eastAsia="Times New Roman"/>
          <w:color w:val="00000A"/>
          <w:sz w:val="24"/>
          <w:szCs w:val="24"/>
        </w:rPr>
        <w:t>2)</w:t>
      </w:r>
      <w:r>
        <w:rPr>
          <w:sz w:val="20"/>
          <w:szCs w:val="20"/>
        </w:rPr>
        <w:tab/>
      </w:r>
      <w:r>
        <w:rPr>
          <w:rFonts w:eastAsia="Times New Roman"/>
          <w:color w:val="00000A"/>
          <w:sz w:val="24"/>
          <w:szCs w:val="24"/>
        </w:rPr>
        <w:t>Załącznik</w:t>
      </w:r>
      <w:r>
        <w:rPr>
          <w:rFonts w:eastAsia="Times New Roman"/>
          <w:color w:val="00000A"/>
          <w:sz w:val="24"/>
          <w:szCs w:val="24"/>
        </w:rPr>
        <w:tab/>
      </w:r>
      <w:proofErr w:type="spellStart"/>
      <w:r>
        <w:rPr>
          <w:rFonts w:eastAsia="Times New Roman"/>
          <w:color w:val="00000A"/>
          <w:sz w:val="24"/>
          <w:szCs w:val="24"/>
        </w:rPr>
        <w:t>nr</w:t>
      </w:r>
      <w:proofErr w:type="spellEnd"/>
      <w:r>
        <w:rPr>
          <w:rFonts w:eastAsia="Times New Roman"/>
          <w:color w:val="00000A"/>
          <w:sz w:val="24"/>
          <w:szCs w:val="24"/>
        </w:rPr>
        <w:tab/>
        <w:t>2</w:t>
      </w:r>
      <w:r>
        <w:rPr>
          <w:rFonts w:eastAsia="Times New Roman"/>
          <w:color w:val="00000A"/>
          <w:sz w:val="24"/>
          <w:szCs w:val="24"/>
        </w:rPr>
        <w:tab/>
        <w:t>–</w:t>
      </w:r>
      <w:r>
        <w:rPr>
          <w:rFonts w:eastAsia="Times New Roman"/>
          <w:color w:val="00000A"/>
          <w:sz w:val="24"/>
          <w:szCs w:val="24"/>
        </w:rPr>
        <w:tab/>
        <w:t>oświadczenie</w:t>
      </w:r>
      <w:r>
        <w:rPr>
          <w:rFonts w:eastAsia="Times New Roman"/>
          <w:color w:val="00000A"/>
          <w:sz w:val="24"/>
          <w:szCs w:val="24"/>
        </w:rPr>
        <w:tab/>
        <w:t>dotyczące</w:t>
      </w:r>
      <w:r>
        <w:rPr>
          <w:rFonts w:eastAsia="Times New Roman"/>
          <w:color w:val="00000A"/>
          <w:sz w:val="24"/>
          <w:szCs w:val="24"/>
        </w:rPr>
        <w:tab/>
        <w:t>spełniania</w:t>
      </w:r>
      <w:r>
        <w:rPr>
          <w:rFonts w:eastAsia="Times New Roman"/>
          <w:color w:val="00000A"/>
          <w:sz w:val="24"/>
          <w:szCs w:val="24"/>
        </w:rPr>
        <w:tab/>
        <w:t>warunków</w:t>
      </w:r>
      <w:r>
        <w:rPr>
          <w:sz w:val="20"/>
          <w:szCs w:val="20"/>
        </w:rPr>
        <w:tab/>
      </w:r>
      <w:r>
        <w:rPr>
          <w:rFonts w:eastAsia="Times New Roman"/>
          <w:color w:val="00000A"/>
          <w:sz w:val="23"/>
          <w:szCs w:val="23"/>
        </w:rPr>
        <w:t>udziału</w:t>
      </w:r>
    </w:p>
    <w:p w:rsidR="009C3CE8" w:rsidRDefault="009C3CE8" w:rsidP="009C3CE8">
      <w:pPr>
        <w:spacing w:line="1" w:lineRule="exact"/>
        <w:rPr>
          <w:sz w:val="20"/>
          <w:szCs w:val="20"/>
        </w:rPr>
      </w:pPr>
    </w:p>
    <w:p w:rsidR="009C3CE8" w:rsidRDefault="009C3CE8" w:rsidP="009C3CE8">
      <w:pPr>
        <w:ind w:left="740"/>
        <w:rPr>
          <w:sz w:val="20"/>
          <w:szCs w:val="20"/>
        </w:rPr>
      </w:pPr>
      <w:r>
        <w:rPr>
          <w:rFonts w:eastAsia="Times New Roman"/>
          <w:color w:val="00000A"/>
          <w:sz w:val="24"/>
          <w:szCs w:val="24"/>
        </w:rPr>
        <w:t>w postępowaniu,</w:t>
      </w:r>
    </w:p>
    <w:p w:rsidR="009C3CE8" w:rsidRDefault="009C3CE8" w:rsidP="009C3CE8">
      <w:pPr>
        <w:numPr>
          <w:ilvl w:val="0"/>
          <w:numId w:val="64"/>
        </w:numPr>
        <w:tabs>
          <w:tab w:val="left" w:pos="740"/>
        </w:tabs>
        <w:ind w:left="740" w:hanging="364"/>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3 – oświadczenie dotyczące przesłanek wykluczenia z postępowania,</w:t>
      </w:r>
    </w:p>
    <w:p w:rsidR="009C3CE8" w:rsidRDefault="009C3CE8" w:rsidP="009C3CE8">
      <w:pPr>
        <w:numPr>
          <w:ilvl w:val="0"/>
          <w:numId w:val="64"/>
        </w:numPr>
        <w:tabs>
          <w:tab w:val="left" w:pos="740"/>
        </w:tabs>
        <w:ind w:left="740" w:hanging="364"/>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4 - oświadczenie dotyczące przynależności do grupy kapitałowej,</w:t>
      </w:r>
    </w:p>
    <w:p w:rsidR="009C3CE8" w:rsidRDefault="009C3CE8" w:rsidP="009C3CE8">
      <w:pPr>
        <w:spacing w:line="12" w:lineRule="exact"/>
        <w:rPr>
          <w:rFonts w:eastAsia="Times New Roman"/>
          <w:color w:val="00000A"/>
          <w:sz w:val="24"/>
          <w:szCs w:val="24"/>
        </w:rPr>
      </w:pPr>
    </w:p>
    <w:p w:rsidR="009C3CE8" w:rsidRDefault="009C3CE8" w:rsidP="009C3CE8">
      <w:pPr>
        <w:numPr>
          <w:ilvl w:val="0"/>
          <w:numId w:val="64"/>
        </w:numPr>
        <w:tabs>
          <w:tab w:val="left" w:pos="740"/>
        </w:tabs>
        <w:spacing w:line="249" w:lineRule="auto"/>
        <w:ind w:left="740" w:right="20" w:hanging="364"/>
        <w:jc w:val="both"/>
        <w:rPr>
          <w:rFonts w:eastAsia="Times New Roman"/>
          <w:color w:val="00000A"/>
          <w:sz w:val="23"/>
          <w:szCs w:val="23"/>
        </w:rPr>
      </w:pPr>
      <w:r>
        <w:rPr>
          <w:rFonts w:eastAsia="Times New Roman"/>
          <w:color w:val="00000A"/>
          <w:sz w:val="23"/>
          <w:szCs w:val="23"/>
        </w:rPr>
        <w:t xml:space="preserve">Załącznik </w:t>
      </w:r>
      <w:proofErr w:type="spellStart"/>
      <w:r>
        <w:rPr>
          <w:rFonts w:eastAsia="Times New Roman"/>
          <w:color w:val="00000A"/>
          <w:sz w:val="23"/>
          <w:szCs w:val="23"/>
        </w:rPr>
        <w:t>nr</w:t>
      </w:r>
      <w:proofErr w:type="spellEnd"/>
      <w:r>
        <w:rPr>
          <w:rFonts w:eastAsia="Times New Roman"/>
          <w:color w:val="00000A"/>
          <w:sz w:val="23"/>
          <w:szCs w:val="23"/>
        </w:rPr>
        <w:t xml:space="preserve"> 5 - zobowiązanie podmiotu do oddania do dyspozycji wykonawcy niezbędnych zasobów na potrzeby realizacji zamówienia zgodnie z art. 22a ustawy </w:t>
      </w:r>
      <w:proofErr w:type="spellStart"/>
      <w:r>
        <w:rPr>
          <w:rFonts w:eastAsia="Times New Roman"/>
          <w:color w:val="00000A"/>
          <w:sz w:val="23"/>
          <w:szCs w:val="23"/>
        </w:rPr>
        <w:t>Pzp</w:t>
      </w:r>
      <w:proofErr w:type="spellEnd"/>
      <w:r>
        <w:rPr>
          <w:rFonts w:eastAsia="Times New Roman"/>
          <w:color w:val="00000A"/>
          <w:sz w:val="23"/>
          <w:szCs w:val="23"/>
        </w:rPr>
        <w:t>,</w:t>
      </w:r>
    </w:p>
    <w:p w:rsidR="009C3CE8" w:rsidRDefault="009C3CE8" w:rsidP="009C3CE8">
      <w:pPr>
        <w:numPr>
          <w:ilvl w:val="0"/>
          <w:numId w:val="64"/>
        </w:numPr>
        <w:tabs>
          <w:tab w:val="left" w:pos="740"/>
        </w:tabs>
        <w:ind w:left="740" w:hanging="364"/>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6 - wykaz usług,</w:t>
      </w:r>
    </w:p>
    <w:p w:rsidR="009C3CE8" w:rsidRDefault="009C3CE8" w:rsidP="009C3CE8">
      <w:pPr>
        <w:spacing w:line="14" w:lineRule="exact"/>
        <w:rPr>
          <w:rFonts w:eastAsia="Times New Roman"/>
          <w:color w:val="00000A"/>
          <w:sz w:val="24"/>
          <w:szCs w:val="24"/>
        </w:rPr>
      </w:pPr>
    </w:p>
    <w:p w:rsidR="009C3CE8" w:rsidRDefault="009C3CE8" w:rsidP="009C3CE8">
      <w:pPr>
        <w:numPr>
          <w:ilvl w:val="0"/>
          <w:numId w:val="64"/>
        </w:numPr>
        <w:tabs>
          <w:tab w:val="left" w:pos="740"/>
        </w:tabs>
        <w:spacing w:line="256" w:lineRule="auto"/>
        <w:ind w:left="740" w:right="20" w:hanging="364"/>
        <w:rPr>
          <w:rFonts w:eastAsia="Times New Roman"/>
          <w:sz w:val="24"/>
          <w:szCs w:val="24"/>
        </w:rPr>
      </w:pPr>
      <w:r>
        <w:rPr>
          <w:rFonts w:eastAsia="Times New Roman"/>
          <w:sz w:val="24"/>
          <w:szCs w:val="24"/>
        </w:rPr>
        <w:t xml:space="preserve">Załącznik </w:t>
      </w:r>
      <w:proofErr w:type="spellStart"/>
      <w:r>
        <w:rPr>
          <w:rFonts w:eastAsia="Times New Roman"/>
          <w:sz w:val="24"/>
          <w:szCs w:val="24"/>
        </w:rPr>
        <w:t>nr</w:t>
      </w:r>
      <w:proofErr w:type="spellEnd"/>
      <w:r>
        <w:rPr>
          <w:rFonts w:eastAsia="Times New Roman"/>
          <w:sz w:val="24"/>
          <w:szCs w:val="24"/>
        </w:rPr>
        <w:t xml:space="preserve"> 7 - wykaz narzędzi, wyposażenia zakładu lub urządzeń technicznych dostępnych Wykonawcy,</w:t>
      </w:r>
    </w:p>
    <w:p w:rsidR="009C3CE8" w:rsidRDefault="009C3CE8" w:rsidP="009C3CE8">
      <w:pPr>
        <w:spacing w:line="13" w:lineRule="exact"/>
        <w:rPr>
          <w:rFonts w:eastAsia="Times New Roman"/>
          <w:sz w:val="24"/>
          <w:szCs w:val="24"/>
        </w:rPr>
      </w:pPr>
    </w:p>
    <w:p w:rsidR="009C3CE8" w:rsidRPr="00917F26" w:rsidRDefault="009C3CE8" w:rsidP="009C3CE8">
      <w:pPr>
        <w:numPr>
          <w:ilvl w:val="0"/>
          <w:numId w:val="64"/>
        </w:numPr>
        <w:tabs>
          <w:tab w:val="left" w:pos="740"/>
        </w:tabs>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8 - wzór umowy,</w:t>
      </w:r>
    </w:p>
    <w:p w:rsidR="009C3CE8" w:rsidRPr="00917F26" w:rsidRDefault="009C3CE8" w:rsidP="009C3CE8">
      <w:pPr>
        <w:numPr>
          <w:ilvl w:val="0"/>
          <w:numId w:val="64"/>
        </w:numPr>
        <w:tabs>
          <w:tab w:val="left" w:pos="740"/>
        </w:tabs>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9 – wykaz nieruchomości zamieszkałych i liczby zamieszkałych na nich mieszkańców</w:t>
      </w:r>
    </w:p>
    <w:p w:rsidR="009C3CE8" w:rsidRDefault="009C3CE8" w:rsidP="009C3CE8">
      <w:pPr>
        <w:numPr>
          <w:ilvl w:val="0"/>
          <w:numId w:val="64"/>
        </w:numPr>
        <w:tabs>
          <w:tab w:val="left" w:pos="740"/>
        </w:tabs>
        <w:ind w:left="740" w:hanging="364"/>
        <w:rPr>
          <w:rFonts w:eastAsia="Times New Roman"/>
          <w:color w:val="00000A"/>
          <w:sz w:val="24"/>
          <w:szCs w:val="24"/>
        </w:rPr>
      </w:pPr>
      <w:r>
        <w:rPr>
          <w:rFonts w:eastAsia="Times New Roman"/>
          <w:color w:val="00000A"/>
          <w:sz w:val="24"/>
          <w:szCs w:val="24"/>
        </w:rPr>
        <w:t xml:space="preserve">Załącznik </w:t>
      </w:r>
      <w:proofErr w:type="spellStart"/>
      <w:r>
        <w:rPr>
          <w:rFonts w:eastAsia="Times New Roman"/>
          <w:color w:val="00000A"/>
          <w:sz w:val="24"/>
          <w:szCs w:val="24"/>
        </w:rPr>
        <w:t>nr</w:t>
      </w:r>
      <w:proofErr w:type="spellEnd"/>
      <w:r>
        <w:rPr>
          <w:rFonts w:eastAsia="Times New Roman"/>
          <w:color w:val="00000A"/>
          <w:sz w:val="24"/>
          <w:szCs w:val="24"/>
        </w:rPr>
        <w:t xml:space="preserve"> 10 – Uchwała </w:t>
      </w:r>
      <w:proofErr w:type="spellStart"/>
      <w:r>
        <w:rPr>
          <w:rFonts w:eastAsia="Times New Roman"/>
          <w:color w:val="00000A"/>
          <w:sz w:val="24"/>
          <w:szCs w:val="24"/>
        </w:rPr>
        <w:t>nr</w:t>
      </w:r>
      <w:proofErr w:type="spellEnd"/>
      <w:r>
        <w:rPr>
          <w:rFonts w:eastAsia="Times New Roman"/>
          <w:color w:val="00000A"/>
          <w:sz w:val="24"/>
          <w:szCs w:val="24"/>
        </w:rPr>
        <w:t xml:space="preserve"> XVIII/81/2016 Rady Gminy w Nowym Kawęczynie w sprawie Regulaminu utrzymania czystości i porządku na terenie Gminy Nowy Kawęczyn,</w:t>
      </w:r>
    </w:p>
    <w:p w:rsidR="009C3CE8" w:rsidRPr="00095D96" w:rsidRDefault="009C3CE8" w:rsidP="009C3CE8">
      <w:pPr>
        <w:tabs>
          <w:tab w:val="left" w:pos="740"/>
        </w:tabs>
        <w:ind w:left="740"/>
        <w:rPr>
          <w:rFonts w:eastAsia="Times New Roman"/>
          <w:sz w:val="24"/>
          <w:szCs w:val="24"/>
        </w:rPr>
      </w:pPr>
      <w:r w:rsidRPr="00095D96">
        <w:rPr>
          <w:rFonts w:eastAsia="Times New Roman"/>
          <w:color w:val="00000A"/>
          <w:sz w:val="24"/>
          <w:szCs w:val="24"/>
        </w:rPr>
        <w:t xml:space="preserve">Uchwała </w:t>
      </w:r>
      <w:proofErr w:type="spellStart"/>
      <w:r w:rsidRPr="00095D96">
        <w:rPr>
          <w:rFonts w:eastAsia="Times New Roman"/>
          <w:color w:val="00000A"/>
          <w:sz w:val="24"/>
          <w:szCs w:val="24"/>
        </w:rPr>
        <w:t>nr</w:t>
      </w:r>
      <w:proofErr w:type="spellEnd"/>
      <w:r w:rsidRPr="00095D96">
        <w:rPr>
          <w:rFonts w:eastAsia="Times New Roman"/>
          <w:color w:val="00000A"/>
          <w:sz w:val="24"/>
          <w:szCs w:val="24"/>
        </w:rPr>
        <w:t xml:space="preserve"> XXII/106/2016 Rady Gminy w Nowym Kawęczynie z dnia 29 września 2016 roku zmieniająca uchwałę w sprawie Regulaminu utrzymania czystości i porządku na terenie Gminy Nowy Kawęczyn,</w:t>
      </w:r>
    </w:p>
    <w:p w:rsidR="006E082A" w:rsidRDefault="009C3CE8" w:rsidP="009C3CE8">
      <w:pPr>
        <w:ind w:left="709" w:hanging="283"/>
      </w:pPr>
      <w:r>
        <w:rPr>
          <w:rFonts w:eastAsia="Times New Roman"/>
          <w:color w:val="00000A"/>
          <w:sz w:val="24"/>
          <w:szCs w:val="24"/>
        </w:rPr>
        <w:t>12</w:t>
      </w:r>
      <w:r w:rsidRPr="00095D96">
        <w:rPr>
          <w:rFonts w:eastAsia="Times New Roman"/>
          <w:color w:val="00000A"/>
          <w:sz w:val="24"/>
          <w:szCs w:val="24"/>
        </w:rPr>
        <w:t>) Załącznik</w:t>
      </w:r>
      <w:r w:rsidRPr="00095D96">
        <w:rPr>
          <w:sz w:val="20"/>
          <w:szCs w:val="20"/>
        </w:rPr>
        <w:t xml:space="preserve"> </w:t>
      </w:r>
      <w:proofErr w:type="spellStart"/>
      <w:r w:rsidRPr="00095D96">
        <w:rPr>
          <w:rFonts w:eastAsia="Times New Roman"/>
          <w:color w:val="00000A"/>
          <w:sz w:val="24"/>
          <w:szCs w:val="24"/>
        </w:rPr>
        <w:t>nr</w:t>
      </w:r>
      <w:proofErr w:type="spellEnd"/>
      <w:r w:rsidRPr="00095D96">
        <w:rPr>
          <w:rFonts w:eastAsia="Times New Roman"/>
          <w:color w:val="00000A"/>
          <w:sz w:val="24"/>
          <w:szCs w:val="24"/>
        </w:rPr>
        <w:t xml:space="preserve"> 11 – Uchwała </w:t>
      </w:r>
      <w:proofErr w:type="spellStart"/>
      <w:r w:rsidRPr="00095D96">
        <w:rPr>
          <w:rFonts w:eastAsia="Times New Roman"/>
          <w:color w:val="00000A"/>
          <w:sz w:val="24"/>
          <w:szCs w:val="24"/>
        </w:rPr>
        <w:t>nr</w:t>
      </w:r>
      <w:proofErr w:type="spellEnd"/>
      <w:r w:rsidRPr="00095D96">
        <w:rPr>
          <w:rFonts w:eastAsia="Times New Roman"/>
          <w:color w:val="00000A"/>
          <w:sz w:val="24"/>
          <w:szCs w:val="24"/>
        </w:rPr>
        <w:t xml:space="preserve"> XXI/109/2012 Rady Gminy w Nowym Kawęczynie z dnia </w:t>
      </w:r>
      <w:r>
        <w:rPr>
          <w:rFonts w:eastAsia="Times New Roman"/>
          <w:color w:val="00000A"/>
          <w:sz w:val="24"/>
          <w:szCs w:val="24"/>
        </w:rPr>
        <w:t xml:space="preserve"> </w:t>
      </w:r>
      <w:r w:rsidRPr="00095D96">
        <w:rPr>
          <w:rFonts w:eastAsia="Times New Roman"/>
          <w:color w:val="00000A"/>
          <w:sz w:val="24"/>
          <w:szCs w:val="24"/>
        </w:rPr>
        <w:t xml:space="preserve">28 grudnia 2012 r. </w:t>
      </w:r>
      <w:r w:rsidRPr="00095D96">
        <w:rPr>
          <w:rFonts w:ascii="TimesNewRomanPS-BoldMT" w:hAnsi="TimesNewRomanPS-BoldMT" w:cs="TimesNewRomanPS-BoldMT"/>
          <w:bCs/>
        </w:rPr>
        <w:t xml:space="preserve">w sprawie sposobu i zakresu świadczenia usług w zakresie odbierania </w:t>
      </w:r>
      <w:r>
        <w:rPr>
          <w:rFonts w:ascii="TimesNewRomanPS-BoldMT" w:hAnsi="TimesNewRomanPS-BoldMT" w:cs="TimesNewRomanPS-BoldMT"/>
          <w:bCs/>
        </w:rPr>
        <w:t xml:space="preserve"> </w:t>
      </w:r>
      <w:r w:rsidRPr="00095D96">
        <w:rPr>
          <w:rFonts w:ascii="TimesNewRomanPS-BoldMT" w:hAnsi="TimesNewRomanPS-BoldMT" w:cs="TimesNewRomanPS-BoldMT"/>
          <w:bCs/>
        </w:rPr>
        <w:t>odpadów komunalnych od właś</w:t>
      </w:r>
      <w:r>
        <w:rPr>
          <w:rFonts w:ascii="TimesNewRomanPS-BoldMT" w:hAnsi="TimesNewRomanPS-BoldMT" w:cs="TimesNewRomanPS-BoldMT"/>
          <w:bCs/>
        </w:rPr>
        <w:t xml:space="preserve">cicieli </w:t>
      </w:r>
      <w:r w:rsidRPr="00095D96">
        <w:rPr>
          <w:rFonts w:ascii="TimesNewRomanPS-BoldMT" w:hAnsi="TimesNewRomanPS-BoldMT" w:cs="TimesNewRomanPS-BoldMT"/>
          <w:bCs/>
        </w:rPr>
        <w:t>nieruchomości</w:t>
      </w:r>
      <w:r>
        <w:rPr>
          <w:rFonts w:ascii="TimesNewRomanPS-BoldMT" w:hAnsi="TimesNewRomanPS-BoldMT" w:cs="TimesNewRomanPS-BoldMT"/>
          <w:bCs/>
        </w:rPr>
        <w:t xml:space="preserve"> i zagospodarowania tych odpadów.</w:t>
      </w:r>
    </w:p>
    <w:sectPr w:rsidR="006E082A" w:rsidSect="006A6A9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82B" w:rsidRDefault="0060382B" w:rsidP="00B07649">
      <w:r>
        <w:separator/>
      </w:r>
    </w:p>
  </w:endnote>
  <w:endnote w:type="continuationSeparator" w:id="0">
    <w:p w:rsidR="0060382B" w:rsidRDefault="0060382B" w:rsidP="00B076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PS-BoldMT">
    <w:altName w:val="Times New Roman"/>
    <w:panose1 w:val="00000000000000000000"/>
    <w:charset w:val="EE"/>
    <w:family w:val="auto"/>
    <w:notTrueType/>
    <w:pitch w:val="default"/>
    <w:sig w:usb0="00000001"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1278080"/>
      <w:docPartObj>
        <w:docPartGallery w:val="Page Numbers (Bottom of Page)"/>
        <w:docPartUnique/>
      </w:docPartObj>
    </w:sdtPr>
    <w:sdtContent>
      <w:sdt>
        <w:sdtPr>
          <w:id w:val="810570653"/>
          <w:docPartObj>
            <w:docPartGallery w:val="Page Numbers (Top of Page)"/>
            <w:docPartUnique/>
          </w:docPartObj>
        </w:sdtPr>
        <w:sdtContent>
          <w:p w:rsidR="0060382B" w:rsidRDefault="0060382B">
            <w:pPr>
              <w:pStyle w:val="Stopka"/>
              <w:jc w:val="right"/>
            </w:pPr>
            <w:r>
              <w:t xml:space="preserve">Strona </w:t>
            </w:r>
            <w:r>
              <w:rPr>
                <w:b/>
                <w:sz w:val="24"/>
                <w:szCs w:val="24"/>
              </w:rPr>
              <w:fldChar w:fldCharType="begin"/>
            </w:r>
            <w:r>
              <w:rPr>
                <w:b/>
              </w:rPr>
              <w:instrText>PAGE</w:instrText>
            </w:r>
            <w:r>
              <w:rPr>
                <w:b/>
                <w:sz w:val="24"/>
                <w:szCs w:val="24"/>
              </w:rPr>
              <w:fldChar w:fldCharType="separate"/>
            </w:r>
            <w:r w:rsidR="0090040C">
              <w:rPr>
                <w:b/>
                <w:noProof/>
              </w:rPr>
              <w:t>32</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90040C">
              <w:rPr>
                <w:b/>
                <w:noProof/>
              </w:rPr>
              <w:t>32</w:t>
            </w:r>
            <w:r>
              <w:rPr>
                <w:b/>
                <w:sz w:val="24"/>
                <w:szCs w:val="24"/>
              </w:rPr>
              <w:fldChar w:fldCharType="end"/>
            </w:r>
          </w:p>
        </w:sdtContent>
      </w:sdt>
    </w:sdtContent>
  </w:sdt>
  <w:p w:rsidR="0060382B" w:rsidRDefault="0060382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82B" w:rsidRDefault="0060382B" w:rsidP="00B07649">
      <w:r>
        <w:separator/>
      </w:r>
    </w:p>
  </w:footnote>
  <w:footnote w:type="continuationSeparator" w:id="0">
    <w:p w:rsidR="0060382B" w:rsidRDefault="0060382B" w:rsidP="00B076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94764"/>
    <w:multiLevelType w:val="hybridMultilevel"/>
    <w:tmpl w:val="C9347968"/>
    <w:lvl w:ilvl="0" w:tplc="2C6C6FE6">
      <w:start w:val="1"/>
      <w:numFmt w:val="bullet"/>
      <w:lvlText w:val="*"/>
      <w:lvlJc w:val="left"/>
    </w:lvl>
    <w:lvl w:ilvl="1" w:tplc="5D74B914">
      <w:start w:val="1"/>
      <w:numFmt w:val="bullet"/>
      <w:lvlText w:val=""/>
      <w:lvlJc w:val="left"/>
    </w:lvl>
    <w:lvl w:ilvl="2" w:tplc="CB5E8CEC">
      <w:start w:val="1"/>
      <w:numFmt w:val="bullet"/>
      <w:lvlText w:val="−"/>
      <w:lvlJc w:val="left"/>
    </w:lvl>
    <w:lvl w:ilvl="3" w:tplc="E1FAD17A">
      <w:numFmt w:val="decimal"/>
      <w:lvlText w:val=""/>
      <w:lvlJc w:val="left"/>
    </w:lvl>
    <w:lvl w:ilvl="4" w:tplc="B780292E">
      <w:numFmt w:val="decimal"/>
      <w:lvlText w:val=""/>
      <w:lvlJc w:val="left"/>
    </w:lvl>
    <w:lvl w:ilvl="5" w:tplc="1054BE8E">
      <w:numFmt w:val="decimal"/>
      <w:lvlText w:val=""/>
      <w:lvlJc w:val="left"/>
    </w:lvl>
    <w:lvl w:ilvl="6" w:tplc="C488094C">
      <w:numFmt w:val="decimal"/>
      <w:lvlText w:val=""/>
      <w:lvlJc w:val="left"/>
    </w:lvl>
    <w:lvl w:ilvl="7" w:tplc="287EADC4">
      <w:numFmt w:val="decimal"/>
      <w:lvlText w:val=""/>
      <w:lvlJc w:val="left"/>
    </w:lvl>
    <w:lvl w:ilvl="8" w:tplc="CE3C7DC0">
      <w:numFmt w:val="decimal"/>
      <w:lvlText w:val=""/>
      <w:lvlJc w:val="left"/>
    </w:lvl>
  </w:abstractNum>
  <w:abstractNum w:abstractNumId="1">
    <w:nsid w:val="098A3148"/>
    <w:multiLevelType w:val="hybridMultilevel"/>
    <w:tmpl w:val="96DA8E18"/>
    <w:lvl w:ilvl="0" w:tplc="C00C0392">
      <w:start w:val="1"/>
      <w:numFmt w:val="decimal"/>
      <w:lvlText w:val="%1)"/>
      <w:lvlJc w:val="left"/>
    </w:lvl>
    <w:lvl w:ilvl="1" w:tplc="47248172">
      <w:numFmt w:val="decimal"/>
      <w:lvlText w:val=""/>
      <w:lvlJc w:val="left"/>
    </w:lvl>
    <w:lvl w:ilvl="2" w:tplc="83C24D02">
      <w:numFmt w:val="decimal"/>
      <w:lvlText w:val=""/>
      <w:lvlJc w:val="left"/>
    </w:lvl>
    <w:lvl w:ilvl="3" w:tplc="C8AE50A4">
      <w:numFmt w:val="decimal"/>
      <w:lvlText w:val=""/>
      <w:lvlJc w:val="left"/>
    </w:lvl>
    <w:lvl w:ilvl="4" w:tplc="F4B695F6">
      <w:numFmt w:val="decimal"/>
      <w:lvlText w:val=""/>
      <w:lvlJc w:val="left"/>
    </w:lvl>
    <w:lvl w:ilvl="5" w:tplc="95ECF3C0">
      <w:numFmt w:val="decimal"/>
      <w:lvlText w:val=""/>
      <w:lvlJc w:val="left"/>
    </w:lvl>
    <w:lvl w:ilvl="6" w:tplc="99B06BCC">
      <w:numFmt w:val="decimal"/>
      <w:lvlText w:val=""/>
      <w:lvlJc w:val="left"/>
    </w:lvl>
    <w:lvl w:ilvl="7" w:tplc="CB24BC52">
      <w:numFmt w:val="decimal"/>
      <w:lvlText w:val=""/>
      <w:lvlJc w:val="left"/>
    </w:lvl>
    <w:lvl w:ilvl="8" w:tplc="3968DCA2">
      <w:numFmt w:val="decimal"/>
      <w:lvlText w:val=""/>
      <w:lvlJc w:val="left"/>
    </w:lvl>
  </w:abstractNum>
  <w:abstractNum w:abstractNumId="2">
    <w:nsid w:val="0D34B6A8"/>
    <w:multiLevelType w:val="hybridMultilevel"/>
    <w:tmpl w:val="540A7888"/>
    <w:lvl w:ilvl="0" w:tplc="81F07A26">
      <w:start w:val="1"/>
      <w:numFmt w:val="decimal"/>
      <w:lvlText w:val="%1)"/>
      <w:lvlJc w:val="left"/>
    </w:lvl>
    <w:lvl w:ilvl="1" w:tplc="863AE92C">
      <w:numFmt w:val="decimal"/>
      <w:lvlText w:val=""/>
      <w:lvlJc w:val="left"/>
    </w:lvl>
    <w:lvl w:ilvl="2" w:tplc="C776A7E0">
      <w:numFmt w:val="decimal"/>
      <w:lvlText w:val=""/>
      <w:lvlJc w:val="left"/>
    </w:lvl>
    <w:lvl w:ilvl="3" w:tplc="E8B06E12">
      <w:numFmt w:val="decimal"/>
      <w:lvlText w:val=""/>
      <w:lvlJc w:val="left"/>
    </w:lvl>
    <w:lvl w:ilvl="4" w:tplc="022237A2">
      <w:numFmt w:val="decimal"/>
      <w:lvlText w:val=""/>
      <w:lvlJc w:val="left"/>
    </w:lvl>
    <w:lvl w:ilvl="5" w:tplc="CCB28886">
      <w:numFmt w:val="decimal"/>
      <w:lvlText w:val=""/>
      <w:lvlJc w:val="left"/>
    </w:lvl>
    <w:lvl w:ilvl="6" w:tplc="0DE44238">
      <w:numFmt w:val="decimal"/>
      <w:lvlText w:val=""/>
      <w:lvlJc w:val="left"/>
    </w:lvl>
    <w:lvl w:ilvl="7" w:tplc="E3023DEC">
      <w:numFmt w:val="decimal"/>
      <w:lvlText w:val=""/>
      <w:lvlJc w:val="left"/>
    </w:lvl>
    <w:lvl w:ilvl="8" w:tplc="11009862">
      <w:numFmt w:val="decimal"/>
      <w:lvlText w:val=""/>
      <w:lvlJc w:val="left"/>
    </w:lvl>
  </w:abstractNum>
  <w:abstractNum w:abstractNumId="3">
    <w:nsid w:val="100F8FCA"/>
    <w:multiLevelType w:val="hybridMultilevel"/>
    <w:tmpl w:val="E9EC8DE2"/>
    <w:lvl w:ilvl="0" w:tplc="AF5CF01C">
      <w:start w:val="2"/>
      <w:numFmt w:val="decimal"/>
      <w:lvlText w:val="%1)"/>
      <w:lvlJc w:val="left"/>
    </w:lvl>
    <w:lvl w:ilvl="1" w:tplc="1334FD0C">
      <w:start w:val="1"/>
      <w:numFmt w:val="decimal"/>
      <w:lvlText w:val="%2"/>
      <w:lvlJc w:val="left"/>
    </w:lvl>
    <w:lvl w:ilvl="2" w:tplc="79A053D2">
      <w:start w:val="1"/>
      <w:numFmt w:val="decimal"/>
      <w:lvlText w:val="%3)"/>
      <w:lvlJc w:val="left"/>
    </w:lvl>
    <w:lvl w:ilvl="3" w:tplc="22545080">
      <w:numFmt w:val="decimal"/>
      <w:lvlText w:val=""/>
      <w:lvlJc w:val="left"/>
    </w:lvl>
    <w:lvl w:ilvl="4" w:tplc="D02CE3B8">
      <w:numFmt w:val="decimal"/>
      <w:lvlText w:val=""/>
      <w:lvlJc w:val="left"/>
    </w:lvl>
    <w:lvl w:ilvl="5" w:tplc="939C2A56">
      <w:numFmt w:val="decimal"/>
      <w:lvlText w:val=""/>
      <w:lvlJc w:val="left"/>
    </w:lvl>
    <w:lvl w:ilvl="6" w:tplc="85B286D4">
      <w:numFmt w:val="decimal"/>
      <w:lvlText w:val=""/>
      <w:lvlJc w:val="left"/>
    </w:lvl>
    <w:lvl w:ilvl="7" w:tplc="08E82968">
      <w:numFmt w:val="decimal"/>
      <w:lvlText w:val=""/>
      <w:lvlJc w:val="left"/>
    </w:lvl>
    <w:lvl w:ilvl="8" w:tplc="D4488DD0">
      <w:numFmt w:val="decimal"/>
      <w:lvlText w:val=""/>
      <w:lvlJc w:val="left"/>
    </w:lvl>
  </w:abstractNum>
  <w:abstractNum w:abstractNumId="4">
    <w:nsid w:val="10233C99"/>
    <w:multiLevelType w:val="hybridMultilevel"/>
    <w:tmpl w:val="920E85DC"/>
    <w:lvl w:ilvl="0" w:tplc="E752E97E">
      <w:start w:val="2"/>
      <w:numFmt w:val="decimal"/>
      <w:lvlText w:val="%1)"/>
      <w:lvlJc w:val="left"/>
    </w:lvl>
    <w:lvl w:ilvl="1" w:tplc="2E363834">
      <w:numFmt w:val="decimal"/>
      <w:lvlText w:val=""/>
      <w:lvlJc w:val="left"/>
    </w:lvl>
    <w:lvl w:ilvl="2" w:tplc="9F724B3A">
      <w:numFmt w:val="decimal"/>
      <w:lvlText w:val=""/>
      <w:lvlJc w:val="left"/>
    </w:lvl>
    <w:lvl w:ilvl="3" w:tplc="67189552">
      <w:numFmt w:val="decimal"/>
      <w:lvlText w:val=""/>
      <w:lvlJc w:val="left"/>
    </w:lvl>
    <w:lvl w:ilvl="4" w:tplc="E69226A6">
      <w:numFmt w:val="decimal"/>
      <w:lvlText w:val=""/>
      <w:lvlJc w:val="left"/>
    </w:lvl>
    <w:lvl w:ilvl="5" w:tplc="17FA4B54">
      <w:numFmt w:val="decimal"/>
      <w:lvlText w:val=""/>
      <w:lvlJc w:val="left"/>
    </w:lvl>
    <w:lvl w:ilvl="6" w:tplc="35EAE03A">
      <w:numFmt w:val="decimal"/>
      <w:lvlText w:val=""/>
      <w:lvlJc w:val="left"/>
    </w:lvl>
    <w:lvl w:ilvl="7" w:tplc="C14ADC40">
      <w:numFmt w:val="decimal"/>
      <w:lvlText w:val=""/>
      <w:lvlJc w:val="left"/>
    </w:lvl>
    <w:lvl w:ilvl="8" w:tplc="1A00E406">
      <w:numFmt w:val="decimal"/>
      <w:lvlText w:val=""/>
      <w:lvlJc w:val="left"/>
    </w:lvl>
  </w:abstractNum>
  <w:abstractNum w:abstractNumId="5">
    <w:nsid w:val="12E685FB"/>
    <w:multiLevelType w:val="hybridMultilevel"/>
    <w:tmpl w:val="D21C165C"/>
    <w:lvl w:ilvl="0" w:tplc="138A060A">
      <w:start w:val="2"/>
      <w:numFmt w:val="decimal"/>
      <w:lvlText w:val="%1)"/>
      <w:lvlJc w:val="left"/>
    </w:lvl>
    <w:lvl w:ilvl="1" w:tplc="2B7A482A">
      <w:numFmt w:val="decimal"/>
      <w:lvlText w:val=""/>
      <w:lvlJc w:val="left"/>
    </w:lvl>
    <w:lvl w:ilvl="2" w:tplc="FCB0AACE">
      <w:numFmt w:val="decimal"/>
      <w:lvlText w:val=""/>
      <w:lvlJc w:val="left"/>
    </w:lvl>
    <w:lvl w:ilvl="3" w:tplc="0C44070A">
      <w:numFmt w:val="decimal"/>
      <w:lvlText w:val=""/>
      <w:lvlJc w:val="left"/>
    </w:lvl>
    <w:lvl w:ilvl="4" w:tplc="753258E8">
      <w:numFmt w:val="decimal"/>
      <w:lvlText w:val=""/>
      <w:lvlJc w:val="left"/>
    </w:lvl>
    <w:lvl w:ilvl="5" w:tplc="2C1CAD0A">
      <w:numFmt w:val="decimal"/>
      <w:lvlText w:val=""/>
      <w:lvlJc w:val="left"/>
    </w:lvl>
    <w:lvl w:ilvl="6" w:tplc="F6060010">
      <w:numFmt w:val="decimal"/>
      <w:lvlText w:val=""/>
      <w:lvlJc w:val="left"/>
    </w:lvl>
    <w:lvl w:ilvl="7" w:tplc="D316A044">
      <w:numFmt w:val="decimal"/>
      <w:lvlText w:val=""/>
      <w:lvlJc w:val="left"/>
    </w:lvl>
    <w:lvl w:ilvl="8" w:tplc="CFEADEE6">
      <w:numFmt w:val="decimal"/>
      <w:lvlText w:val=""/>
      <w:lvlJc w:val="left"/>
    </w:lvl>
  </w:abstractNum>
  <w:abstractNum w:abstractNumId="6">
    <w:nsid w:val="1381823A"/>
    <w:multiLevelType w:val="hybridMultilevel"/>
    <w:tmpl w:val="479ED09A"/>
    <w:lvl w:ilvl="0" w:tplc="41B41DEC">
      <w:start w:val="4"/>
      <w:numFmt w:val="decimal"/>
      <w:lvlText w:val="%1)"/>
      <w:lvlJc w:val="left"/>
    </w:lvl>
    <w:lvl w:ilvl="1" w:tplc="4EB61A76">
      <w:numFmt w:val="decimal"/>
      <w:lvlText w:val=""/>
      <w:lvlJc w:val="left"/>
    </w:lvl>
    <w:lvl w:ilvl="2" w:tplc="727A327A">
      <w:numFmt w:val="decimal"/>
      <w:lvlText w:val=""/>
      <w:lvlJc w:val="left"/>
    </w:lvl>
    <w:lvl w:ilvl="3" w:tplc="D5DE1F54">
      <w:numFmt w:val="decimal"/>
      <w:lvlText w:val=""/>
      <w:lvlJc w:val="left"/>
    </w:lvl>
    <w:lvl w:ilvl="4" w:tplc="3DDEC748">
      <w:numFmt w:val="decimal"/>
      <w:lvlText w:val=""/>
      <w:lvlJc w:val="left"/>
    </w:lvl>
    <w:lvl w:ilvl="5" w:tplc="A51A8A5C">
      <w:numFmt w:val="decimal"/>
      <w:lvlText w:val=""/>
      <w:lvlJc w:val="left"/>
    </w:lvl>
    <w:lvl w:ilvl="6" w:tplc="61B03BD2">
      <w:numFmt w:val="decimal"/>
      <w:lvlText w:val=""/>
      <w:lvlJc w:val="left"/>
    </w:lvl>
    <w:lvl w:ilvl="7" w:tplc="3C8E5BEA">
      <w:numFmt w:val="decimal"/>
      <w:lvlText w:val=""/>
      <w:lvlJc w:val="left"/>
    </w:lvl>
    <w:lvl w:ilvl="8" w:tplc="8C62FCC2">
      <w:numFmt w:val="decimal"/>
      <w:lvlText w:val=""/>
      <w:lvlJc w:val="left"/>
    </w:lvl>
  </w:abstractNum>
  <w:abstractNum w:abstractNumId="7">
    <w:nsid w:val="15014ACB"/>
    <w:multiLevelType w:val="hybridMultilevel"/>
    <w:tmpl w:val="45F89A4A"/>
    <w:lvl w:ilvl="0" w:tplc="9CC6EF46">
      <w:start w:val="1"/>
      <w:numFmt w:val="decimal"/>
      <w:lvlText w:val="%1)"/>
      <w:lvlJc w:val="left"/>
    </w:lvl>
    <w:lvl w:ilvl="1" w:tplc="D1706F48">
      <w:numFmt w:val="decimal"/>
      <w:lvlText w:val=""/>
      <w:lvlJc w:val="left"/>
    </w:lvl>
    <w:lvl w:ilvl="2" w:tplc="87F09464">
      <w:numFmt w:val="decimal"/>
      <w:lvlText w:val=""/>
      <w:lvlJc w:val="left"/>
    </w:lvl>
    <w:lvl w:ilvl="3" w:tplc="323C71BE">
      <w:numFmt w:val="decimal"/>
      <w:lvlText w:val=""/>
      <w:lvlJc w:val="left"/>
    </w:lvl>
    <w:lvl w:ilvl="4" w:tplc="0C78A2F8">
      <w:numFmt w:val="decimal"/>
      <w:lvlText w:val=""/>
      <w:lvlJc w:val="left"/>
    </w:lvl>
    <w:lvl w:ilvl="5" w:tplc="906038AE">
      <w:numFmt w:val="decimal"/>
      <w:lvlText w:val=""/>
      <w:lvlJc w:val="left"/>
    </w:lvl>
    <w:lvl w:ilvl="6" w:tplc="B3C2C9D4">
      <w:numFmt w:val="decimal"/>
      <w:lvlText w:val=""/>
      <w:lvlJc w:val="left"/>
    </w:lvl>
    <w:lvl w:ilvl="7" w:tplc="6C80CACA">
      <w:numFmt w:val="decimal"/>
      <w:lvlText w:val=""/>
      <w:lvlJc w:val="left"/>
    </w:lvl>
    <w:lvl w:ilvl="8" w:tplc="41A82552">
      <w:numFmt w:val="decimal"/>
      <w:lvlText w:val=""/>
      <w:lvlJc w:val="left"/>
    </w:lvl>
  </w:abstractNum>
  <w:abstractNum w:abstractNumId="8">
    <w:nsid w:val="153EA438"/>
    <w:multiLevelType w:val="hybridMultilevel"/>
    <w:tmpl w:val="8A06A67A"/>
    <w:lvl w:ilvl="0" w:tplc="31169220">
      <w:start w:val="4"/>
      <w:numFmt w:val="decimal"/>
      <w:lvlText w:val="%1)"/>
      <w:lvlJc w:val="left"/>
    </w:lvl>
    <w:lvl w:ilvl="1" w:tplc="512C7F0A">
      <w:start w:val="5"/>
      <w:numFmt w:val="decimal"/>
      <w:lvlText w:val="%2)"/>
      <w:lvlJc w:val="left"/>
    </w:lvl>
    <w:lvl w:ilvl="2" w:tplc="0F58F03E">
      <w:start w:val="1"/>
      <w:numFmt w:val="lowerLetter"/>
      <w:lvlText w:val="%3"/>
      <w:lvlJc w:val="left"/>
    </w:lvl>
    <w:lvl w:ilvl="3" w:tplc="07A48C8C">
      <w:start w:val="1"/>
      <w:numFmt w:val="lowerLetter"/>
      <w:lvlText w:val="%4)"/>
      <w:lvlJc w:val="left"/>
    </w:lvl>
    <w:lvl w:ilvl="4" w:tplc="443C2380">
      <w:start w:val="1"/>
      <w:numFmt w:val="bullet"/>
      <w:lvlText w:val="-"/>
      <w:lvlJc w:val="left"/>
    </w:lvl>
    <w:lvl w:ilvl="5" w:tplc="4070850C">
      <w:numFmt w:val="decimal"/>
      <w:lvlText w:val=""/>
      <w:lvlJc w:val="left"/>
    </w:lvl>
    <w:lvl w:ilvl="6" w:tplc="BA3626B8">
      <w:numFmt w:val="decimal"/>
      <w:lvlText w:val=""/>
      <w:lvlJc w:val="left"/>
    </w:lvl>
    <w:lvl w:ilvl="7" w:tplc="D82A7048">
      <w:numFmt w:val="decimal"/>
      <w:lvlText w:val=""/>
      <w:lvlJc w:val="left"/>
    </w:lvl>
    <w:lvl w:ilvl="8" w:tplc="0C9AC76C">
      <w:numFmt w:val="decimal"/>
      <w:lvlText w:val=""/>
      <w:lvlJc w:val="left"/>
    </w:lvl>
  </w:abstractNum>
  <w:abstractNum w:abstractNumId="9">
    <w:nsid w:val="15B5AF5C"/>
    <w:multiLevelType w:val="hybridMultilevel"/>
    <w:tmpl w:val="7918E9F2"/>
    <w:lvl w:ilvl="0" w:tplc="9E406E4E">
      <w:start w:val="23"/>
      <w:numFmt w:val="lowerLetter"/>
      <w:lvlText w:val="%1"/>
      <w:lvlJc w:val="left"/>
    </w:lvl>
    <w:lvl w:ilvl="1" w:tplc="143A5150">
      <w:start w:val="1"/>
      <w:numFmt w:val="decimal"/>
      <w:lvlText w:val="%2)"/>
      <w:lvlJc w:val="left"/>
    </w:lvl>
    <w:lvl w:ilvl="2" w:tplc="CA2478A4">
      <w:numFmt w:val="decimal"/>
      <w:lvlText w:val=""/>
      <w:lvlJc w:val="left"/>
    </w:lvl>
    <w:lvl w:ilvl="3" w:tplc="A99C4F72">
      <w:numFmt w:val="decimal"/>
      <w:lvlText w:val=""/>
      <w:lvlJc w:val="left"/>
    </w:lvl>
    <w:lvl w:ilvl="4" w:tplc="542EED82">
      <w:numFmt w:val="decimal"/>
      <w:lvlText w:val=""/>
      <w:lvlJc w:val="left"/>
    </w:lvl>
    <w:lvl w:ilvl="5" w:tplc="4B1E5508">
      <w:numFmt w:val="decimal"/>
      <w:lvlText w:val=""/>
      <w:lvlJc w:val="left"/>
    </w:lvl>
    <w:lvl w:ilvl="6" w:tplc="721E601C">
      <w:numFmt w:val="decimal"/>
      <w:lvlText w:val=""/>
      <w:lvlJc w:val="left"/>
    </w:lvl>
    <w:lvl w:ilvl="7" w:tplc="6FA46BDE">
      <w:numFmt w:val="decimal"/>
      <w:lvlText w:val=""/>
      <w:lvlJc w:val="left"/>
    </w:lvl>
    <w:lvl w:ilvl="8" w:tplc="A0067CFC">
      <w:numFmt w:val="decimal"/>
      <w:lvlText w:val=""/>
      <w:lvlJc w:val="left"/>
    </w:lvl>
  </w:abstractNum>
  <w:abstractNum w:abstractNumId="10">
    <w:nsid w:val="180115BE"/>
    <w:multiLevelType w:val="hybridMultilevel"/>
    <w:tmpl w:val="7D84B268"/>
    <w:lvl w:ilvl="0" w:tplc="D6F05AE2">
      <w:start w:val="1"/>
      <w:numFmt w:val="decimal"/>
      <w:lvlText w:val="%1)"/>
      <w:lvlJc w:val="left"/>
    </w:lvl>
    <w:lvl w:ilvl="1" w:tplc="0E22A7CC">
      <w:numFmt w:val="decimal"/>
      <w:lvlText w:val=""/>
      <w:lvlJc w:val="left"/>
    </w:lvl>
    <w:lvl w:ilvl="2" w:tplc="DB76D8B2">
      <w:numFmt w:val="decimal"/>
      <w:lvlText w:val=""/>
      <w:lvlJc w:val="left"/>
    </w:lvl>
    <w:lvl w:ilvl="3" w:tplc="A0FE9844">
      <w:numFmt w:val="decimal"/>
      <w:lvlText w:val=""/>
      <w:lvlJc w:val="left"/>
    </w:lvl>
    <w:lvl w:ilvl="4" w:tplc="1354C984">
      <w:numFmt w:val="decimal"/>
      <w:lvlText w:val=""/>
      <w:lvlJc w:val="left"/>
    </w:lvl>
    <w:lvl w:ilvl="5" w:tplc="51B059A8">
      <w:numFmt w:val="decimal"/>
      <w:lvlText w:val=""/>
      <w:lvlJc w:val="left"/>
    </w:lvl>
    <w:lvl w:ilvl="6" w:tplc="D68A2DC2">
      <w:numFmt w:val="decimal"/>
      <w:lvlText w:val=""/>
      <w:lvlJc w:val="left"/>
    </w:lvl>
    <w:lvl w:ilvl="7" w:tplc="C9E25EB6">
      <w:numFmt w:val="decimal"/>
      <w:lvlText w:val=""/>
      <w:lvlJc w:val="left"/>
    </w:lvl>
    <w:lvl w:ilvl="8" w:tplc="E67014CC">
      <w:numFmt w:val="decimal"/>
      <w:lvlText w:val=""/>
      <w:lvlJc w:val="left"/>
    </w:lvl>
  </w:abstractNum>
  <w:abstractNum w:abstractNumId="11">
    <w:nsid w:val="1BA026FA"/>
    <w:multiLevelType w:val="hybridMultilevel"/>
    <w:tmpl w:val="A726D93A"/>
    <w:lvl w:ilvl="0" w:tplc="13BA1FEA">
      <w:start w:val="14"/>
      <w:numFmt w:val="decimal"/>
      <w:lvlText w:val="%1)"/>
      <w:lvlJc w:val="left"/>
    </w:lvl>
    <w:lvl w:ilvl="1" w:tplc="C10A3F14">
      <w:start w:val="1"/>
      <w:numFmt w:val="lowerLetter"/>
      <w:lvlText w:val="%2)"/>
      <w:lvlJc w:val="left"/>
    </w:lvl>
    <w:lvl w:ilvl="2" w:tplc="317E1A28">
      <w:numFmt w:val="decimal"/>
      <w:lvlText w:val=""/>
      <w:lvlJc w:val="left"/>
    </w:lvl>
    <w:lvl w:ilvl="3" w:tplc="F2728B62">
      <w:numFmt w:val="decimal"/>
      <w:lvlText w:val=""/>
      <w:lvlJc w:val="left"/>
    </w:lvl>
    <w:lvl w:ilvl="4" w:tplc="9E0E0E0E">
      <w:numFmt w:val="decimal"/>
      <w:lvlText w:val=""/>
      <w:lvlJc w:val="left"/>
    </w:lvl>
    <w:lvl w:ilvl="5" w:tplc="A5042886">
      <w:numFmt w:val="decimal"/>
      <w:lvlText w:val=""/>
      <w:lvlJc w:val="left"/>
    </w:lvl>
    <w:lvl w:ilvl="6" w:tplc="F0DE1F00">
      <w:numFmt w:val="decimal"/>
      <w:lvlText w:val=""/>
      <w:lvlJc w:val="left"/>
    </w:lvl>
    <w:lvl w:ilvl="7" w:tplc="9AD68050">
      <w:numFmt w:val="decimal"/>
      <w:lvlText w:val=""/>
      <w:lvlJc w:val="left"/>
    </w:lvl>
    <w:lvl w:ilvl="8" w:tplc="0DACED20">
      <w:numFmt w:val="decimal"/>
      <w:lvlText w:val=""/>
      <w:lvlJc w:val="left"/>
    </w:lvl>
  </w:abstractNum>
  <w:abstractNum w:abstractNumId="12">
    <w:nsid w:val="1CF10FD8"/>
    <w:multiLevelType w:val="hybridMultilevel"/>
    <w:tmpl w:val="F92A4286"/>
    <w:lvl w:ilvl="0" w:tplc="5CE40D8E">
      <w:start w:val="1"/>
      <w:numFmt w:val="decimal"/>
      <w:lvlText w:val="%1)"/>
      <w:lvlJc w:val="left"/>
    </w:lvl>
    <w:lvl w:ilvl="1" w:tplc="6F44E298">
      <w:numFmt w:val="decimal"/>
      <w:lvlText w:val=""/>
      <w:lvlJc w:val="left"/>
    </w:lvl>
    <w:lvl w:ilvl="2" w:tplc="A06AAA52">
      <w:numFmt w:val="decimal"/>
      <w:lvlText w:val=""/>
      <w:lvlJc w:val="left"/>
    </w:lvl>
    <w:lvl w:ilvl="3" w:tplc="7E702F58">
      <w:numFmt w:val="decimal"/>
      <w:lvlText w:val=""/>
      <w:lvlJc w:val="left"/>
    </w:lvl>
    <w:lvl w:ilvl="4" w:tplc="9600F638">
      <w:numFmt w:val="decimal"/>
      <w:lvlText w:val=""/>
      <w:lvlJc w:val="left"/>
    </w:lvl>
    <w:lvl w:ilvl="5" w:tplc="4FE21790">
      <w:numFmt w:val="decimal"/>
      <w:lvlText w:val=""/>
      <w:lvlJc w:val="left"/>
    </w:lvl>
    <w:lvl w:ilvl="6" w:tplc="52C25FAC">
      <w:numFmt w:val="decimal"/>
      <w:lvlText w:val=""/>
      <w:lvlJc w:val="left"/>
    </w:lvl>
    <w:lvl w:ilvl="7" w:tplc="BF02244C">
      <w:numFmt w:val="decimal"/>
      <w:lvlText w:val=""/>
      <w:lvlJc w:val="left"/>
    </w:lvl>
    <w:lvl w:ilvl="8" w:tplc="F6C8F8F6">
      <w:numFmt w:val="decimal"/>
      <w:lvlText w:val=""/>
      <w:lvlJc w:val="left"/>
    </w:lvl>
  </w:abstractNum>
  <w:abstractNum w:abstractNumId="13">
    <w:nsid w:val="1D4ED43B"/>
    <w:multiLevelType w:val="hybridMultilevel"/>
    <w:tmpl w:val="6DD85BC4"/>
    <w:lvl w:ilvl="0" w:tplc="E48A2060">
      <w:start w:val="4"/>
      <w:numFmt w:val="decimal"/>
      <w:lvlText w:val="%1)"/>
      <w:lvlJc w:val="left"/>
    </w:lvl>
    <w:lvl w:ilvl="1" w:tplc="7368BBA0">
      <w:start w:val="1"/>
      <w:numFmt w:val="lowerRoman"/>
      <w:lvlText w:val="%2"/>
      <w:lvlJc w:val="left"/>
    </w:lvl>
    <w:lvl w:ilvl="2" w:tplc="7D606608">
      <w:start w:val="1"/>
      <w:numFmt w:val="lowerRoman"/>
      <w:lvlText w:val="%3"/>
      <w:lvlJc w:val="left"/>
    </w:lvl>
    <w:lvl w:ilvl="3" w:tplc="E1D405D2">
      <w:numFmt w:val="decimal"/>
      <w:lvlText w:val=""/>
      <w:lvlJc w:val="left"/>
    </w:lvl>
    <w:lvl w:ilvl="4" w:tplc="8598A29E">
      <w:numFmt w:val="decimal"/>
      <w:lvlText w:val=""/>
      <w:lvlJc w:val="left"/>
    </w:lvl>
    <w:lvl w:ilvl="5" w:tplc="F90CC412">
      <w:numFmt w:val="decimal"/>
      <w:lvlText w:val=""/>
      <w:lvlJc w:val="left"/>
    </w:lvl>
    <w:lvl w:ilvl="6" w:tplc="7ADA9D72">
      <w:numFmt w:val="decimal"/>
      <w:lvlText w:val=""/>
      <w:lvlJc w:val="left"/>
    </w:lvl>
    <w:lvl w:ilvl="7" w:tplc="9D320A54">
      <w:numFmt w:val="decimal"/>
      <w:lvlText w:val=""/>
      <w:lvlJc w:val="left"/>
    </w:lvl>
    <w:lvl w:ilvl="8" w:tplc="7D907B0C">
      <w:numFmt w:val="decimal"/>
      <w:lvlText w:val=""/>
      <w:lvlJc w:val="left"/>
    </w:lvl>
  </w:abstractNum>
  <w:abstractNum w:abstractNumId="14">
    <w:nsid w:val="1DBABF00"/>
    <w:multiLevelType w:val="hybridMultilevel"/>
    <w:tmpl w:val="211C6F68"/>
    <w:lvl w:ilvl="0" w:tplc="5F0E362C">
      <w:start w:val="1"/>
      <w:numFmt w:val="decimal"/>
      <w:lvlText w:val="%1)"/>
      <w:lvlJc w:val="left"/>
    </w:lvl>
    <w:lvl w:ilvl="1" w:tplc="8BC6B654">
      <w:numFmt w:val="decimal"/>
      <w:lvlText w:val=""/>
      <w:lvlJc w:val="left"/>
    </w:lvl>
    <w:lvl w:ilvl="2" w:tplc="454CC9DC">
      <w:numFmt w:val="decimal"/>
      <w:lvlText w:val=""/>
      <w:lvlJc w:val="left"/>
    </w:lvl>
    <w:lvl w:ilvl="3" w:tplc="8BF8312C">
      <w:numFmt w:val="decimal"/>
      <w:lvlText w:val=""/>
      <w:lvlJc w:val="left"/>
    </w:lvl>
    <w:lvl w:ilvl="4" w:tplc="E2F6BD76">
      <w:numFmt w:val="decimal"/>
      <w:lvlText w:val=""/>
      <w:lvlJc w:val="left"/>
    </w:lvl>
    <w:lvl w:ilvl="5" w:tplc="0814474C">
      <w:numFmt w:val="decimal"/>
      <w:lvlText w:val=""/>
      <w:lvlJc w:val="left"/>
    </w:lvl>
    <w:lvl w:ilvl="6" w:tplc="808ABFE6">
      <w:numFmt w:val="decimal"/>
      <w:lvlText w:val=""/>
      <w:lvlJc w:val="left"/>
    </w:lvl>
    <w:lvl w:ilvl="7" w:tplc="74CE696A">
      <w:numFmt w:val="decimal"/>
      <w:lvlText w:val=""/>
      <w:lvlJc w:val="left"/>
    </w:lvl>
    <w:lvl w:ilvl="8" w:tplc="63123394">
      <w:numFmt w:val="decimal"/>
      <w:lvlText w:val=""/>
      <w:lvlJc w:val="left"/>
    </w:lvl>
  </w:abstractNum>
  <w:abstractNum w:abstractNumId="15">
    <w:nsid w:val="1F48EAA1"/>
    <w:multiLevelType w:val="hybridMultilevel"/>
    <w:tmpl w:val="87904A66"/>
    <w:lvl w:ilvl="0" w:tplc="ADE83002">
      <w:start w:val="1"/>
      <w:numFmt w:val="decimal"/>
      <w:lvlText w:val="%1)"/>
      <w:lvlJc w:val="left"/>
    </w:lvl>
    <w:lvl w:ilvl="1" w:tplc="3420285A">
      <w:numFmt w:val="decimal"/>
      <w:lvlText w:val=""/>
      <w:lvlJc w:val="left"/>
    </w:lvl>
    <w:lvl w:ilvl="2" w:tplc="60C875F6">
      <w:numFmt w:val="decimal"/>
      <w:lvlText w:val=""/>
      <w:lvlJc w:val="left"/>
    </w:lvl>
    <w:lvl w:ilvl="3" w:tplc="BAFA8998">
      <w:numFmt w:val="decimal"/>
      <w:lvlText w:val=""/>
      <w:lvlJc w:val="left"/>
    </w:lvl>
    <w:lvl w:ilvl="4" w:tplc="22602D92">
      <w:numFmt w:val="decimal"/>
      <w:lvlText w:val=""/>
      <w:lvlJc w:val="left"/>
    </w:lvl>
    <w:lvl w:ilvl="5" w:tplc="A47A8CD4">
      <w:numFmt w:val="decimal"/>
      <w:lvlText w:val=""/>
      <w:lvlJc w:val="left"/>
    </w:lvl>
    <w:lvl w:ilvl="6" w:tplc="0A42DE0A">
      <w:numFmt w:val="decimal"/>
      <w:lvlText w:val=""/>
      <w:lvlJc w:val="left"/>
    </w:lvl>
    <w:lvl w:ilvl="7" w:tplc="CD8898C4">
      <w:numFmt w:val="decimal"/>
      <w:lvlText w:val=""/>
      <w:lvlJc w:val="left"/>
    </w:lvl>
    <w:lvl w:ilvl="8" w:tplc="3C8E5EDA">
      <w:numFmt w:val="decimal"/>
      <w:lvlText w:val=""/>
      <w:lvlJc w:val="left"/>
    </w:lvl>
  </w:abstractNum>
  <w:abstractNum w:abstractNumId="16">
    <w:nsid w:val="235BA861"/>
    <w:multiLevelType w:val="hybridMultilevel"/>
    <w:tmpl w:val="18A82344"/>
    <w:lvl w:ilvl="0" w:tplc="3DFAE952">
      <w:start w:val="6"/>
      <w:numFmt w:val="decimal"/>
      <w:lvlText w:val="%1)"/>
      <w:lvlJc w:val="left"/>
    </w:lvl>
    <w:lvl w:ilvl="1" w:tplc="AD447B26">
      <w:numFmt w:val="decimal"/>
      <w:lvlText w:val=""/>
      <w:lvlJc w:val="left"/>
    </w:lvl>
    <w:lvl w:ilvl="2" w:tplc="FAEE0ECC">
      <w:numFmt w:val="decimal"/>
      <w:lvlText w:val=""/>
      <w:lvlJc w:val="left"/>
    </w:lvl>
    <w:lvl w:ilvl="3" w:tplc="175C7F1A">
      <w:numFmt w:val="decimal"/>
      <w:lvlText w:val=""/>
      <w:lvlJc w:val="left"/>
    </w:lvl>
    <w:lvl w:ilvl="4" w:tplc="82603AB0">
      <w:numFmt w:val="decimal"/>
      <w:lvlText w:val=""/>
      <w:lvlJc w:val="left"/>
    </w:lvl>
    <w:lvl w:ilvl="5" w:tplc="DCDA1718">
      <w:numFmt w:val="decimal"/>
      <w:lvlText w:val=""/>
      <w:lvlJc w:val="left"/>
    </w:lvl>
    <w:lvl w:ilvl="6" w:tplc="4E36EA18">
      <w:numFmt w:val="decimal"/>
      <w:lvlText w:val=""/>
      <w:lvlJc w:val="left"/>
    </w:lvl>
    <w:lvl w:ilvl="7" w:tplc="37E267B2">
      <w:numFmt w:val="decimal"/>
      <w:lvlText w:val=""/>
      <w:lvlJc w:val="left"/>
    </w:lvl>
    <w:lvl w:ilvl="8" w:tplc="9DB808D2">
      <w:numFmt w:val="decimal"/>
      <w:lvlText w:val=""/>
      <w:lvlJc w:val="left"/>
    </w:lvl>
  </w:abstractNum>
  <w:abstractNum w:abstractNumId="17">
    <w:nsid w:val="2463B9EA"/>
    <w:multiLevelType w:val="hybridMultilevel"/>
    <w:tmpl w:val="6F8821D6"/>
    <w:lvl w:ilvl="0" w:tplc="524478B0">
      <w:start w:val="7"/>
      <w:numFmt w:val="decimal"/>
      <w:lvlText w:val="%1)"/>
      <w:lvlJc w:val="left"/>
    </w:lvl>
    <w:lvl w:ilvl="1" w:tplc="79AAEA2E">
      <w:start w:val="1"/>
      <w:numFmt w:val="lowerLetter"/>
      <w:lvlText w:val="%2)"/>
      <w:lvlJc w:val="left"/>
    </w:lvl>
    <w:lvl w:ilvl="2" w:tplc="89A62AA8">
      <w:numFmt w:val="decimal"/>
      <w:lvlText w:val=""/>
      <w:lvlJc w:val="left"/>
    </w:lvl>
    <w:lvl w:ilvl="3" w:tplc="DDDE1760">
      <w:numFmt w:val="decimal"/>
      <w:lvlText w:val=""/>
      <w:lvlJc w:val="left"/>
    </w:lvl>
    <w:lvl w:ilvl="4" w:tplc="14DCB0E4">
      <w:numFmt w:val="decimal"/>
      <w:lvlText w:val=""/>
      <w:lvlJc w:val="left"/>
    </w:lvl>
    <w:lvl w:ilvl="5" w:tplc="9C70F40A">
      <w:numFmt w:val="decimal"/>
      <w:lvlText w:val=""/>
      <w:lvlJc w:val="left"/>
    </w:lvl>
    <w:lvl w:ilvl="6" w:tplc="CA86FAE8">
      <w:numFmt w:val="decimal"/>
      <w:lvlText w:val=""/>
      <w:lvlJc w:val="left"/>
    </w:lvl>
    <w:lvl w:ilvl="7" w:tplc="4BD25092">
      <w:numFmt w:val="decimal"/>
      <w:lvlText w:val=""/>
      <w:lvlJc w:val="left"/>
    </w:lvl>
    <w:lvl w:ilvl="8" w:tplc="795A07EA">
      <w:numFmt w:val="decimal"/>
      <w:lvlText w:val=""/>
      <w:lvlJc w:val="left"/>
    </w:lvl>
  </w:abstractNum>
  <w:abstractNum w:abstractNumId="18">
    <w:nsid w:val="25A70BF7"/>
    <w:multiLevelType w:val="hybridMultilevel"/>
    <w:tmpl w:val="0B6CAE58"/>
    <w:lvl w:ilvl="0" w:tplc="177A24D8">
      <w:start w:val="1"/>
      <w:numFmt w:val="decimal"/>
      <w:lvlText w:val="%1)"/>
      <w:lvlJc w:val="left"/>
    </w:lvl>
    <w:lvl w:ilvl="1" w:tplc="B9625262">
      <w:numFmt w:val="decimal"/>
      <w:lvlText w:val=""/>
      <w:lvlJc w:val="left"/>
    </w:lvl>
    <w:lvl w:ilvl="2" w:tplc="F43A1D24">
      <w:numFmt w:val="decimal"/>
      <w:lvlText w:val=""/>
      <w:lvlJc w:val="left"/>
    </w:lvl>
    <w:lvl w:ilvl="3" w:tplc="374E02EA">
      <w:numFmt w:val="decimal"/>
      <w:lvlText w:val=""/>
      <w:lvlJc w:val="left"/>
    </w:lvl>
    <w:lvl w:ilvl="4" w:tplc="4418D684">
      <w:numFmt w:val="decimal"/>
      <w:lvlText w:val=""/>
      <w:lvlJc w:val="left"/>
    </w:lvl>
    <w:lvl w:ilvl="5" w:tplc="0C50D366">
      <w:numFmt w:val="decimal"/>
      <w:lvlText w:val=""/>
      <w:lvlJc w:val="left"/>
    </w:lvl>
    <w:lvl w:ilvl="6" w:tplc="722C7634">
      <w:numFmt w:val="decimal"/>
      <w:lvlText w:val=""/>
      <w:lvlJc w:val="left"/>
    </w:lvl>
    <w:lvl w:ilvl="7" w:tplc="1152DA4C">
      <w:numFmt w:val="decimal"/>
      <w:lvlText w:val=""/>
      <w:lvlJc w:val="left"/>
    </w:lvl>
    <w:lvl w:ilvl="8" w:tplc="0D44651A">
      <w:numFmt w:val="decimal"/>
      <w:lvlText w:val=""/>
      <w:lvlJc w:val="left"/>
    </w:lvl>
  </w:abstractNum>
  <w:abstractNum w:abstractNumId="19">
    <w:nsid w:val="2CD89A32"/>
    <w:multiLevelType w:val="hybridMultilevel"/>
    <w:tmpl w:val="A252CFA8"/>
    <w:lvl w:ilvl="0" w:tplc="0CF2258C">
      <w:start w:val="8"/>
      <w:numFmt w:val="decimal"/>
      <w:lvlText w:val="%1)"/>
      <w:lvlJc w:val="left"/>
    </w:lvl>
    <w:lvl w:ilvl="1" w:tplc="B60EBC14">
      <w:numFmt w:val="decimal"/>
      <w:lvlText w:val=""/>
      <w:lvlJc w:val="left"/>
    </w:lvl>
    <w:lvl w:ilvl="2" w:tplc="0406CF68">
      <w:numFmt w:val="decimal"/>
      <w:lvlText w:val=""/>
      <w:lvlJc w:val="left"/>
    </w:lvl>
    <w:lvl w:ilvl="3" w:tplc="73A625D2">
      <w:numFmt w:val="decimal"/>
      <w:lvlText w:val=""/>
      <w:lvlJc w:val="left"/>
    </w:lvl>
    <w:lvl w:ilvl="4" w:tplc="6A02560A">
      <w:numFmt w:val="decimal"/>
      <w:lvlText w:val=""/>
      <w:lvlJc w:val="left"/>
    </w:lvl>
    <w:lvl w:ilvl="5" w:tplc="57D28414">
      <w:numFmt w:val="decimal"/>
      <w:lvlText w:val=""/>
      <w:lvlJc w:val="left"/>
    </w:lvl>
    <w:lvl w:ilvl="6" w:tplc="6802B65E">
      <w:numFmt w:val="decimal"/>
      <w:lvlText w:val=""/>
      <w:lvlJc w:val="left"/>
    </w:lvl>
    <w:lvl w:ilvl="7" w:tplc="C37CE790">
      <w:numFmt w:val="decimal"/>
      <w:lvlText w:val=""/>
      <w:lvlJc w:val="left"/>
    </w:lvl>
    <w:lvl w:ilvl="8" w:tplc="272AF60C">
      <w:numFmt w:val="decimal"/>
      <w:lvlText w:val=""/>
      <w:lvlJc w:val="left"/>
    </w:lvl>
  </w:abstractNum>
  <w:abstractNum w:abstractNumId="20">
    <w:nsid w:val="2D517796"/>
    <w:multiLevelType w:val="hybridMultilevel"/>
    <w:tmpl w:val="1CBA5832"/>
    <w:lvl w:ilvl="0" w:tplc="D3FACAD2">
      <w:start w:val="1"/>
      <w:numFmt w:val="bullet"/>
      <w:lvlText w:val="-"/>
      <w:lvlJc w:val="left"/>
    </w:lvl>
    <w:lvl w:ilvl="1" w:tplc="931AEC00">
      <w:numFmt w:val="decimal"/>
      <w:lvlText w:val=""/>
      <w:lvlJc w:val="left"/>
    </w:lvl>
    <w:lvl w:ilvl="2" w:tplc="5AA86D6E">
      <w:numFmt w:val="decimal"/>
      <w:lvlText w:val=""/>
      <w:lvlJc w:val="left"/>
    </w:lvl>
    <w:lvl w:ilvl="3" w:tplc="A1DC1B1E">
      <w:numFmt w:val="decimal"/>
      <w:lvlText w:val=""/>
      <w:lvlJc w:val="left"/>
    </w:lvl>
    <w:lvl w:ilvl="4" w:tplc="C9AC5EC6">
      <w:numFmt w:val="decimal"/>
      <w:lvlText w:val=""/>
      <w:lvlJc w:val="left"/>
    </w:lvl>
    <w:lvl w:ilvl="5" w:tplc="2BBAE596">
      <w:numFmt w:val="decimal"/>
      <w:lvlText w:val=""/>
      <w:lvlJc w:val="left"/>
    </w:lvl>
    <w:lvl w:ilvl="6" w:tplc="59A454D0">
      <w:numFmt w:val="decimal"/>
      <w:lvlText w:val=""/>
      <w:lvlJc w:val="left"/>
    </w:lvl>
    <w:lvl w:ilvl="7" w:tplc="15B28C44">
      <w:numFmt w:val="decimal"/>
      <w:lvlText w:val=""/>
      <w:lvlJc w:val="left"/>
    </w:lvl>
    <w:lvl w:ilvl="8" w:tplc="72EEB5C0">
      <w:numFmt w:val="decimal"/>
      <w:lvlText w:val=""/>
      <w:lvlJc w:val="left"/>
    </w:lvl>
  </w:abstractNum>
  <w:abstractNum w:abstractNumId="21">
    <w:nsid w:val="2F305DEF"/>
    <w:multiLevelType w:val="hybridMultilevel"/>
    <w:tmpl w:val="39C80028"/>
    <w:lvl w:ilvl="0" w:tplc="39D2B9EE">
      <w:start w:val="2"/>
      <w:numFmt w:val="decimal"/>
      <w:lvlText w:val="%1)"/>
      <w:lvlJc w:val="left"/>
    </w:lvl>
    <w:lvl w:ilvl="1" w:tplc="7D86F52A">
      <w:numFmt w:val="decimal"/>
      <w:lvlText w:val=""/>
      <w:lvlJc w:val="left"/>
    </w:lvl>
    <w:lvl w:ilvl="2" w:tplc="D49E49E4">
      <w:numFmt w:val="decimal"/>
      <w:lvlText w:val=""/>
      <w:lvlJc w:val="left"/>
    </w:lvl>
    <w:lvl w:ilvl="3" w:tplc="2A988312">
      <w:numFmt w:val="decimal"/>
      <w:lvlText w:val=""/>
      <w:lvlJc w:val="left"/>
    </w:lvl>
    <w:lvl w:ilvl="4" w:tplc="C7D23F06">
      <w:numFmt w:val="decimal"/>
      <w:lvlText w:val=""/>
      <w:lvlJc w:val="left"/>
    </w:lvl>
    <w:lvl w:ilvl="5" w:tplc="4836A992">
      <w:numFmt w:val="decimal"/>
      <w:lvlText w:val=""/>
      <w:lvlJc w:val="left"/>
    </w:lvl>
    <w:lvl w:ilvl="6" w:tplc="E7EE18D4">
      <w:numFmt w:val="decimal"/>
      <w:lvlText w:val=""/>
      <w:lvlJc w:val="left"/>
    </w:lvl>
    <w:lvl w:ilvl="7" w:tplc="C1DEF2DA">
      <w:numFmt w:val="decimal"/>
      <w:lvlText w:val=""/>
      <w:lvlJc w:val="left"/>
    </w:lvl>
    <w:lvl w:ilvl="8" w:tplc="357E8094">
      <w:numFmt w:val="decimal"/>
      <w:lvlText w:val=""/>
      <w:lvlJc w:val="left"/>
    </w:lvl>
  </w:abstractNum>
  <w:abstractNum w:abstractNumId="22">
    <w:nsid w:val="310C50B3"/>
    <w:multiLevelType w:val="hybridMultilevel"/>
    <w:tmpl w:val="14F2060A"/>
    <w:lvl w:ilvl="0" w:tplc="3094084A">
      <w:start w:val="1"/>
      <w:numFmt w:val="decimal"/>
      <w:lvlText w:val="%1)"/>
      <w:lvlJc w:val="left"/>
    </w:lvl>
    <w:lvl w:ilvl="1" w:tplc="7B74A272">
      <w:numFmt w:val="decimal"/>
      <w:lvlText w:val=""/>
      <w:lvlJc w:val="left"/>
    </w:lvl>
    <w:lvl w:ilvl="2" w:tplc="65725EBC">
      <w:numFmt w:val="decimal"/>
      <w:lvlText w:val=""/>
      <w:lvlJc w:val="left"/>
    </w:lvl>
    <w:lvl w:ilvl="3" w:tplc="DB8658BA">
      <w:numFmt w:val="decimal"/>
      <w:lvlText w:val=""/>
      <w:lvlJc w:val="left"/>
    </w:lvl>
    <w:lvl w:ilvl="4" w:tplc="2DA80E40">
      <w:numFmt w:val="decimal"/>
      <w:lvlText w:val=""/>
      <w:lvlJc w:val="left"/>
    </w:lvl>
    <w:lvl w:ilvl="5" w:tplc="0CD6C00E">
      <w:numFmt w:val="decimal"/>
      <w:lvlText w:val=""/>
      <w:lvlJc w:val="left"/>
    </w:lvl>
    <w:lvl w:ilvl="6" w:tplc="9110BBC2">
      <w:numFmt w:val="decimal"/>
      <w:lvlText w:val=""/>
      <w:lvlJc w:val="left"/>
    </w:lvl>
    <w:lvl w:ilvl="7" w:tplc="B108F918">
      <w:numFmt w:val="decimal"/>
      <w:lvlText w:val=""/>
      <w:lvlJc w:val="left"/>
    </w:lvl>
    <w:lvl w:ilvl="8" w:tplc="92E0FE8E">
      <w:numFmt w:val="decimal"/>
      <w:lvlText w:val=""/>
      <w:lvlJc w:val="left"/>
    </w:lvl>
  </w:abstractNum>
  <w:abstractNum w:abstractNumId="23">
    <w:nsid w:val="32FFF902"/>
    <w:multiLevelType w:val="hybridMultilevel"/>
    <w:tmpl w:val="39E6B3CA"/>
    <w:lvl w:ilvl="0" w:tplc="C40CB714">
      <w:start w:val="3"/>
      <w:numFmt w:val="decimal"/>
      <w:lvlText w:val="%1)"/>
      <w:lvlJc w:val="left"/>
    </w:lvl>
    <w:lvl w:ilvl="1" w:tplc="ED1CC908">
      <w:numFmt w:val="decimal"/>
      <w:lvlText w:val=""/>
      <w:lvlJc w:val="left"/>
    </w:lvl>
    <w:lvl w:ilvl="2" w:tplc="F5045B56">
      <w:numFmt w:val="decimal"/>
      <w:lvlText w:val=""/>
      <w:lvlJc w:val="left"/>
    </w:lvl>
    <w:lvl w:ilvl="3" w:tplc="53C0571A">
      <w:numFmt w:val="decimal"/>
      <w:lvlText w:val=""/>
      <w:lvlJc w:val="left"/>
    </w:lvl>
    <w:lvl w:ilvl="4" w:tplc="1AD85532">
      <w:numFmt w:val="decimal"/>
      <w:lvlText w:val=""/>
      <w:lvlJc w:val="left"/>
    </w:lvl>
    <w:lvl w:ilvl="5" w:tplc="D00ACBE4">
      <w:numFmt w:val="decimal"/>
      <w:lvlText w:val=""/>
      <w:lvlJc w:val="left"/>
    </w:lvl>
    <w:lvl w:ilvl="6" w:tplc="6770AA0C">
      <w:numFmt w:val="decimal"/>
      <w:lvlText w:val=""/>
      <w:lvlJc w:val="left"/>
    </w:lvl>
    <w:lvl w:ilvl="7" w:tplc="08248EFA">
      <w:numFmt w:val="decimal"/>
      <w:lvlText w:val=""/>
      <w:lvlJc w:val="left"/>
    </w:lvl>
    <w:lvl w:ilvl="8" w:tplc="B9D46E42">
      <w:numFmt w:val="decimal"/>
      <w:lvlText w:val=""/>
      <w:lvlJc w:val="left"/>
    </w:lvl>
  </w:abstractNum>
  <w:abstractNum w:abstractNumId="24">
    <w:nsid w:val="354FE9F9"/>
    <w:multiLevelType w:val="hybridMultilevel"/>
    <w:tmpl w:val="B06CD3CA"/>
    <w:lvl w:ilvl="0" w:tplc="8C6A5602">
      <w:start w:val="1"/>
      <w:numFmt w:val="decimal"/>
      <w:lvlText w:val="%1)"/>
      <w:lvlJc w:val="left"/>
    </w:lvl>
    <w:lvl w:ilvl="1" w:tplc="22BE16AC">
      <w:numFmt w:val="decimal"/>
      <w:lvlText w:val=""/>
      <w:lvlJc w:val="left"/>
    </w:lvl>
    <w:lvl w:ilvl="2" w:tplc="36B65E10">
      <w:numFmt w:val="decimal"/>
      <w:lvlText w:val=""/>
      <w:lvlJc w:val="left"/>
    </w:lvl>
    <w:lvl w:ilvl="3" w:tplc="0AEC69C8">
      <w:numFmt w:val="decimal"/>
      <w:lvlText w:val=""/>
      <w:lvlJc w:val="left"/>
    </w:lvl>
    <w:lvl w:ilvl="4" w:tplc="9844E60E">
      <w:numFmt w:val="decimal"/>
      <w:lvlText w:val=""/>
      <w:lvlJc w:val="left"/>
    </w:lvl>
    <w:lvl w:ilvl="5" w:tplc="47365DCC">
      <w:numFmt w:val="decimal"/>
      <w:lvlText w:val=""/>
      <w:lvlJc w:val="left"/>
    </w:lvl>
    <w:lvl w:ilvl="6" w:tplc="DA3243E4">
      <w:numFmt w:val="decimal"/>
      <w:lvlText w:val=""/>
      <w:lvlJc w:val="left"/>
    </w:lvl>
    <w:lvl w:ilvl="7" w:tplc="D5580A16">
      <w:numFmt w:val="decimal"/>
      <w:lvlText w:val=""/>
      <w:lvlJc w:val="left"/>
    </w:lvl>
    <w:lvl w:ilvl="8" w:tplc="49244BA6">
      <w:numFmt w:val="decimal"/>
      <w:lvlText w:val=""/>
      <w:lvlJc w:val="left"/>
    </w:lvl>
  </w:abstractNum>
  <w:abstractNum w:abstractNumId="25">
    <w:nsid w:val="374A3FE6"/>
    <w:multiLevelType w:val="hybridMultilevel"/>
    <w:tmpl w:val="209A1242"/>
    <w:lvl w:ilvl="0" w:tplc="E64A21FC">
      <w:start w:val="2"/>
      <w:numFmt w:val="decimal"/>
      <w:lvlText w:val="%1)"/>
      <w:lvlJc w:val="left"/>
    </w:lvl>
    <w:lvl w:ilvl="1" w:tplc="0FFEDBB4">
      <w:numFmt w:val="decimal"/>
      <w:lvlText w:val=""/>
      <w:lvlJc w:val="left"/>
    </w:lvl>
    <w:lvl w:ilvl="2" w:tplc="2EA254D8">
      <w:numFmt w:val="decimal"/>
      <w:lvlText w:val=""/>
      <w:lvlJc w:val="left"/>
    </w:lvl>
    <w:lvl w:ilvl="3" w:tplc="38544D54">
      <w:numFmt w:val="decimal"/>
      <w:lvlText w:val=""/>
      <w:lvlJc w:val="left"/>
    </w:lvl>
    <w:lvl w:ilvl="4" w:tplc="1DEC2D50">
      <w:numFmt w:val="decimal"/>
      <w:lvlText w:val=""/>
      <w:lvlJc w:val="left"/>
    </w:lvl>
    <w:lvl w:ilvl="5" w:tplc="C1427404">
      <w:numFmt w:val="decimal"/>
      <w:lvlText w:val=""/>
      <w:lvlJc w:val="left"/>
    </w:lvl>
    <w:lvl w:ilvl="6" w:tplc="1A22D236">
      <w:numFmt w:val="decimal"/>
      <w:lvlText w:val=""/>
      <w:lvlJc w:val="left"/>
    </w:lvl>
    <w:lvl w:ilvl="7" w:tplc="EDE638B6">
      <w:numFmt w:val="decimal"/>
      <w:lvlText w:val=""/>
      <w:lvlJc w:val="left"/>
    </w:lvl>
    <w:lvl w:ilvl="8" w:tplc="31A4B9A6">
      <w:numFmt w:val="decimal"/>
      <w:lvlText w:val=""/>
      <w:lvlJc w:val="left"/>
    </w:lvl>
  </w:abstractNum>
  <w:abstractNum w:abstractNumId="26">
    <w:nsid w:val="3804823E"/>
    <w:multiLevelType w:val="hybridMultilevel"/>
    <w:tmpl w:val="1CAA13F4"/>
    <w:lvl w:ilvl="0" w:tplc="DBCCA82C">
      <w:start w:val="1"/>
      <w:numFmt w:val="decimal"/>
      <w:lvlText w:val="%1)"/>
      <w:lvlJc w:val="left"/>
    </w:lvl>
    <w:lvl w:ilvl="1" w:tplc="39C0EADE">
      <w:numFmt w:val="decimal"/>
      <w:lvlText w:val=""/>
      <w:lvlJc w:val="left"/>
    </w:lvl>
    <w:lvl w:ilvl="2" w:tplc="05B8E02A">
      <w:numFmt w:val="decimal"/>
      <w:lvlText w:val=""/>
      <w:lvlJc w:val="left"/>
    </w:lvl>
    <w:lvl w:ilvl="3" w:tplc="5EAEAC82">
      <w:numFmt w:val="decimal"/>
      <w:lvlText w:val=""/>
      <w:lvlJc w:val="left"/>
    </w:lvl>
    <w:lvl w:ilvl="4" w:tplc="A134BA32">
      <w:numFmt w:val="decimal"/>
      <w:lvlText w:val=""/>
      <w:lvlJc w:val="left"/>
    </w:lvl>
    <w:lvl w:ilvl="5" w:tplc="B346FEDC">
      <w:numFmt w:val="decimal"/>
      <w:lvlText w:val=""/>
      <w:lvlJc w:val="left"/>
    </w:lvl>
    <w:lvl w:ilvl="6" w:tplc="CB54DF86">
      <w:numFmt w:val="decimal"/>
      <w:lvlText w:val=""/>
      <w:lvlJc w:val="left"/>
    </w:lvl>
    <w:lvl w:ilvl="7" w:tplc="B596EB68">
      <w:numFmt w:val="decimal"/>
      <w:lvlText w:val=""/>
      <w:lvlJc w:val="left"/>
    </w:lvl>
    <w:lvl w:ilvl="8" w:tplc="AD2CF0F4">
      <w:numFmt w:val="decimal"/>
      <w:lvlText w:val=""/>
      <w:lvlJc w:val="left"/>
    </w:lvl>
  </w:abstractNum>
  <w:abstractNum w:abstractNumId="27">
    <w:nsid w:val="39386575"/>
    <w:multiLevelType w:val="hybridMultilevel"/>
    <w:tmpl w:val="4D985666"/>
    <w:lvl w:ilvl="0" w:tplc="E20EDBAA">
      <w:start w:val="1"/>
      <w:numFmt w:val="decimal"/>
      <w:lvlText w:val="%1)"/>
      <w:lvlJc w:val="left"/>
    </w:lvl>
    <w:lvl w:ilvl="1" w:tplc="C7EC404C">
      <w:start w:val="1"/>
      <w:numFmt w:val="lowerLetter"/>
      <w:lvlText w:val="%2)"/>
      <w:lvlJc w:val="left"/>
    </w:lvl>
    <w:lvl w:ilvl="2" w:tplc="17C4FDC0">
      <w:numFmt w:val="decimal"/>
      <w:lvlText w:val=""/>
      <w:lvlJc w:val="left"/>
    </w:lvl>
    <w:lvl w:ilvl="3" w:tplc="3996A090">
      <w:numFmt w:val="decimal"/>
      <w:lvlText w:val=""/>
      <w:lvlJc w:val="left"/>
    </w:lvl>
    <w:lvl w:ilvl="4" w:tplc="4B961EB8">
      <w:numFmt w:val="decimal"/>
      <w:lvlText w:val=""/>
      <w:lvlJc w:val="left"/>
    </w:lvl>
    <w:lvl w:ilvl="5" w:tplc="C1F6B548">
      <w:numFmt w:val="decimal"/>
      <w:lvlText w:val=""/>
      <w:lvlJc w:val="left"/>
    </w:lvl>
    <w:lvl w:ilvl="6" w:tplc="086A2E02">
      <w:numFmt w:val="decimal"/>
      <w:lvlText w:val=""/>
      <w:lvlJc w:val="left"/>
    </w:lvl>
    <w:lvl w:ilvl="7" w:tplc="53C62F3A">
      <w:numFmt w:val="decimal"/>
      <w:lvlText w:val=""/>
      <w:lvlJc w:val="left"/>
    </w:lvl>
    <w:lvl w:ilvl="8" w:tplc="2DA0DADE">
      <w:numFmt w:val="decimal"/>
      <w:lvlText w:val=""/>
      <w:lvlJc w:val="left"/>
    </w:lvl>
  </w:abstractNum>
  <w:abstractNum w:abstractNumId="28">
    <w:nsid w:val="3F6AB60F"/>
    <w:multiLevelType w:val="hybridMultilevel"/>
    <w:tmpl w:val="57FCB304"/>
    <w:lvl w:ilvl="0" w:tplc="321CC106">
      <w:start w:val="1"/>
      <w:numFmt w:val="decimal"/>
      <w:lvlText w:val="%1)"/>
      <w:lvlJc w:val="left"/>
    </w:lvl>
    <w:lvl w:ilvl="1" w:tplc="98F2F396">
      <w:numFmt w:val="decimal"/>
      <w:lvlText w:val=""/>
      <w:lvlJc w:val="left"/>
    </w:lvl>
    <w:lvl w:ilvl="2" w:tplc="7A04669E">
      <w:numFmt w:val="decimal"/>
      <w:lvlText w:val=""/>
      <w:lvlJc w:val="left"/>
    </w:lvl>
    <w:lvl w:ilvl="3" w:tplc="11A64A64">
      <w:numFmt w:val="decimal"/>
      <w:lvlText w:val=""/>
      <w:lvlJc w:val="left"/>
    </w:lvl>
    <w:lvl w:ilvl="4" w:tplc="433A52E8">
      <w:numFmt w:val="decimal"/>
      <w:lvlText w:val=""/>
      <w:lvlJc w:val="left"/>
    </w:lvl>
    <w:lvl w:ilvl="5" w:tplc="027A7F56">
      <w:numFmt w:val="decimal"/>
      <w:lvlText w:val=""/>
      <w:lvlJc w:val="left"/>
    </w:lvl>
    <w:lvl w:ilvl="6" w:tplc="83D2B070">
      <w:numFmt w:val="decimal"/>
      <w:lvlText w:val=""/>
      <w:lvlJc w:val="left"/>
    </w:lvl>
    <w:lvl w:ilvl="7" w:tplc="3AFEB356">
      <w:numFmt w:val="decimal"/>
      <w:lvlText w:val=""/>
      <w:lvlJc w:val="left"/>
    </w:lvl>
    <w:lvl w:ilvl="8" w:tplc="7D083C96">
      <w:numFmt w:val="decimal"/>
      <w:lvlText w:val=""/>
      <w:lvlJc w:val="left"/>
    </w:lvl>
  </w:abstractNum>
  <w:abstractNum w:abstractNumId="29">
    <w:nsid w:val="42C296BD"/>
    <w:multiLevelType w:val="hybridMultilevel"/>
    <w:tmpl w:val="8BFEF150"/>
    <w:lvl w:ilvl="0" w:tplc="177441FE">
      <w:start w:val="3"/>
      <w:numFmt w:val="decimal"/>
      <w:lvlText w:val="%1)"/>
      <w:lvlJc w:val="left"/>
    </w:lvl>
    <w:lvl w:ilvl="1" w:tplc="2070AE9E">
      <w:numFmt w:val="decimal"/>
      <w:lvlText w:val=""/>
      <w:lvlJc w:val="left"/>
    </w:lvl>
    <w:lvl w:ilvl="2" w:tplc="8CC01D2E">
      <w:numFmt w:val="decimal"/>
      <w:lvlText w:val=""/>
      <w:lvlJc w:val="left"/>
    </w:lvl>
    <w:lvl w:ilvl="3" w:tplc="CDA4C448">
      <w:numFmt w:val="decimal"/>
      <w:lvlText w:val=""/>
      <w:lvlJc w:val="left"/>
    </w:lvl>
    <w:lvl w:ilvl="4" w:tplc="74F67A48">
      <w:numFmt w:val="decimal"/>
      <w:lvlText w:val=""/>
      <w:lvlJc w:val="left"/>
    </w:lvl>
    <w:lvl w:ilvl="5" w:tplc="B5565A9C">
      <w:numFmt w:val="decimal"/>
      <w:lvlText w:val=""/>
      <w:lvlJc w:val="left"/>
    </w:lvl>
    <w:lvl w:ilvl="6" w:tplc="AAF4C348">
      <w:numFmt w:val="decimal"/>
      <w:lvlText w:val=""/>
      <w:lvlJc w:val="left"/>
    </w:lvl>
    <w:lvl w:ilvl="7" w:tplc="2AB6D944">
      <w:numFmt w:val="decimal"/>
      <w:lvlText w:val=""/>
      <w:lvlJc w:val="left"/>
    </w:lvl>
    <w:lvl w:ilvl="8" w:tplc="8C28433A">
      <w:numFmt w:val="decimal"/>
      <w:lvlText w:val=""/>
      <w:lvlJc w:val="left"/>
    </w:lvl>
  </w:abstractNum>
  <w:abstractNum w:abstractNumId="30">
    <w:nsid w:val="47398C89"/>
    <w:multiLevelType w:val="hybridMultilevel"/>
    <w:tmpl w:val="B666105C"/>
    <w:lvl w:ilvl="0" w:tplc="E2323AE2">
      <w:start w:val="1"/>
      <w:numFmt w:val="decimal"/>
      <w:lvlText w:val="%1)"/>
      <w:lvlJc w:val="left"/>
    </w:lvl>
    <w:lvl w:ilvl="1" w:tplc="461633D6">
      <w:numFmt w:val="decimal"/>
      <w:lvlText w:val=""/>
      <w:lvlJc w:val="left"/>
    </w:lvl>
    <w:lvl w:ilvl="2" w:tplc="E6028C70">
      <w:numFmt w:val="decimal"/>
      <w:lvlText w:val=""/>
      <w:lvlJc w:val="left"/>
    </w:lvl>
    <w:lvl w:ilvl="3" w:tplc="27F8B5AC">
      <w:numFmt w:val="decimal"/>
      <w:lvlText w:val=""/>
      <w:lvlJc w:val="left"/>
    </w:lvl>
    <w:lvl w:ilvl="4" w:tplc="0E1A667C">
      <w:numFmt w:val="decimal"/>
      <w:lvlText w:val=""/>
      <w:lvlJc w:val="left"/>
    </w:lvl>
    <w:lvl w:ilvl="5" w:tplc="04707FD0">
      <w:numFmt w:val="decimal"/>
      <w:lvlText w:val=""/>
      <w:lvlJc w:val="left"/>
    </w:lvl>
    <w:lvl w:ilvl="6" w:tplc="B1243522">
      <w:numFmt w:val="decimal"/>
      <w:lvlText w:val=""/>
      <w:lvlJc w:val="left"/>
    </w:lvl>
    <w:lvl w:ilvl="7" w:tplc="BFCC9C16">
      <w:numFmt w:val="decimal"/>
      <w:lvlText w:val=""/>
      <w:lvlJc w:val="left"/>
    </w:lvl>
    <w:lvl w:ilvl="8" w:tplc="8D30F092">
      <w:numFmt w:val="decimal"/>
      <w:lvlText w:val=""/>
      <w:lvlJc w:val="left"/>
    </w:lvl>
  </w:abstractNum>
  <w:abstractNum w:abstractNumId="31">
    <w:nsid w:val="4AD084E9"/>
    <w:multiLevelType w:val="hybridMultilevel"/>
    <w:tmpl w:val="2A50BF56"/>
    <w:lvl w:ilvl="0" w:tplc="D382D902">
      <w:start w:val="1"/>
      <w:numFmt w:val="decimal"/>
      <w:lvlText w:val="%1)"/>
      <w:lvlJc w:val="left"/>
    </w:lvl>
    <w:lvl w:ilvl="1" w:tplc="CDD6312E">
      <w:numFmt w:val="decimal"/>
      <w:lvlText w:val=""/>
      <w:lvlJc w:val="left"/>
    </w:lvl>
    <w:lvl w:ilvl="2" w:tplc="088EA242">
      <w:numFmt w:val="decimal"/>
      <w:lvlText w:val=""/>
      <w:lvlJc w:val="left"/>
    </w:lvl>
    <w:lvl w:ilvl="3" w:tplc="525AAADA">
      <w:numFmt w:val="decimal"/>
      <w:lvlText w:val=""/>
      <w:lvlJc w:val="left"/>
    </w:lvl>
    <w:lvl w:ilvl="4" w:tplc="0C1C11F4">
      <w:numFmt w:val="decimal"/>
      <w:lvlText w:val=""/>
      <w:lvlJc w:val="left"/>
    </w:lvl>
    <w:lvl w:ilvl="5" w:tplc="4350B0A0">
      <w:numFmt w:val="decimal"/>
      <w:lvlText w:val=""/>
      <w:lvlJc w:val="left"/>
    </w:lvl>
    <w:lvl w:ilvl="6" w:tplc="88942730">
      <w:numFmt w:val="decimal"/>
      <w:lvlText w:val=""/>
      <w:lvlJc w:val="left"/>
    </w:lvl>
    <w:lvl w:ilvl="7" w:tplc="E42ABE40">
      <w:numFmt w:val="decimal"/>
      <w:lvlText w:val=""/>
      <w:lvlJc w:val="left"/>
    </w:lvl>
    <w:lvl w:ilvl="8" w:tplc="40FEA7A2">
      <w:numFmt w:val="decimal"/>
      <w:lvlText w:val=""/>
      <w:lvlJc w:val="left"/>
    </w:lvl>
  </w:abstractNum>
  <w:abstractNum w:abstractNumId="32">
    <w:nsid w:val="4B588F54"/>
    <w:multiLevelType w:val="hybridMultilevel"/>
    <w:tmpl w:val="DDCC5D06"/>
    <w:lvl w:ilvl="0" w:tplc="4C76CC6A">
      <w:start w:val="3"/>
      <w:numFmt w:val="decimal"/>
      <w:lvlText w:val="%1)"/>
      <w:lvlJc w:val="left"/>
    </w:lvl>
    <w:lvl w:ilvl="1" w:tplc="7D244AB6">
      <w:start w:val="1"/>
      <w:numFmt w:val="lowerLetter"/>
      <w:lvlText w:val="%2"/>
      <w:lvlJc w:val="left"/>
    </w:lvl>
    <w:lvl w:ilvl="2" w:tplc="A2287BDC">
      <w:start w:val="1"/>
      <w:numFmt w:val="bullet"/>
      <w:lvlText w:val="-"/>
      <w:lvlJc w:val="left"/>
    </w:lvl>
    <w:lvl w:ilvl="3" w:tplc="0EECE170">
      <w:numFmt w:val="decimal"/>
      <w:lvlText w:val=""/>
      <w:lvlJc w:val="left"/>
    </w:lvl>
    <w:lvl w:ilvl="4" w:tplc="032276A8">
      <w:numFmt w:val="decimal"/>
      <w:lvlText w:val=""/>
      <w:lvlJc w:val="left"/>
    </w:lvl>
    <w:lvl w:ilvl="5" w:tplc="75D4A536">
      <w:numFmt w:val="decimal"/>
      <w:lvlText w:val=""/>
      <w:lvlJc w:val="left"/>
    </w:lvl>
    <w:lvl w:ilvl="6" w:tplc="A0207324">
      <w:numFmt w:val="decimal"/>
      <w:lvlText w:val=""/>
      <w:lvlJc w:val="left"/>
    </w:lvl>
    <w:lvl w:ilvl="7" w:tplc="8E0AA442">
      <w:numFmt w:val="decimal"/>
      <w:lvlText w:val=""/>
      <w:lvlJc w:val="left"/>
    </w:lvl>
    <w:lvl w:ilvl="8" w:tplc="050E358A">
      <w:numFmt w:val="decimal"/>
      <w:lvlText w:val=""/>
      <w:lvlJc w:val="left"/>
    </w:lvl>
  </w:abstractNum>
  <w:abstractNum w:abstractNumId="33">
    <w:nsid w:val="4F4EF005"/>
    <w:multiLevelType w:val="hybridMultilevel"/>
    <w:tmpl w:val="C80034CA"/>
    <w:lvl w:ilvl="0" w:tplc="8508F378">
      <w:start w:val="1"/>
      <w:numFmt w:val="decimal"/>
      <w:lvlText w:val="%1)"/>
      <w:lvlJc w:val="left"/>
    </w:lvl>
    <w:lvl w:ilvl="1" w:tplc="0D4468B0">
      <w:numFmt w:val="decimal"/>
      <w:lvlText w:val=""/>
      <w:lvlJc w:val="left"/>
    </w:lvl>
    <w:lvl w:ilvl="2" w:tplc="BBAC6DB4">
      <w:numFmt w:val="decimal"/>
      <w:lvlText w:val=""/>
      <w:lvlJc w:val="left"/>
    </w:lvl>
    <w:lvl w:ilvl="3" w:tplc="28EA0804">
      <w:numFmt w:val="decimal"/>
      <w:lvlText w:val=""/>
      <w:lvlJc w:val="left"/>
    </w:lvl>
    <w:lvl w:ilvl="4" w:tplc="DBE0AE60">
      <w:numFmt w:val="decimal"/>
      <w:lvlText w:val=""/>
      <w:lvlJc w:val="left"/>
    </w:lvl>
    <w:lvl w:ilvl="5" w:tplc="4A5ADAF2">
      <w:numFmt w:val="decimal"/>
      <w:lvlText w:val=""/>
      <w:lvlJc w:val="left"/>
    </w:lvl>
    <w:lvl w:ilvl="6" w:tplc="EE80632C">
      <w:numFmt w:val="decimal"/>
      <w:lvlText w:val=""/>
      <w:lvlJc w:val="left"/>
    </w:lvl>
    <w:lvl w:ilvl="7" w:tplc="040EC8BE">
      <w:numFmt w:val="decimal"/>
      <w:lvlText w:val=""/>
      <w:lvlJc w:val="left"/>
    </w:lvl>
    <w:lvl w:ilvl="8" w:tplc="C78E1766">
      <w:numFmt w:val="decimal"/>
      <w:lvlText w:val=""/>
      <w:lvlJc w:val="left"/>
    </w:lvl>
  </w:abstractNum>
  <w:abstractNum w:abstractNumId="34">
    <w:nsid w:val="51EAD36B"/>
    <w:multiLevelType w:val="hybridMultilevel"/>
    <w:tmpl w:val="11C65DD6"/>
    <w:lvl w:ilvl="0" w:tplc="6B8A0CB6">
      <w:start w:val="3"/>
      <w:numFmt w:val="decimal"/>
      <w:lvlText w:val="%1)"/>
      <w:lvlJc w:val="left"/>
    </w:lvl>
    <w:lvl w:ilvl="1" w:tplc="2556E1F4">
      <w:start w:val="1"/>
      <w:numFmt w:val="lowerLetter"/>
      <w:lvlText w:val="%2)"/>
      <w:lvlJc w:val="left"/>
    </w:lvl>
    <w:lvl w:ilvl="2" w:tplc="E11ECE1E">
      <w:start w:val="1"/>
      <w:numFmt w:val="bullet"/>
      <w:lvlText w:val="-"/>
      <w:lvlJc w:val="left"/>
    </w:lvl>
    <w:lvl w:ilvl="3" w:tplc="DD1868CC">
      <w:numFmt w:val="decimal"/>
      <w:lvlText w:val=""/>
      <w:lvlJc w:val="left"/>
    </w:lvl>
    <w:lvl w:ilvl="4" w:tplc="DF684322">
      <w:numFmt w:val="decimal"/>
      <w:lvlText w:val=""/>
      <w:lvlJc w:val="left"/>
    </w:lvl>
    <w:lvl w:ilvl="5" w:tplc="F88C9A30">
      <w:numFmt w:val="decimal"/>
      <w:lvlText w:val=""/>
      <w:lvlJc w:val="left"/>
    </w:lvl>
    <w:lvl w:ilvl="6" w:tplc="ADE0FA12">
      <w:numFmt w:val="decimal"/>
      <w:lvlText w:val=""/>
      <w:lvlJc w:val="left"/>
    </w:lvl>
    <w:lvl w:ilvl="7" w:tplc="05AA9A9E">
      <w:numFmt w:val="decimal"/>
      <w:lvlText w:val=""/>
      <w:lvlJc w:val="left"/>
    </w:lvl>
    <w:lvl w:ilvl="8" w:tplc="4C74871E">
      <w:numFmt w:val="decimal"/>
      <w:lvlText w:val=""/>
      <w:lvlJc w:val="left"/>
    </w:lvl>
  </w:abstractNum>
  <w:abstractNum w:abstractNumId="35">
    <w:nsid w:val="520EEDD1"/>
    <w:multiLevelType w:val="hybridMultilevel"/>
    <w:tmpl w:val="1EFE762A"/>
    <w:lvl w:ilvl="0" w:tplc="BCDE3890">
      <w:start w:val="1"/>
      <w:numFmt w:val="decimal"/>
      <w:lvlText w:val="%1"/>
      <w:lvlJc w:val="left"/>
    </w:lvl>
    <w:lvl w:ilvl="1" w:tplc="34CCDE08">
      <w:start w:val="23"/>
      <w:numFmt w:val="lowerLetter"/>
      <w:lvlText w:val="%2"/>
      <w:lvlJc w:val="left"/>
    </w:lvl>
    <w:lvl w:ilvl="2" w:tplc="89C241B2">
      <w:numFmt w:val="decimal"/>
      <w:lvlText w:val=""/>
      <w:lvlJc w:val="left"/>
    </w:lvl>
    <w:lvl w:ilvl="3" w:tplc="B7943E30">
      <w:numFmt w:val="decimal"/>
      <w:lvlText w:val=""/>
      <w:lvlJc w:val="left"/>
    </w:lvl>
    <w:lvl w:ilvl="4" w:tplc="1A44FE38">
      <w:numFmt w:val="decimal"/>
      <w:lvlText w:val=""/>
      <w:lvlJc w:val="left"/>
    </w:lvl>
    <w:lvl w:ilvl="5" w:tplc="6C4AE326">
      <w:numFmt w:val="decimal"/>
      <w:lvlText w:val=""/>
      <w:lvlJc w:val="left"/>
    </w:lvl>
    <w:lvl w:ilvl="6" w:tplc="C9D6BF90">
      <w:numFmt w:val="decimal"/>
      <w:lvlText w:val=""/>
      <w:lvlJc w:val="left"/>
    </w:lvl>
    <w:lvl w:ilvl="7" w:tplc="770C85AA">
      <w:numFmt w:val="decimal"/>
      <w:lvlText w:val=""/>
      <w:lvlJc w:val="left"/>
    </w:lvl>
    <w:lvl w:ilvl="8" w:tplc="2F7AEAD2">
      <w:numFmt w:val="decimal"/>
      <w:lvlText w:val=""/>
      <w:lvlJc w:val="left"/>
    </w:lvl>
  </w:abstractNum>
  <w:abstractNum w:abstractNumId="36">
    <w:nsid w:val="542289EC"/>
    <w:multiLevelType w:val="hybridMultilevel"/>
    <w:tmpl w:val="554E1504"/>
    <w:lvl w:ilvl="0" w:tplc="A30EED3C">
      <w:start w:val="5"/>
      <w:numFmt w:val="decimal"/>
      <w:lvlText w:val="%1)"/>
      <w:lvlJc w:val="left"/>
    </w:lvl>
    <w:lvl w:ilvl="1" w:tplc="A0349C8C">
      <w:numFmt w:val="decimal"/>
      <w:lvlText w:val=""/>
      <w:lvlJc w:val="left"/>
    </w:lvl>
    <w:lvl w:ilvl="2" w:tplc="2390C71E">
      <w:numFmt w:val="decimal"/>
      <w:lvlText w:val=""/>
      <w:lvlJc w:val="left"/>
    </w:lvl>
    <w:lvl w:ilvl="3" w:tplc="6792DE68">
      <w:numFmt w:val="decimal"/>
      <w:lvlText w:val=""/>
      <w:lvlJc w:val="left"/>
    </w:lvl>
    <w:lvl w:ilvl="4" w:tplc="B656894A">
      <w:numFmt w:val="decimal"/>
      <w:lvlText w:val=""/>
      <w:lvlJc w:val="left"/>
    </w:lvl>
    <w:lvl w:ilvl="5" w:tplc="6FE2B6A6">
      <w:numFmt w:val="decimal"/>
      <w:lvlText w:val=""/>
      <w:lvlJc w:val="left"/>
    </w:lvl>
    <w:lvl w:ilvl="6" w:tplc="91749B6A">
      <w:numFmt w:val="decimal"/>
      <w:lvlText w:val=""/>
      <w:lvlJc w:val="left"/>
    </w:lvl>
    <w:lvl w:ilvl="7" w:tplc="B01CB870">
      <w:numFmt w:val="decimal"/>
      <w:lvlText w:val=""/>
      <w:lvlJc w:val="left"/>
    </w:lvl>
    <w:lvl w:ilvl="8" w:tplc="1714C17A">
      <w:numFmt w:val="decimal"/>
      <w:lvlText w:val=""/>
      <w:lvlJc w:val="left"/>
    </w:lvl>
  </w:abstractNum>
  <w:abstractNum w:abstractNumId="37">
    <w:nsid w:val="579478FE"/>
    <w:multiLevelType w:val="hybridMultilevel"/>
    <w:tmpl w:val="A3D0E89C"/>
    <w:lvl w:ilvl="0" w:tplc="60FAE8E0">
      <w:start w:val="6"/>
      <w:numFmt w:val="decimal"/>
      <w:lvlText w:val="%1)"/>
      <w:lvlJc w:val="left"/>
    </w:lvl>
    <w:lvl w:ilvl="1" w:tplc="9DE8389E">
      <w:numFmt w:val="decimal"/>
      <w:lvlText w:val=""/>
      <w:lvlJc w:val="left"/>
    </w:lvl>
    <w:lvl w:ilvl="2" w:tplc="6EE0E5C0">
      <w:numFmt w:val="decimal"/>
      <w:lvlText w:val=""/>
      <w:lvlJc w:val="left"/>
    </w:lvl>
    <w:lvl w:ilvl="3" w:tplc="87E25D46">
      <w:numFmt w:val="decimal"/>
      <w:lvlText w:val=""/>
      <w:lvlJc w:val="left"/>
    </w:lvl>
    <w:lvl w:ilvl="4" w:tplc="DFCC58E6">
      <w:numFmt w:val="decimal"/>
      <w:lvlText w:val=""/>
      <w:lvlJc w:val="left"/>
    </w:lvl>
    <w:lvl w:ilvl="5" w:tplc="F6827A36">
      <w:numFmt w:val="decimal"/>
      <w:lvlText w:val=""/>
      <w:lvlJc w:val="left"/>
    </w:lvl>
    <w:lvl w:ilvl="6" w:tplc="D0446E00">
      <w:numFmt w:val="decimal"/>
      <w:lvlText w:val=""/>
      <w:lvlJc w:val="left"/>
    </w:lvl>
    <w:lvl w:ilvl="7" w:tplc="803880DC">
      <w:numFmt w:val="decimal"/>
      <w:lvlText w:val=""/>
      <w:lvlJc w:val="left"/>
    </w:lvl>
    <w:lvl w:ilvl="8" w:tplc="E8E4FC9E">
      <w:numFmt w:val="decimal"/>
      <w:lvlText w:val=""/>
      <w:lvlJc w:val="left"/>
    </w:lvl>
  </w:abstractNum>
  <w:abstractNum w:abstractNumId="38">
    <w:nsid w:val="579BE4F1"/>
    <w:multiLevelType w:val="hybridMultilevel"/>
    <w:tmpl w:val="85EEA612"/>
    <w:lvl w:ilvl="0" w:tplc="9A1CAF32">
      <w:start w:val="1"/>
      <w:numFmt w:val="decimal"/>
      <w:lvlText w:val="%1)"/>
      <w:lvlJc w:val="left"/>
    </w:lvl>
    <w:lvl w:ilvl="1" w:tplc="B6E4BAF8">
      <w:numFmt w:val="decimal"/>
      <w:lvlText w:val=""/>
      <w:lvlJc w:val="left"/>
    </w:lvl>
    <w:lvl w:ilvl="2" w:tplc="47D2990C">
      <w:numFmt w:val="decimal"/>
      <w:lvlText w:val=""/>
      <w:lvlJc w:val="left"/>
    </w:lvl>
    <w:lvl w:ilvl="3" w:tplc="C6CAE18C">
      <w:numFmt w:val="decimal"/>
      <w:lvlText w:val=""/>
      <w:lvlJc w:val="left"/>
    </w:lvl>
    <w:lvl w:ilvl="4" w:tplc="4A948D76">
      <w:numFmt w:val="decimal"/>
      <w:lvlText w:val=""/>
      <w:lvlJc w:val="left"/>
    </w:lvl>
    <w:lvl w:ilvl="5" w:tplc="8D76711A">
      <w:numFmt w:val="decimal"/>
      <w:lvlText w:val=""/>
      <w:lvlJc w:val="left"/>
    </w:lvl>
    <w:lvl w:ilvl="6" w:tplc="5D5E571A">
      <w:numFmt w:val="decimal"/>
      <w:lvlText w:val=""/>
      <w:lvlJc w:val="left"/>
    </w:lvl>
    <w:lvl w:ilvl="7" w:tplc="0742E8CA">
      <w:numFmt w:val="decimal"/>
      <w:lvlText w:val=""/>
      <w:lvlJc w:val="left"/>
    </w:lvl>
    <w:lvl w:ilvl="8" w:tplc="0CE65722">
      <w:numFmt w:val="decimal"/>
      <w:lvlText w:val=""/>
      <w:lvlJc w:val="left"/>
    </w:lvl>
  </w:abstractNum>
  <w:abstractNum w:abstractNumId="39">
    <w:nsid w:val="57E4CCAF"/>
    <w:multiLevelType w:val="hybridMultilevel"/>
    <w:tmpl w:val="AA621032"/>
    <w:lvl w:ilvl="0" w:tplc="AC2A4C38">
      <w:start w:val="1"/>
      <w:numFmt w:val="decimal"/>
      <w:lvlText w:val="%1)"/>
      <w:lvlJc w:val="left"/>
    </w:lvl>
    <w:lvl w:ilvl="1" w:tplc="4DE6FDFE">
      <w:start w:val="1"/>
      <w:numFmt w:val="lowerLetter"/>
      <w:lvlText w:val="%2)"/>
      <w:lvlJc w:val="left"/>
    </w:lvl>
    <w:lvl w:ilvl="2" w:tplc="82A0AA8A">
      <w:numFmt w:val="decimal"/>
      <w:lvlText w:val=""/>
      <w:lvlJc w:val="left"/>
    </w:lvl>
    <w:lvl w:ilvl="3" w:tplc="1FDE092C">
      <w:numFmt w:val="decimal"/>
      <w:lvlText w:val=""/>
      <w:lvlJc w:val="left"/>
    </w:lvl>
    <w:lvl w:ilvl="4" w:tplc="6156BD6C">
      <w:numFmt w:val="decimal"/>
      <w:lvlText w:val=""/>
      <w:lvlJc w:val="left"/>
    </w:lvl>
    <w:lvl w:ilvl="5" w:tplc="8912FFB2">
      <w:numFmt w:val="decimal"/>
      <w:lvlText w:val=""/>
      <w:lvlJc w:val="left"/>
    </w:lvl>
    <w:lvl w:ilvl="6" w:tplc="D2E66AA4">
      <w:numFmt w:val="decimal"/>
      <w:lvlText w:val=""/>
      <w:lvlJc w:val="left"/>
    </w:lvl>
    <w:lvl w:ilvl="7" w:tplc="7D800A70">
      <w:numFmt w:val="decimal"/>
      <w:lvlText w:val=""/>
      <w:lvlJc w:val="left"/>
    </w:lvl>
    <w:lvl w:ilvl="8" w:tplc="D6448B2A">
      <w:numFmt w:val="decimal"/>
      <w:lvlText w:val=""/>
      <w:lvlJc w:val="left"/>
    </w:lvl>
  </w:abstractNum>
  <w:abstractNum w:abstractNumId="40">
    <w:nsid w:val="580BD78F"/>
    <w:multiLevelType w:val="hybridMultilevel"/>
    <w:tmpl w:val="2BBC4B40"/>
    <w:lvl w:ilvl="0" w:tplc="5AFABF9C">
      <w:start w:val="1"/>
      <w:numFmt w:val="decimal"/>
      <w:lvlText w:val="%1"/>
      <w:lvlJc w:val="left"/>
    </w:lvl>
    <w:lvl w:ilvl="1" w:tplc="3E8042BA">
      <w:start w:val="1"/>
      <w:numFmt w:val="decimal"/>
      <w:lvlText w:val="%2"/>
      <w:lvlJc w:val="left"/>
    </w:lvl>
    <w:lvl w:ilvl="2" w:tplc="436C06DE">
      <w:start w:val="3"/>
      <w:numFmt w:val="lowerLetter"/>
      <w:lvlText w:val="%3)"/>
      <w:lvlJc w:val="left"/>
    </w:lvl>
    <w:lvl w:ilvl="3" w:tplc="C128C9F4">
      <w:start w:val="1"/>
      <w:numFmt w:val="lowerLetter"/>
      <w:lvlText w:val="%4"/>
      <w:lvlJc w:val="left"/>
    </w:lvl>
    <w:lvl w:ilvl="4" w:tplc="1A20C3F2">
      <w:start w:val="1"/>
      <w:numFmt w:val="bullet"/>
      <w:lvlText w:val="-"/>
      <w:lvlJc w:val="left"/>
    </w:lvl>
    <w:lvl w:ilvl="5" w:tplc="8C423066">
      <w:numFmt w:val="decimal"/>
      <w:lvlText w:val=""/>
      <w:lvlJc w:val="left"/>
    </w:lvl>
    <w:lvl w:ilvl="6" w:tplc="251E5390">
      <w:numFmt w:val="decimal"/>
      <w:lvlText w:val=""/>
      <w:lvlJc w:val="left"/>
    </w:lvl>
    <w:lvl w:ilvl="7" w:tplc="18CA448C">
      <w:numFmt w:val="decimal"/>
      <w:lvlText w:val=""/>
      <w:lvlJc w:val="left"/>
    </w:lvl>
    <w:lvl w:ilvl="8" w:tplc="FEDAAA36">
      <w:numFmt w:val="decimal"/>
      <w:lvlText w:val=""/>
      <w:lvlJc w:val="left"/>
    </w:lvl>
  </w:abstractNum>
  <w:abstractNum w:abstractNumId="41">
    <w:nsid w:val="5C482A97"/>
    <w:multiLevelType w:val="hybridMultilevel"/>
    <w:tmpl w:val="99969AFE"/>
    <w:lvl w:ilvl="0" w:tplc="B2D40EDC">
      <w:start w:val="3"/>
      <w:numFmt w:val="decimal"/>
      <w:lvlText w:val="%1)"/>
      <w:lvlJc w:val="left"/>
    </w:lvl>
    <w:lvl w:ilvl="1" w:tplc="691E04B6">
      <w:numFmt w:val="decimal"/>
      <w:lvlText w:val=""/>
      <w:lvlJc w:val="left"/>
    </w:lvl>
    <w:lvl w:ilvl="2" w:tplc="3370CF60">
      <w:numFmt w:val="decimal"/>
      <w:lvlText w:val=""/>
      <w:lvlJc w:val="left"/>
    </w:lvl>
    <w:lvl w:ilvl="3" w:tplc="3E92CB2A">
      <w:numFmt w:val="decimal"/>
      <w:lvlText w:val=""/>
      <w:lvlJc w:val="left"/>
    </w:lvl>
    <w:lvl w:ilvl="4" w:tplc="912604AE">
      <w:numFmt w:val="decimal"/>
      <w:lvlText w:val=""/>
      <w:lvlJc w:val="left"/>
    </w:lvl>
    <w:lvl w:ilvl="5" w:tplc="F3746B9E">
      <w:numFmt w:val="decimal"/>
      <w:lvlText w:val=""/>
      <w:lvlJc w:val="left"/>
    </w:lvl>
    <w:lvl w:ilvl="6" w:tplc="1D3621C4">
      <w:numFmt w:val="decimal"/>
      <w:lvlText w:val=""/>
      <w:lvlJc w:val="left"/>
    </w:lvl>
    <w:lvl w:ilvl="7" w:tplc="C3A077CA">
      <w:numFmt w:val="decimal"/>
      <w:lvlText w:val=""/>
      <w:lvlJc w:val="left"/>
    </w:lvl>
    <w:lvl w:ilvl="8" w:tplc="F9642194">
      <w:numFmt w:val="decimal"/>
      <w:lvlText w:val=""/>
      <w:lvlJc w:val="left"/>
    </w:lvl>
  </w:abstractNum>
  <w:abstractNum w:abstractNumId="42">
    <w:nsid w:val="5DB70AE5"/>
    <w:multiLevelType w:val="hybridMultilevel"/>
    <w:tmpl w:val="24BCBA5E"/>
    <w:lvl w:ilvl="0" w:tplc="4784F5F8">
      <w:start w:val="1"/>
      <w:numFmt w:val="decimal"/>
      <w:lvlText w:val="%1"/>
      <w:lvlJc w:val="left"/>
    </w:lvl>
    <w:lvl w:ilvl="1" w:tplc="E10AD1D8">
      <w:start w:val="1"/>
      <w:numFmt w:val="decimal"/>
      <w:lvlText w:val="%2)"/>
      <w:lvlJc w:val="left"/>
    </w:lvl>
    <w:lvl w:ilvl="2" w:tplc="DAA0C93C">
      <w:start w:val="1"/>
      <w:numFmt w:val="decimal"/>
      <w:lvlText w:val="%3"/>
      <w:lvlJc w:val="left"/>
    </w:lvl>
    <w:lvl w:ilvl="3" w:tplc="93084036">
      <w:numFmt w:val="decimal"/>
      <w:lvlText w:val=""/>
      <w:lvlJc w:val="left"/>
    </w:lvl>
    <w:lvl w:ilvl="4" w:tplc="A3429E72">
      <w:numFmt w:val="decimal"/>
      <w:lvlText w:val=""/>
      <w:lvlJc w:val="left"/>
    </w:lvl>
    <w:lvl w:ilvl="5" w:tplc="02526ADE">
      <w:numFmt w:val="decimal"/>
      <w:lvlText w:val=""/>
      <w:lvlJc w:val="left"/>
    </w:lvl>
    <w:lvl w:ilvl="6" w:tplc="4CA6E640">
      <w:numFmt w:val="decimal"/>
      <w:lvlText w:val=""/>
      <w:lvlJc w:val="left"/>
    </w:lvl>
    <w:lvl w:ilvl="7" w:tplc="A716764C">
      <w:numFmt w:val="decimal"/>
      <w:lvlText w:val=""/>
      <w:lvlJc w:val="left"/>
    </w:lvl>
    <w:lvl w:ilvl="8" w:tplc="A15277AE">
      <w:numFmt w:val="decimal"/>
      <w:lvlText w:val=""/>
      <w:lvlJc w:val="left"/>
    </w:lvl>
  </w:abstractNum>
  <w:abstractNum w:abstractNumId="43">
    <w:nsid w:val="5E884ADC"/>
    <w:multiLevelType w:val="hybridMultilevel"/>
    <w:tmpl w:val="F2DA4E2A"/>
    <w:lvl w:ilvl="0" w:tplc="F5DA4476">
      <w:start w:val="1"/>
      <w:numFmt w:val="decimal"/>
      <w:lvlText w:val="%1)"/>
      <w:lvlJc w:val="left"/>
    </w:lvl>
    <w:lvl w:ilvl="1" w:tplc="D9C63590">
      <w:numFmt w:val="decimal"/>
      <w:lvlText w:val=""/>
      <w:lvlJc w:val="left"/>
    </w:lvl>
    <w:lvl w:ilvl="2" w:tplc="62827636">
      <w:numFmt w:val="decimal"/>
      <w:lvlText w:val=""/>
      <w:lvlJc w:val="left"/>
    </w:lvl>
    <w:lvl w:ilvl="3" w:tplc="8BCA4DFA">
      <w:numFmt w:val="decimal"/>
      <w:lvlText w:val=""/>
      <w:lvlJc w:val="left"/>
    </w:lvl>
    <w:lvl w:ilvl="4" w:tplc="EC82EED0">
      <w:numFmt w:val="decimal"/>
      <w:lvlText w:val=""/>
      <w:lvlJc w:val="left"/>
    </w:lvl>
    <w:lvl w:ilvl="5" w:tplc="643A8284">
      <w:numFmt w:val="decimal"/>
      <w:lvlText w:val=""/>
      <w:lvlJc w:val="left"/>
    </w:lvl>
    <w:lvl w:ilvl="6" w:tplc="7D22F27E">
      <w:numFmt w:val="decimal"/>
      <w:lvlText w:val=""/>
      <w:lvlJc w:val="left"/>
    </w:lvl>
    <w:lvl w:ilvl="7" w:tplc="5ACCA1C8">
      <w:numFmt w:val="decimal"/>
      <w:lvlText w:val=""/>
      <w:lvlJc w:val="left"/>
    </w:lvl>
    <w:lvl w:ilvl="8" w:tplc="10F25714">
      <w:numFmt w:val="decimal"/>
      <w:lvlText w:val=""/>
      <w:lvlJc w:val="left"/>
    </w:lvl>
  </w:abstractNum>
  <w:abstractNum w:abstractNumId="44">
    <w:nsid w:val="5F5E7FD0"/>
    <w:multiLevelType w:val="hybridMultilevel"/>
    <w:tmpl w:val="FF68F8DA"/>
    <w:lvl w:ilvl="0" w:tplc="6B342AAC">
      <w:start w:val="3"/>
      <w:numFmt w:val="decimal"/>
      <w:lvlText w:val="%1)"/>
      <w:lvlJc w:val="left"/>
    </w:lvl>
    <w:lvl w:ilvl="1" w:tplc="5EEAC136">
      <w:numFmt w:val="decimal"/>
      <w:lvlText w:val=""/>
      <w:lvlJc w:val="left"/>
    </w:lvl>
    <w:lvl w:ilvl="2" w:tplc="C5084614">
      <w:numFmt w:val="decimal"/>
      <w:lvlText w:val=""/>
      <w:lvlJc w:val="left"/>
    </w:lvl>
    <w:lvl w:ilvl="3" w:tplc="DE7CF8AA">
      <w:numFmt w:val="decimal"/>
      <w:lvlText w:val=""/>
      <w:lvlJc w:val="left"/>
    </w:lvl>
    <w:lvl w:ilvl="4" w:tplc="1AEC4954">
      <w:numFmt w:val="decimal"/>
      <w:lvlText w:val=""/>
      <w:lvlJc w:val="left"/>
    </w:lvl>
    <w:lvl w:ilvl="5" w:tplc="A322DE18">
      <w:numFmt w:val="decimal"/>
      <w:lvlText w:val=""/>
      <w:lvlJc w:val="left"/>
    </w:lvl>
    <w:lvl w:ilvl="6" w:tplc="E4B8E608">
      <w:numFmt w:val="decimal"/>
      <w:lvlText w:val=""/>
      <w:lvlJc w:val="left"/>
    </w:lvl>
    <w:lvl w:ilvl="7" w:tplc="50424A3C">
      <w:numFmt w:val="decimal"/>
      <w:lvlText w:val=""/>
      <w:lvlJc w:val="left"/>
    </w:lvl>
    <w:lvl w:ilvl="8" w:tplc="6BC2731C">
      <w:numFmt w:val="decimal"/>
      <w:lvlText w:val=""/>
      <w:lvlJc w:val="left"/>
    </w:lvl>
  </w:abstractNum>
  <w:abstractNum w:abstractNumId="45">
    <w:nsid w:val="5FF87E05"/>
    <w:multiLevelType w:val="hybridMultilevel"/>
    <w:tmpl w:val="23C495D6"/>
    <w:lvl w:ilvl="0" w:tplc="A5BEFA42">
      <w:start w:val="1"/>
      <w:numFmt w:val="decimal"/>
      <w:lvlText w:val="%1)"/>
      <w:lvlJc w:val="left"/>
    </w:lvl>
    <w:lvl w:ilvl="1" w:tplc="3EAE04C2">
      <w:numFmt w:val="decimal"/>
      <w:lvlText w:val=""/>
      <w:lvlJc w:val="left"/>
    </w:lvl>
    <w:lvl w:ilvl="2" w:tplc="FCCA5E82">
      <w:numFmt w:val="decimal"/>
      <w:lvlText w:val=""/>
      <w:lvlJc w:val="left"/>
    </w:lvl>
    <w:lvl w:ilvl="3" w:tplc="16982E8A">
      <w:numFmt w:val="decimal"/>
      <w:lvlText w:val=""/>
      <w:lvlJc w:val="left"/>
    </w:lvl>
    <w:lvl w:ilvl="4" w:tplc="DB7A8B9A">
      <w:numFmt w:val="decimal"/>
      <w:lvlText w:val=""/>
      <w:lvlJc w:val="left"/>
    </w:lvl>
    <w:lvl w:ilvl="5" w:tplc="27FA1572">
      <w:numFmt w:val="decimal"/>
      <w:lvlText w:val=""/>
      <w:lvlJc w:val="left"/>
    </w:lvl>
    <w:lvl w:ilvl="6" w:tplc="1F2088B6">
      <w:numFmt w:val="decimal"/>
      <w:lvlText w:val=""/>
      <w:lvlJc w:val="left"/>
    </w:lvl>
    <w:lvl w:ilvl="7" w:tplc="24567502">
      <w:numFmt w:val="decimal"/>
      <w:lvlText w:val=""/>
      <w:lvlJc w:val="left"/>
    </w:lvl>
    <w:lvl w:ilvl="8" w:tplc="6444088C">
      <w:numFmt w:val="decimal"/>
      <w:lvlText w:val=""/>
      <w:lvlJc w:val="left"/>
    </w:lvl>
  </w:abstractNum>
  <w:abstractNum w:abstractNumId="46">
    <w:nsid w:val="61574095"/>
    <w:multiLevelType w:val="hybridMultilevel"/>
    <w:tmpl w:val="B6A6B344"/>
    <w:lvl w:ilvl="0" w:tplc="D8445BEC">
      <w:start w:val="4"/>
      <w:numFmt w:val="decimal"/>
      <w:lvlText w:val="%1)"/>
      <w:lvlJc w:val="left"/>
    </w:lvl>
    <w:lvl w:ilvl="1" w:tplc="E8A6B2F8">
      <w:start w:val="1"/>
      <w:numFmt w:val="lowerLetter"/>
      <w:lvlText w:val="%2)"/>
      <w:lvlJc w:val="left"/>
    </w:lvl>
    <w:lvl w:ilvl="2" w:tplc="6782666E">
      <w:numFmt w:val="decimal"/>
      <w:lvlText w:val=""/>
      <w:lvlJc w:val="left"/>
    </w:lvl>
    <w:lvl w:ilvl="3" w:tplc="18E2FFEA">
      <w:numFmt w:val="decimal"/>
      <w:lvlText w:val=""/>
      <w:lvlJc w:val="left"/>
    </w:lvl>
    <w:lvl w:ilvl="4" w:tplc="78B40DDA">
      <w:numFmt w:val="decimal"/>
      <w:lvlText w:val=""/>
      <w:lvlJc w:val="left"/>
    </w:lvl>
    <w:lvl w:ilvl="5" w:tplc="A6DCF058">
      <w:numFmt w:val="decimal"/>
      <w:lvlText w:val=""/>
      <w:lvlJc w:val="left"/>
    </w:lvl>
    <w:lvl w:ilvl="6" w:tplc="1A1284C4">
      <w:numFmt w:val="decimal"/>
      <w:lvlText w:val=""/>
      <w:lvlJc w:val="left"/>
    </w:lvl>
    <w:lvl w:ilvl="7" w:tplc="DF7AD662">
      <w:numFmt w:val="decimal"/>
      <w:lvlText w:val=""/>
      <w:lvlJc w:val="left"/>
    </w:lvl>
    <w:lvl w:ilvl="8" w:tplc="1E50384E">
      <w:numFmt w:val="decimal"/>
      <w:lvlText w:val=""/>
      <w:lvlJc w:val="left"/>
    </w:lvl>
  </w:abstractNum>
  <w:abstractNum w:abstractNumId="47">
    <w:nsid w:val="649BB77C"/>
    <w:multiLevelType w:val="hybridMultilevel"/>
    <w:tmpl w:val="4FD4F5B0"/>
    <w:lvl w:ilvl="0" w:tplc="21DC663C">
      <w:start w:val="1"/>
      <w:numFmt w:val="decimal"/>
      <w:lvlText w:val="%1)"/>
      <w:lvlJc w:val="left"/>
    </w:lvl>
    <w:lvl w:ilvl="1" w:tplc="A7304D48">
      <w:numFmt w:val="decimal"/>
      <w:lvlText w:val=""/>
      <w:lvlJc w:val="left"/>
    </w:lvl>
    <w:lvl w:ilvl="2" w:tplc="507E45EC">
      <w:numFmt w:val="decimal"/>
      <w:lvlText w:val=""/>
      <w:lvlJc w:val="left"/>
    </w:lvl>
    <w:lvl w:ilvl="3" w:tplc="D2B891BA">
      <w:numFmt w:val="decimal"/>
      <w:lvlText w:val=""/>
      <w:lvlJc w:val="left"/>
    </w:lvl>
    <w:lvl w:ilvl="4" w:tplc="050E5364">
      <w:numFmt w:val="decimal"/>
      <w:lvlText w:val=""/>
      <w:lvlJc w:val="left"/>
    </w:lvl>
    <w:lvl w:ilvl="5" w:tplc="BD723C9A">
      <w:numFmt w:val="decimal"/>
      <w:lvlText w:val=""/>
      <w:lvlJc w:val="left"/>
    </w:lvl>
    <w:lvl w:ilvl="6" w:tplc="2A4E5096">
      <w:numFmt w:val="decimal"/>
      <w:lvlText w:val=""/>
      <w:lvlJc w:val="left"/>
    </w:lvl>
    <w:lvl w:ilvl="7" w:tplc="E3668162">
      <w:numFmt w:val="decimal"/>
      <w:lvlText w:val=""/>
      <w:lvlJc w:val="left"/>
    </w:lvl>
    <w:lvl w:ilvl="8" w:tplc="1C983CCA">
      <w:numFmt w:val="decimal"/>
      <w:lvlText w:val=""/>
      <w:lvlJc w:val="left"/>
    </w:lvl>
  </w:abstractNum>
  <w:abstractNum w:abstractNumId="48">
    <w:nsid w:val="6590700B"/>
    <w:multiLevelType w:val="hybridMultilevel"/>
    <w:tmpl w:val="CD305D54"/>
    <w:lvl w:ilvl="0" w:tplc="EF485B3E">
      <w:start w:val="2"/>
      <w:numFmt w:val="decimal"/>
      <w:lvlText w:val="%1)"/>
      <w:lvlJc w:val="left"/>
    </w:lvl>
    <w:lvl w:ilvl="1" w:tplc="B0A67550">
      <w:numFmt w:val="decimal"/>
      <w:lvlText w:val=""/>
      <w:lvlJc w:val="left"/>
    </w:lvl>
    <w:lvl w:ilvl="2" w:tplc="0774671C">
      <w:numFmt w:val="decimal"/>
      <w:lvlText w:val=""/>
      <w:lvlJc w:val="left"/>
    </w:lvl>
    <w:lvl w:ilvl="3" w:tplc="0CD0F50E">
      <w:numFmt w:val="decimal"/>
      <w:lvlText w:val=""/>
      <w:lvlJc w:val="left"/>
    </w:lvl>
    <w:lvl w:ilvl="4" w:tplc="CFA0C80C">
      <w:numFmt w:val="decimal"/>
      <w:lvlText w:val=""/>
      <w:lvlJc w:val="left"/>
    </w:lvl>
    <w:lvl w:ilvl="5" w:tplc="F03A8FE8">
      <w:numFmt w:val="decimal"/>
      <w:lvlText w:val=""/>
      <w:lvlJc w:val="left"/>
    </w:lvl>
    <w:lvl w:ilvl="6" w:tplc="312CD8F4">
      <w:numFmt w:val="decimal"/>
      <w:lvlText w:val=""/>
      <w:lvlJc w:val="left"/>
    </w:lvl>
    <w:lvl w:ilvl="7" w:tplc="B28E85B6">
      <w:numFmt w:val="decimal"/>
      <w:lvlText w:val=""/>
      <w:lvlJc w:val="left"/>
    </w:lvl>
    <w:lvl w:ilvl="8" w:tplc="0DEC8A7C">
      <w:numFmt w:val="decimal"/>
      <w:lvlText w:val=""/>
      <w:lvlJc w:val="left"/>
    </w:lvl>
  </w:abstractNum>
  <w:abstractNum w:abstractNumId="49">
    <w:nsid w:val="684A481A"/>
    <w:multiLevelType w:val="hybridMultilevel"/>
    <w:tmpl w:val="4EB26014"/>
    <w:lvl w:ilvl="0" w:tplc="589236DA">
      <w:start w:val="4"/>
      <w:numFmt w:val="decimal"/>
      <w:lvlText w:val="%1)"/>
      <w:lvlJc w:val="left"/>
    </w:lvl>
    <w:lvl w:ilvl="1" w:tplc="A26A3C88">
      <w:numFmt w:val="decimal"/>
      <w:lvlText w:val=""/>
      <w:lvlJc w:val="left"/>
    </w:lvl>
    <w:lvl w:ilvl="2" w:tplc="B7F6FF42">
      <w:numFmt w:val="decimal"/>
      <w:lvlText w:val=""/>
      <w:lvlJc w:val="left"/>
    </w:lvl>
    <w:lvl w:ilvl="3" w:tplc="220CAADE">
      <w:numFmt w:val="decimal"/>
      <w:lvlText w:val=""/>
      <w:lvlJc w:val="left"/>
    </w:lvl>
    <w:lvl w:ilvl="4" w:tplc="900CAAAE">
      <w:numFmt w:val="decimal"/>
      <w:lvlText w:val=""/>
      <w:lvlJc w:val="left"/>
    </w:lvl>
    <w:lvl w:ilvl="5" w:tplc="66B2335A">
      <w:numFmt w:val="decimal"/>
      <w:lvlText w:val=""/>
      <w:lvlJc w:val="left"/>
    </w:lvl>
    <w:lvl w:ilvl="6" w:tplc="884090A2">
      <w:numFmt w:val="decimal"/>
      <w:lvlText w:val=""/>
      <w:lvlJc w:val="left"/>
    </w:lvl>
    <w:lvl w:ilvl="7" w:tplc="05AE4514">
      <w:numFmt w:val="decimal"/>
      <w:lvlText w:val=""/>
      <w:lvlJc w:val="left"/>
    </w:lvl>
    <w:lvl w:ilvl="8" w:tplc="72629E48">
      <w:numFmt w:val="decimal"/>
      <w:lvlText w:val=""/>
      <w:lvlJc w:val="left"/>
    </w:lvl>
  </w:abstractNum>
  <w:abstractNum w:abstractNumId="50">
    <w:nsid w:val="6A2342EC"/>
    <w:multiLevelType w:val="hybridMultilevel"/>
    <w:tmpl w:val="9998F58E"/>
    <w:lvl w:ilvl="0" w:tplc="DB0CD9C6">
      <w:start w:val="2"/>
      <w:numFmt w:val="decimal"/>
      <w:lvlText w:val="%1)"/>
      <w:lvlJc w:val="left"/>
    </w:lvl>
    <w:lvl w:ilvl="1" w:tplc="FBB04BC0">
      <w:start w:val="1"/>
      <w:numFmt w:val="lowerLetter"/>
      <w:lvlText w:val="%2)"/>
      <w:lvlJc w:val="left"/>
    </w:lvl>
    <w:lvl w:ilvl="2" w:tplc="63F64BC2">
      <w:numFmt w:val="decimal"/>
      <w:lvlText w:val=""/>
      <w:lvlJc w:val="left"/>
    </w:lvl>
    <w:lvl w:ilvl="3" w:tplc="D0F85EF8">
      <w:numFmt w:val="decimal"/>
      <w:lvlText w:val=""/>
      <w:lvlJc w:val="left"/>
    </w:lvl>
    <w:lvl w:ilvl="4" w:tplc="C900B5A4">
      <w:numFmt w:val="decimal"/>
      <w:lvlText w:val=""/>
      <w:lvlJc w:val="left"/>
    </w:lvl>
    <w:lvl w:ilvl="5" w:tplc="F3CC6668">
      <w:numFmt w:val="decimal"/>
      <w:lvlText w:val=""/>
      <w:lvlJc w:val="left"/>
    </w:lvl>
    <w:lvl w:ilvl="6" w:tplc="0A8CFDDE">
      <w:numFmt w:val="decimal"/>
      <w:lvlText w:val=""/>
      <w:lvlJc w:val="left"/>
    </w:lvl>
    <w:lvl w:ilvl="7" w:tplc="D0E46CEC">
      <w:numFmt w:val="decimal"/>
      <w:lvlText w:val=""/>
      <w:lvlJc w:val="left"/>
    </w:lvl>
    <w:lvl w:ilvl="8" w:tplc="3CB69FD2">
      <w:numFmt w:val="decimal"/>
      <w:lvlText w:val=""/>
      <w:lvlJc w:val="left"/>
    </w:lvl>
  </w:abstractNum>
  <w:abstractNum w:abstractNumId="51">
    <w:nsid w:val="6DE91B18"/>
    <w:multiLevelType w:val="hybridMultilevel"/>
    <w:tmpl w:val="1B5AB200"/>
    <w:lvl w:ilvl="0" w:tplc="51A6C9C8">
      <w:start w:val="1"/>
      <w:numFmt w:val="decimal"/>
      <w:lvlText w:val="%1)"/>
      <w:lvlJc w:val="left"/>
    </w:lvl>
    <w:lvl w:ilvl="1" w:tplc="96A0DE02">
      <w:numFmt w:val="decimal"/>
      <w:lvlText w:val=""/>
      <w:lvlJc w:val="left"/>
    </w:lvl>
    <w:lvl w:ilvl="2" w:tplc="AAA4EBF8">
      <w:numFmt w:val="decimal"/>
      <w:lvlText w:val=""/>
      <w:lvlJc w:val="left"/>
    </w:lvl>
    <w:lvl w:ilvl="3" w:tplc="405A0AF8">
      <w:numFmt w:val="decimal"/>
      <w:lvlText w:val=""/>
      <w:lvlJc w:val="left"/>
    </w:lvl>
    <w:lvl w:ilvl="4" w:tplc="51FC93CA">
      <w:numFmt w:val="decimal"/>
      <w:lvlText w:val=""/>
      <w:lvlJc w:val="left"/>
    </w:lvl>
    <w:lvl w:ilvl="5" w:tplc="12FCA7C4">
      <w:numFmt w:val="decimal"/>
      <w:lvlText w:val=""/>
      <w:lvlJc w:val="left"/>
    </w:lvl>
    <w:lvl w:ilvl="6" w:tplc="9C16694E">
      <w:numFmt w:val="decimal"/>
      <w:lvlText w:val=""/>
      <w:lvlJc w:val="left"/>
    </w:lvl>
    <w:lvl w:ilvl="7" w:tplc="2B1C4716">
      <w:numFmt w:val="decimal"/>
      <w:lvlText w:val=""/>
      <w:lvlJc w:val="left"/>
    </w:lvl>
    <w:lvl w:ilvl="8" w:tplc="8FA07E3E">
      <w:numFmt w:val="decimal"/>
      <w:lvlText w:val=""/>
      <w:lvlJc w:val="left"/>
    </w:lvl>
  </w:abstractNum>
  <w:abstractNum w:abstractNumId="52">
    <w:nsid w:val="70A64E2A"/>
    <w:multiLevelType w:val="hybridMultilevel"/>
    <w:tmpl w:val="DF2C2A58"/>
    <w:lvl w:ilvl="0" w:tplc="F9CC9F42">
      <w:start w:val="1"/>
      <w:numFmt w:val="decimal"/>
      <w:lvlText w:val="%1)"/>
      <w:lvlJc w:val="left"/>
    </w:lvl>
    <w:lvl w:ilvl="1" w:tplc="3E86E82E">
      <w:numFmt w:val="decimal"/>
      <w:lvlText w:val=""/>
      <w:lvlJc w:val="left"/>
    </w:lvl>
    <w:lvl w:ilvl="2" w:tplc="E8D038EC">
      <w:numFmt w:val="decimal"/>
      <w:lvlText w:val=""/>
      <w:lvlJc w:val="left"/>
    </w:lvl>
    <w:lvl w:ilvl="3" w:tplc="2E7CBD92">
      <w:numFmt w:val="decimal"/>
      <w:lvlText w:val=""/>
      <w:lvlJc w:val="left"/>
    </w:lvl>
    <w:lvl w:ilvl="4" w:tplc="36189226">
      <w:numFmt w:val="decimal"/>
      <w:lvlText w:val=""/>
      <w:lvlJc w:val="left"/>
    </w:lvl>
    <w:lvl w:ilvl="5" w:tplc="4DA40550">
      <w:numFmt w:val="decimal"/>
      <w:lvlText w:val=""/>
      <w:lvlJc w:val="left"/>
    </w:lvl>
    <w:lvl w:ilvl="6" w:tplc="3BEC6062">
      <w:numFmt w:val="decimal"/>
      <w:lvlText w:val=""/>
      <w:lvlJc w:val="left"/>
    </w:lvl>
    <w:lvl w:ilvl="7" w:tplc="188C075A">
      <w:numFmt w:val="decimal"/>
      <w:lvlText w:val=""/>
      <w:lvlJc w:val="left"/>
    </w:lvl>
    <w:lvl w:ilvl="8" w:tplc="7EFE349C">
      <w:numFmt w:val="decimal"/>
      <w:lvlText w:val=""/>
      <w:lvlJc w:val="left"/>
    </w:lvl>
  </w:abstractNum>
  <w:abstractNum w:abstractNumId="53">
    <w:nsid w:val="70C6A529"/>
    <w:multiLevelType w:val="hybridMultilevel"/>
    <w:tmpl w:val="C54A59F4"/>
    <w:lvl w:ilvl="0" w:tplc="6658C7C2">
      <w:start w:val="1"/>
      <w:numFmt w:val="decimal"/>
      <w:lvlText w:val="%1)"/>
      <w:lvlJc w:val="left"/>
    </w:lvl>
    <w:lvl w:ilvl="1" w:tplc="E61C879A">
      <w:start w:val="9"/>
      <w:numFmt w:val="lowerLetter"/>
      <w:lvlText w:val="%2"/>
      <w:lvlJc w:val="left"/>
    </w:lvl>
    <w:lvl w:ilvl="2" w:tplc="7F8CC298">
      <w:numFmt w:val="decimal"/>
      <w:lvlText w:val=""/>
      <w:lvlJc w:val="left"/>
    </w:lvl>
    <w:lvl w:ilvl="3" w:tplc="C0EEEE36">
      <w:numFmt w:val="decimal"/>
      <w:lvlText w:val=""/>
      <w:lvlJc w:val="left"/>
    </w:lvl>
    <w:lvl w:ilvl="4" w:tplc="39B8C434">
      <w:numFmt w:val="decimal"/>
      <w:lvlText w:val=""/>
      <w:lvlJc w:val="left"/>
    </w:lvl>
    <w:lvl w:ilvl="5" w:tplc="9C828FD4">
      <w:numFmt w:val="decimal"/>
      <w:lvlText w:val=""/>
      <w:lvlJc w:val="left"/>
    </w:lvl>
    <w:lvl w:ilvl="6" w:tplc="3438DAA8">
      <w:numFmt w:val="decimal"/>
      <w:lvlText w:val=""/>
      <w:lvlJc w:val="left"/>
    </w:lvl>
    <w:lvl w:ilvl="7" w:tplc="1FCC23D2">
      <w:numFmt w:val="decimal"/>
      <w:lvlText w:val=""/>
      <w:lvlJc w:val="left"/>
    </w:lvl>
    <w:lvl w:ilvl="8" w:tplc="9E6AC716">
      <w:numFmt w:val="decimal"/>
      <w:lvlText w:val=""/>
      <w:lvlJc w:val="left"/>
    </w:lvl>
  </w:abstractNum>
  <w:abstractNum w:abstractNumId="54">
    <w:nsid w:val="725A06FB"/>
    <w:multiLevelType w:val="hybridMultilevel"/>
    <w:tmpl w:val="0B66A964"/>
    <w:lvl w:ilvl="0" w:tplc="CF98821E">
      <w:start w:val="7"/>
      <w:numFmt w:val="decimal"/>
      <w:lvlText w:val="%1)"/>
      <w:lvlJc w:val="left"/>
    </w:lvl>
    <w:lvl w:ilvl="1" w:tplc="42CE433A">
      <w:numFmt w:val="decimal"/>
      <w:lvlText w:val=""/>
      <w:lvlJc w:val="left"/>
    </w:lvl>
    <w:lvl w:ilvl="2" w:tplc="85E2A1A6">
      <w:numFmt w:val="decimal"/>
      <w:lvlText w:val=""/>
      <w:lvlJc w:val="left"/>
    </w:lvl>
    <w:lvl w:ilvl="3" w:tplc="FA5A1644">
      <w:numFmt w:val="decimal"/>
      <w:lvlText w:val=""/>
      <w:lvlJc w:val="left"/>
    </w:lvl>
    <w:lvl w:ilvl="4" w:tplc="96AE0738">
      <w:numFmt w:val="decimal"/>
      <w:lvlText w:val=""/>
      <w:lvlJc w:val="left"/>
    </w:lvl>
    <w:lvl w:ilvl="5" w:tplc="6C1CCB20">
      <w:numFmt w:val="decimal"/>
      <w:lvlText w:val=""/>
      <w:lvlJc w:val="left"/>
    </w:lvl>
    <w:lvl w:ilvl="6" w:tplc="29260786">
      <w:numFmt w:val="decimal"/>
      <w:lvlText w:val=""/>
      <w:lvlJc w:val="left"/>
    </w:lvl>
    <w:lvl w:ilvl="7" w:tplc="06F0A72C">
      <w:numFmt w:val="decimal"/>
      <w:lvlText w:val=""/>
      <w:lvlJc w:val="left"/>
    </w:lvl>
    <w:lvl w:ilvl="8" w:tplc="AE44F8C8">
      <w:numFmt w:val="decimal"/>
      <w:lvlText w:val=""/>
      <w:lvlJc w:val="left"/>
    </w:lvl>
  </w:abstractNum>
  <w:abstractNum w:abstractNumId="55">
    <w:nsid w:val="741226BB"/>
    <w:multiLevelType w:val="hybridMultilevel"/>
    <w:tmpl w:val="4EDEF8D4"/>
    <w:lvl w:ilvl="0" w:tplc="8AA663FA">
      <w:start w:val="3"/>
      <w:numFmt w:val="decimal"/>
      <w:lvlText w:val="%1)"/>
      <w:lvlJc w:val="left"/>
    </w:lvl>
    <w:lvl w:ilvl="1" w:tplc="CC929898">
      <w:numFmt w:val="decimal"/>
      <w:lvlText w:val=""/>
      <w:lvlJc w:val="left"/>
    </w:lvl>
    <w:lvl w:ilvl="2" w:tplc="89DA014A">
      <w:numFmt w:val="decimal"/>
      <w:lvlText w:val=""/>
      <w:lvlJc w:val="left"/>
    </w:lvl>
    <w:lvl w:ilvl="3" w:tplc="B72494B6">
      <w:numFmt w:val="decimal"/>
      <w:lvlText w:val=""/>
      <w:lvlJc w:val="left"/>
    </w:lvl>
    <w:lvl w:ilvl="4" w:tplc="7EC4972C">
      <w:numFmt w:val="decimal"/>
      <w:lvlText w:val=""/>
      <w:lvlJc w:val="left"/>
    </w:lvl>
    <w:lvl w:ilvl="5" w:tplc="04F69098">
      <w:numFmt w:val="decimal"/>
      <w:lvlText w:val=""/>
      <w:lvlJc w:val="left"/>
    </w:lvl>
    <w:lvl w:ilvl="6" w:tplc="833882FA">
      <w:numFmt w:val="decimal"/>
      <w:lvlText w:val=""/>
      <w:lvlJc w:val="left"/>
    </w:lvl>
    <w:lvl w:ilvl="7" w:tplc="31DE697C">
      <w:numFmt w:val="decimal"/>
      <w:lvlText w:val=""/>
      <w:lvlJc w:val="left"/>
    </w:lvl>
    <w:lvl w:ilvl="8" w:tplc="3D5097F0">
      <w:numFmt w:val="decimal"/>
      <w:lvlText w:val=""/>
      <w:lvlJc w:val="left"/>
    </w:lvl>
  </w:abstractNum>
  <w:abstractNum w:abstractNumId="56">
    <w:nsid w:val="749ABB43"/>
    <w:multiLevelType w:val="hybridMultilevel"/>
    <w:tmpl w:val="D77C35BC"/>
    <w:lvl w:ilvl="0" w:tplc="BC56CBF8">
      <w:start w:val="1"/>
      <w:numFmt w:val="decimal"/>
      <w:lvlText w:val="%1)"/>
      <w:lvlJc w:val="left"/>
    </w:lvl>
    <w:lvl w:ilvl="1" w:tplc="8CAE5360">
      <w:numFmt w:val="decimal"/>
      <w:lvlText w:val=""/>
      <w:lvlJc w:val="left"/>
    </w:lvl>
    <w:lvl w:ilvl="2" w:tplc="F7D68A14">
      <w:numFmt w:val="decimal"/>
      <w:lvlText w:val=""/>
      <w:lvlJc w:val="left"/>
    </w:lvl>
    <w:lvl w:ilvl="3" w:tplc="8D626ED2">
      <w:numFmt w:val="decimal"/>
      <w:lvlText w:val=""/>
      <w:lvlJc w:val="left"/>
    </w:lvl>
    <w:lvl w:ilvl="4" w:tplc="E0245FCE">
      <w:numFmt w:val="decimal"/>
      <w:lvlText w:val=""/>
      <w:lvlJc w:val="left"/>
    </w:lvl>
    <w:lvl w:ilvl="5" w:tplc="F2FEACA2">
      <w:numFmt w:val="decimal"/>
      <w:lvlText w:val=""/>
      <w:lvlJc w:val="left"/>
    </w:lvl>
    <w:lvl w:ilvl="6" w:tplc="5FEA1446">
      <w:numFmt w:val="decimal"/>
      <w:lvlText w:val=""/>
      <w:lvlJc w:val="left"/>
    </w:lvl>
    <w:lvl w:ilvl="7" w:tplc="21E4A3D8">
      <w:numFmt w:val="decimal"/>
      <w:lvlText w:val=""/>
      <w:lvlJc w:val="left"/>
    </w:lvl>
    <w:lvl w:ilvl="8" w:tplc="13F2A82C">
      <w:numFmt w:val="decimal"/>
      <w:lvlText w:val=""/>
      <w:lvlJc w:val="left"/>
    </w:lvl>
  </w:abstractNum>
  <w:abstractNum w:abstractNumId="57">
    <w:nsid w:val="75C6C33A"/>
    <w:multiLevelType w:val="hybridMultilevel"/>
    <w:tmpl w:val="9168CE36"/>
    <w:lvl w:ilvl="0" w:tplc="99D4D402">
      <w:start w:val="1"/>
      <w:numFmt w:val="decimal"/>
      <w:lvlText w:val="%1)"/>
      <w:lvlJc w:val="left"/>
    </w:lvl>
    <w:lvl w:ilvl="1" w:tplc="EF6A5400">
      <w:numFmt w:val="decimal"/>
      <w:lvlText w:val=""/>
      <w:lvlJc w:val="left"/>
    </w:lvl>
    <w:lvl w:ilvl="2" w:tplc="06100F56">
      <w:numFmt w:val="decimal"/>
      <w:lvlText w:val=""/>
      <w:lvlJc w:val="left"/>
    </w:lvl>
    <w:lvl w:ilvl="3" w:tplc="AEC2F320">
      <w:numFmt w:val="decimal"/>
      <w:lvlText w:val=""/>
      <w:lvlJc w:val="left"/>
    </w:lvl>
    <w:lvl w:ilvl="4" w:tplc="9AECE632">
      <w:numFmt w:val="decimal"/>
      <w:lvlText w:val=""/>
      <w:lvlJc w:val="left"/>
    </w:lvl>
    <w:lvl w:ilvl="5" w:tplc="BECE5ED4">
      <w:numFmt w:val="decimal"/>
      <w:lvlText w:val=""/>
      <w:lvlJc w:val="left"/>
    </w:lvl>
    <w:lvl w:ilvl="6" w:tplc="77069332">
      <w:numFmt w:val="decimal"/>
      <w:lvlText w:val=""/>
      <w:lvlJc w:val="left"/>
    </w:lvl>
    <w:lvl w:ilvl="7" w:tplc="5C20CD48">
      <w:numFmt w:val="decimal"/>
      <w:lvlText w:val=""/>
      <w:lvlJc w:val="left"/>
    </w:lvl>
    <w:lvl w:ilvl="8" w:tplc="F5EC142A">
      <w:numFmt w:val="decimal"/>
      <w:lvlText w:val=""/>
      <w:lvlJc w:val="left"/>
    </w:lvl>
  </w:abstractNum>
  <w:abstractNum w:abstractNumId="58">
    <w:nsid w:val="7724C67E"/>
    <w:multiLevelType w:val="hybridMultilevel"/>
    <w:tmpl w:val="949A7342"/>
    <w:lvl w:ilvl="0" w:tplc="25AE0AE2">
      <w:start w:val="1"/>
      <w:numFmt w:val="decimal"/>
      <w:lvlText w:val="%1)"/>
      <w:lvlJc w:val="left"/>
    </w:lvl>
    <w:lvl w:ilvl="1" w:tplc="ECB44754">
      <w:numFmt w:val="decimal"/>
      <w:lvlText w:val=""/>
      <w:lvlJc w:val="left"/>
    </w:lvl>
    <w:lvl w:ilvl="2" w:tplc="C7D6EF2A">
      <w:numFmt w:val="decimal"/>
      <w:lvlText w:val=""/>
      <w:lvlJc w:val="left"/>
    </w:lvl>
    <w:lvl w:ilvl="3" w:tplc="9CB2CA22">
      <w:numFmt w:val="decimal"/>
      <w:lvlText w:val=""/>
      <w:lvlJc w:val="left"/>
    </w:lvl>
    <w:lvl w:ilvl="4" w:tplc="132E52A2">
      <w:numFmt w:val="decimal"/>
      <w:lvlText w:val=""/>
      <w:lvlJc w:val="left"/>
    </w:lvl>
    <w:lvl w:ilvl="5" w:tplc="6E9CB6E6">
      <w:numFmt w:val="decimal"/>
      <w:lvlText w:val=""/>
      <w:lvlJc w:val="left"/>
    </w:lvl>
    <w:lvl w:ilvl="6" w:tplc="36221E62">
      <w:numFmt w:val="decimal"/>
      <w:lvlText w:val=""/>
      <w:lvlJc w:val="left"/>
    </w:lvl>
    <w:lvl w:ilvl="7" w:tplc="F3EEA3FA">
      <w:numFmt w:val="decimal"/>
      <w:lvlText w:val=""/>
      <w:lvlJc w:val="left"/>
    </w:lvl>
    <w:lvl w:ilvl="8" w:tplc="33A49174">
      <w:numFmt w:val="decimal"/>
      <w:lvlText w:val=""/>
      <w:lvlJc w:val="left"/>
    </w:lvl>
  </w:abstractNum>
  <w:abstractNum w:abstractNumId="59">
    <w:nsid w:val="77465F01"/>
    <w:multiLevelType w:val="hybridMultilevel"/>
    <w:tmpl w:val="4F2E0E12"/>
    <w:lvl w:ilvl="0" w:tplc="4D5887CC">
      <w:start w:val="4"/>
      <w:numFmt w:val="decimal"/>
      <w:lvlText w:val="%1)"/>
      <w:lvlJc w:val="left"/>
    </w:lvl>
    <w:lvl w:ilvl="1" w:tplc="04AEEE20">
      <w:numFmt w:val="decimal"/>
      <w:lvlText w:val=""/>
      <w:lvlJc w:val="left"/>
    </w:lvl>
    <w:lvl w:ilvl="2" w:tplc="08842644">
      <w:numFmt w:val="decimal"/>
      <w:lvlText w:val=""/>
      <w:lvlJc w:val="left"/>
    </w:lvl>
    <w:lvl w:ilvl="3" w:tplc="5C1CFC66">
      <w:numFmt w:val="decimal"/>
      <w:lvlText w:val=""/>
      <w:lvlJc w:val="left"/>
    </w:lvl>
    <w:lvl w:ilvl="4" w:tplc="861C46FC">
      <w:numFmt w:val="decimal"/>
      <w:lvlText w:val=""/>
      <w:lvlJc w:val="left"/>
    </w:lvl>
    <w:lvl w:ilvl="5" w:tplc="AEDCD1BA">
      <w:numFmt w:val="decimal"/>
      <w:lvlText w:val=""/>
      <w:lvlJc w:val="left"/>
    </w:lvl>
    <w:lvl w:ilvl="6" w:tplc="6824955A">
      <w:numFmt w:val="decimal"/>
      <w:lvlText w:val=""/>
      <w:lvlJc w:val="left"/>
    </w:lvl>
    <w:lvl w:ilvl="7" w:tplc="0448A870">
      <w:numFmt w:val="decimal"/>
      <w:lvlText w:val=""/>
      <w:lvlJc w:val="left"/>
    </w:lvl>
    <w:lvl w:ilvl="8" w:tplc="5658FC52">
      <w:numFmt w:val="decimal"/>
      <w:lvlText w:val=""/>
      <w:lvlJc w:val="left"/>
    </w:lvl>
  </w:abstractNum>
  <w:abstractNum w:abstractNumId="60">
    <w:nsid w:val="77AE35EB"/>
    <w:multiLevelType w:val="hybridMultilevel"/>
    <w:tmpl w:val="75047814"/>
    <w:lvl w:ilvl="0" w:tplc="17F451AA">
      <w:start w:val="1"/>
      <w:numFmt w:val="decimal"/>
      <w:lvlText w:val="%1)"/>
      <w:lvlJc w:val="left"/>
    </w:lvl>
    <w:lvl w:ilvl="1" w:tplc="498CE428">
      <w:numFmt w:val="decimal"/>
      <w:lvlText w:val=""/>
      <w:lvlJc w:val="left"/>
    </w:lvl>
    <w:lvl w:ilvl="2" w:tplc="8F4CC806">
      <w:numFmt w:val="decimal"/>
      <w:lvlText w:val=""/>
      <w:lvlJc w:val="left"/>
    </w:lvl>
    <w:lvl w:ilvl="3" w:tplc="0B146EF6">
      <w:numFmt w:val="decimal"/>
      <w:lvlText w:val=""/>
      <w:lvlJc w:val="left"/>
    </w:lvl>
    <w:lvl w:ilvl="4" w:tplc="2C00881C">
      <w:numFmt w:val="decimal"/>
      <w:lvlText w:val=""/>
      <w:lvlJc w:val="left"/>
    </w:lvl>
    <w:lvl w:ilvl="5" w:tplc="026C6C38">
      <w:numFmt w:val="decimal"/>
      <w:lvlText w:val=""/>
      <w:lvlJc w:val="left"/>
    </w:lvl>
    <w:lvl w:ilvl="6" w:tplc="3D94B4FA">
      <w:numFmt w:val="decimal"/>
      <w:lvlText w:val=""/>
      <w:lvlJc w:val="left"/>
    </w:lvl>
    <w:lvl w:ilvl="7" w:tplc="720EE2D2">
      <w:numFmt w:val="decimal"/>
      <w:lvlText w:val=""/>
      <w:lvlJc w:val="left"/>
    </w:lvl>
    <w:lvl w:ilvl="8" w:tplc="58589180">
      <w:numFmt w:val="decimal"/>
      <w:lvlText w:val=""/>
      <w:lvlJc w:val="left"/>
    </w:lvl>
  </w:abstractNum>
  <w:abstractNum w:abstractNumId="61">
    <w:nsid w:val="799D0247"/>
    <w:multiLevelType w:val="hybridMultilevel"/>
    <w:tmpl w:val="C2D28874"/>
    <w:lvl w:ilvl="0" w:tplc="3626D75A">
      <w:start w:val="30"/>
      <w:numFmt w:val="decimal"/>
      <w:lvlText w:val="%1"/>
      <w:lvlJc w:val="left"/>
    </w:lvl>
    <w:lvl w:ilvl="1" w:tplc="43C8BC08">
      <w:numFmt w:val="decimal"/>
      <w:lvlText w:val=""/>
      <w:lvlJc w:val="left"/>
    </w:lvl>
    <w:lvl w:ilvl="2" w:tplc="17A21D5C">
      <w:numFmt w:val="decimal"/>
      <w:lvlText w:val=""/>
      <w:lvlJc w:val="left"/>
    </w:lvl>
    <w:lvl w:ilvl="3" w:tplc="BF1C3618">
      <w:numFmt w:val="decimal"/>
      <w:lvlText w:val=""/>
      <w:lvlJc w:val="left"/>
    </w:lvl>
    <w:lvl w:ilvl="4" w:tplc="BDCCAB4C">
      <w:numFmt w:val="decimal"/>
      <w:lvlText w:val=""/>
      <w:lvlJc w:val="left"/>
    </w:lvl>
    <w:lvl w:ilvl="5" w:tplc="2AFEB006">
      <w:numFmt w:val="decimal"/>
      <w:lvlText w:val=""/>
      <w:lvlJc w:val="left"/>
    </w:lvl>
    <w:lvl w:ilvl="6" w:tplc="44C6DC48">
      <w:numFmt w:val="decimal"/>
      <w:lvlText w:val=""/>
      <w:lvlJc w:val="left"/>
    </w:lvl>
    <w:lvl w:ilvl="7" w:tplc="37DA039C">
      <w:numFmt w:val="decimal"/>
      <w:lvlText w:val=""/>
      <w:lvlJc w:val="left"/>
    </w:lvl>
    <w:lvl w:ilvl="8" w:tplc="CA5E0F00">
      <w:numFmt w:val="decimal"/>
      <w:lvlText w:val=""/>
      <w:lvlJc w:val="left"/>
    </w:lvl>
  </w:abstractNum>
  <w:abstractNum w:abstractNumId="62">
    <w:nsid w:val="79A1DEAA"/>
    <w:multiLevelType w:val="hybridMultilevel"/>
    <w:tmpl w:val="AB9047B8"/>
    <w:lvl w:ilvl="0" w:tplc="DD0806B8">
      <w:start w:val="8"/>
      <w:numFmt w:val="lowerLetter"/>
      <w:lvlText w:val="%1)"/>
      <w:lvlJc w:val="left"/>
      <w:rPr>
        <w:sz w:val="24"/>
      </w:rPr>
    </w:lvl>
    <w:lvl w:ilvl="1" w:tplc="3118E1F8">
      <w:start w:val="1"/>
      <w:numFmt w:val="bullet"/>
      <w:lvlText w:val=" "/>
      <w:lvlJc w:val="left"/>
    </w:lvl>
    <w:lvl w:ilvl="2" w:tplc="7D9AE19E">
      <w:numFmt w:val="decimal"/>
      <w:lvlText w:val=""/>
      <w:lvlJc w:val="left"/>
    </w:lvl>
    <w:lvl w:ilvl="3" w:tplc="294EE860">
      <w:numFmt w:val="decimal"/>
      <w:lvlText w:val=""/>
      <w:lvlJc w:val="left"/>
    </w:lvl>
    <w:lvl w:ilvl="4" w:tplc="3BC4296C">
      <w:numFmt w:val="decimal"/>
      <w:lvlText w:val=""/>
      <w:lvlJc w:val="left"/>
    </w:lvl>
    <w:lvl w:ilvl="5" w:tplc="7946E9FA">
      <w:numFmt w:val="decimal"/>
      <w:lvlText w:val=""/>
      <w:lvlJc w:val="left"/>
    </w:lvl>
    <w:lvl w:ilvl="6" w:tplc="C3E4B574">
      <w:numFmt w:val="decimal"/>
      <w:lvlText w:val=""/>
      <w:lvlJc w:val="left"/>
    </w:lvl>
    <w:lvl w:ilvl="7" w:tplc="9A043B74">
      <w:numFmt w:val="decimal"/>
      <w:lvlText w:val=""/>
      <w:lvlJc w:val="left"/>
    </w:lvl>
    <w:lvl w:ilvl="8" w:tplc="1BD8727C">
      <w:numFmt w:val="decimal"/>
      <w:lvlText w:val=""/>
      <w:lvlJc w:val="left"/>
    </w:lvl>
  </w:abstractNum>
  <w:abstractNum w:abstractNumId="63">
    <w:nsid w:val="7E0C57B1"/>
    <w:multiLevelType w:val="hybridMultilevel"/>
    <w:tmpl w:val="5C84ACB4"/>
    <w:lvl w:ilvl="0" w:tplc="1766EAFA">
      <w:start w:val="2"/>
      <w:numFmt w:val="decimal"/>
      <w:lvlText w:val="%1)"/>
      <w:lvlJc w:val="left"/>
    </w:lvl>
    <w:lvl w:ilvl="1" w:tplc="419C59C0">
      <w:numFmt w:val="decimal"/>
      <w:lvlText w:val=""/>
      <w:lvlJc w:val="left"/>
    </w:lvl>
    <w:lvl w:ilvl="2" w:tplc="B810D21A">
      <w:numFmt w:val="decimal"/>
      <w:lvlText w:val=""/>
      <w:lvlJc w:val="left"/>
    </w:lvl>
    <w:lvl w:ilvl="3" w:tplc="B1DE1806">
      <w:numFmt w:val="decimal"/>
      <w:lvlText w:val=""/>
      <w:lvlJc w:val="left"/>
    </w:lvl>
    <w:lvl w:ilvl="4" w:tplc="1BEA5B1E">
      <w:numFmt w:val="decimal"/>
      <w:lvlText w:val=""/>
      <w:lvlJc w:val="left"/>
    </w:lvl>
    <w:lvl w:ilvl="5" w:tplc="ECFE6046">
      <w:numFmt w:val="decimal"/>
      <w:lvlText w:val=""/>
      <w:lvlJc w:val="left"/>
    </w:lvl>
    <w:lvl w:ilvl="6" w:tplc="E63C0FC2">
      <w:numFmt w:val="decimal"/>
      <w:lvlText w:val=""/>
      <w:lvlJc w:val="left"/>
    </w:lvl>
    <w:lvl w:ilvl="7" w:tplc="065EB698">
      <w:numFmt w:val="decimal"/>
      <w:lvlText w:val=""/>
      <w:lvlJc w:val="left"/>
    </w:lvl>
    <w:lvl w:ilvl="8" w:tplc="7F36DC56">
      <w:numFmt w:val="decimal"/>
      <w:lvlText w:val=""/>
      <w:lvlJc w:val="left"/>
    </w:lvl>
  </w:abstractNum>
  <w:abstractNum w:abstractNumId="64">
    <w:nsid w:val="7EF8461C"/>
    <w:multiLevelType w:val="hybridMultilevel"/>
    <w:tmpl w:val="913E62EC"/>
    <w:lvl w:ilvl="0" w:tplc="12BE5594">
      <w:start w:val="1"/>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num w:numId="1">
    <w:abstractNumId w:val="26"/>
  </w:num>
  <w:num w:numId="2">
    <w:abstractNumId w:val="59"/>
  </w:num>
  <w:num w:numId="3">
    <w:abstractNumId w:val="58"/>
  </w:num>
  <w:num w:numId="4">
    <w:abstractNumId w:val="41"/>
  </w:num>
  <w:num w:numId="5">
    <w:abstractNumId w:val="17"/>
  </w:num>
  <w:num w:numId="6">
    <w:abstractNumId w:val="43"/>
  </w:num>
  <w:num w:numId="7">
    <w:abstractNumId w:val="34"/>
  </w:num>
  <w:num w:numId="8">
    <w:abstractNumId w:val="20"/>
  </w:num>
  <w:num w:numId="9">
    <w:abstractNumId w:val="40"/>
  </w:num>
  <w:num w:numId="10">
    <w:abstractNumId w:val="8"/>
  </w:num>
  <w:num w:numId="11">
    <w:abstractNumId w:val="52"/>
  </w:num>
  <w:num w:numId="12">
    <w:abstractNumId w:val="50"/>
  </w:num>
  <w:num w:numId="13">
    <w:abstractNumId w:val="13"/>
  </w:num>
  <w:num w:numId="14">
    <w:abstractNumId w:val="54"/>
  </w:num>
  <w:num w:numId="15">
    <w:abstractNumId w:val="19"/>
  </w:num>
  <w:num w:numId="16">
    <w:abstractNumId w:val="39"/>
  </w:num>
  <w:num w:numId="17">
    <w:abstractNumId w:val="32"/>
  </w:num>
  <w:num w:numId="18">
    <w:abstractNumId w:val="36"/>
  </w:num>
  <w:num w:numId="19">
    <w:abstractNumId w:val="51"/>
  </w:num>
  <w:num w:numId="20">
    <w:abstractNumId w:val="23"/>
  </w:num>
  <w:num w:numId="21">
    <w:abstractNumId w:val="49"/>
  </w:num>
  <w:num w:numId="22">
    <w:abstractNumId w:val="37"/>
  </w:num>
  <w:num w:numId="23">
    <w:abstractNumId w:val="56"/>
  </w:num>
  <w:num w:numId="24">
    <w:abstractNumId w:val="11"/>
  </w:num>
  <w:num w:numId="25">
    <w:abstractNumId w:val="62"/>
  </w:num>
  <w:num w:numId="26">
    <w:abstractNumId w:val="57"/>
  </w:num>
  <w:num w:numId="27">
    <w:abstractNumId w:val="5"/>
  </w:num>
  <w:num w:numId="28">
    <w:abstractNumId w:val="53"/>
  </w:num>
  <w:num w:numId="29">
    <w:abstractNumId w:val="35"/>
  </w:num>
  <w:num w:numId="30">
    <w:abstractNumId w:val="25"/>
  </w:num>
  <w:num w:numId="31">
    <w:abstractNumId w:val="33"/>
  </w:num>
  <w:num w:numId="32">
    <w:abstractNumId w:val="47"/>
  </w:num>
  <w:num w:numId="33">
    <w:abstractNumId w:val="27"/>
  </w:num>
  <w:num w:numId="34">
    <w:abstractNumId w:val="12"/>
  </w:num>
  <w:num w:numId="35">
    <w:abstractNumId w:val="10"/>
  </w:num>
  <w:num w:numId="36">
    <w:abstractNumId w:val="16"/>
  </w:num>
  <w:num w:numId="37">
    <w:abstractNumId w:val="30"/>
  </w:num>
  <w:num w:numId="38">
    <w:abstractNumId w:val="24"/>
  </w:num>
  <w:num w:numId="39">
    <w:abstractNumId w:val="9"/>
  </w:num>
  <w:num w:numId="40">
    <w:abstractNumId w:val="55"/>
  </w:num>
  <w:num w:numId="41">
    <w:abstractNumId w:val="2"/>
  </w:num>
  <w:num w:numId="42">
    <w:abstractNumId w:val="4"/>
  </w:num>
  <w:num w:numId="43">
    <w:abstractNumId w:val="28"/>
  </w:num>
  <w:num w:numId="44">
    <w:abstractNumId w:val="46"/>
  </w:num>
  <w:num w:numId="45">
    <w:abstractNumId w:val="63"/>
  </w:num>
  <w:num w:numId="46">
    <w:abstractNumId w:val="60"/>
  </w:num>
  <w:num w:numId="47">
    <w:abstractNumId w:val="38"/>
  </w:num>
  <w:num w:numId="48">
    <w:abstractNumId w:val="22"/>
  </w:num>
  <w:num w:numId="49">
    <w:abstractNumId w:val="45"/>
  </w:num>
  <w:num w:numId="50">
    <w:abstractNumId w:val="21"/>
  </w:num>
  <w:num w:numId="51">
    <w:abstractNumId w:val="18"/>
  </w:num>
  <w:num w:numId="52">
    <w:abstractNumId w:val="14"/>
  </w:num>
  <w:num w:numId="53">
    <w:abstractNumId w:val="31"/>
  </w:num>
  <w:num w:numId="54">
    <w:abstractNumId w:val="15"/>
  </w:num>
  <w:num w:numId="55">
    <w:abstractNumId w:val="6"/>
  </w:num>
  <w:num w:numId="56">
    <w:abstractNumId w:val="42"/>
  </w:num>
  <w:num w:numId="57">
    <w:abstractNumId w:val="3"/>
  </w:num>
  <w:num w:numId="58">
    <w:abstractNumId w:val="48"/>
  </w:num>
  <w:num w:numId="59">
    <w:abstractNumId w:val="7"/>
  </w:num>
  <w:num w:numId="60">
    <w:abstractNumId w:val="44"/>
  </w:num>
  <w:num w:numId="61">
    <w:abstractNumId w:val="1"/>
  </w:num>
  <w:num w:numId="62">
    <w:abstractNumId w:val="61"/>
  </w:num>
  <w:num w:numId="63">
    <w:abstractNumId w:val="0"/>
  </w:num>
  <w:num w:numId="64">
    <w:abstractNumId w:val="29"/>
  </w:num>
  <w:num w:numId="65">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C3CE8"/>
    <w:rsid w:val="0060382B"/>
    <w:rsid w:val="006A6A9A"/>
    <w:rsid w:val="006E082A"/>
    <w:rsid w:val="0090040C"/>
    <w:rsid w:val="009C3CE8"/>
    <w:rsid w:val="00AA1B9C"/>
    <w:rsid w:val="00B076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3CE8"/>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TML-cytat">
    <w:name w:val="HTML Cite"/>
    <w:basedOn w:val="Domylnaczcionkaakapitu"/>
    <w:uiPriority w:val="99"/>
    <w:semiHidden/>
    <w:unhideWhenUsed/>
    <w:rsid w:val="009C3CE8"/>
    <w:rPr>
      <w:i/>
      <w:iCs/>
    </w:rPr>
  </w:style>
  <w:style w:type="character" w:styleId="Hipercze">
    <w:name w:val="Hyperlink"/>
    <w:basedOn w:val="Domylnaczcionkaakapitu"/>
    <w:uiPriority w:val="99"/>
    <w:unhideWhenUsed/>
    <w:rsid w:val="009C3CE8"/>
    <w:rPr>
      <w:color w:val="0000FF" w:themeColor="hyperlink"/>
      <w:u w:val="single"/>
    </w:rPr>
  </w:style>
  <w:style w:type="paragraph" w:styleId="Akapitzlist">
    <w:name w:val="List Paragraph"/>
    <w:basedOn w:val="Normalny"/>
    <w:uiPriority w:val="34"/>
    <w:qFormat/>
    <w:rsid w:val="009C3CE8"/>
    <w:pPr>
      <w:ind w:left="720"/>
      <w:contextualSpacing/>
    </w:pPr>
  </w:style>
  <w:style w:type="paragraph" w:styleId="Nagwek">
    <w:name w:val="header"/>
    <w:basedOn w:val="Normalny"/>
    <w:link w:val="NagwekZnak"/>
    <w:uiPriority w:val="99"/>
    <w:semiHidden/>
    <w:unhideWhenUsed/>
    <w:rsid w:val="009C3CE8"/>
    <w:pPr>
      <w:tabs>
        <w:tab w:val="center" w:pos="4536"/>
        <w:tab w:val="right" w:pos="9072"/>
      </w:tabs>
    </w:pPr>
  </w:style>
  <w:style w:type="character" w:customStyle="1" w:styleId="NagwekZnak">
    <w:name w:val="Nagłówek Znak"/>
    <w:basedOn w:val="Domylnaczcionkaakapitu"/>
    <w:link w:val="Nagwek"/>
    <w:uiPriority w:val="99"/>
    <w:semiHidden/>
    <w:rsid w:val="009C3CE8"/>
    <w:rPr>
      <w:rFonts w:ascii="Times New Roman" w:eastAsiaTheme="minorEastAsia" w:hAnsi="Times New Roman" w:cs="Times New Roman"/>
      <w:lang w:eastAsia="pl-PL"/>
    </w:rPr>
  </w:style>
  <w:style w:type="paragraph" w:styleId="Stopka">
    <w:name w:val="footer"/>
    <w:basedOn w:val="Normalny"/>
    <w:link w:val="StopkaZnak"/>
    <w:uiPriority w:val="99"/>
    <w:unhideWhenUsed/>
    <w:rsid w:val="009C3CE8"/>
    <w:pPr>
      <w:tabs>
        <w:tab w:val="center" w:pos="4536"/>
        <w:tab w:val="right" w:pos="9072"/>
      </w:tabs>
    </w:pPr>
  </w:style>
  <w:style w:type="character" w:customStyle="1" w:styleId="StopkaZnak">
    <w:name w:val="Stopka Znak"/>
    <w:basedOn w:val="Domylnaczcionkaakapitu"/>
    <w:link w:val="Stopka"/>
    <w:uiPriority w:val="99"/>
    <w:rsid w:val="009C3CE8"/>
    <w:rPr>
      <w:rFonts w:ascii="Times New Roman" w:eastAsiaTheme="minorEastAsia" w:hAnsi="Times New Roman" w:cs="Times New Roman"/>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pcereymontowskie.pl/"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do@ugkaweczy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32</Pages>
  <Words>13224</Words>
  <Characters>79349</Characters>
  <Application>Microsoft Office Word</Application>
  <DocSecurity>0</DocSecurity>
  <Lines>661</Lines>
  <Paragraphs>184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2</cp:revision>
  <dcterms:created xsi:type="dcterms:W3CDTF">2020-11-26T13:19:00Z</dcterms:created>
  <dcterms:modified xsi:type="dcterms:W3CDTF">2020-11-27T08:23:00Z</dcterms:modified>
</cp:coreProperties>
</file>