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612" w:rsidRPr="00C74612" w:rsidRDefault="00C74612" w:rsidP="00C74612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Nowy Kawęczyn: Remont drogi gminnej </w:t>
      </w:r>
      <w:proofErr w:type="spellStart"/>
      <w:r w:rsidRPr="00C7461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nr</w:t>
      </w:r>
      <w:proofErr w:type="spellEnd"/>
      <w:r w:rsidRPr="00C7461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 115103E Nowy Kawęczyn- Kaczorów długości 1455 m.</w:t>
      </w:r>
      <w:r w:rsidRPr="00C74612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C7461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184739 - 2012; data zamieszczenia: 27.08.2012</w:t>
      </w:r>
      <w:r w:rsidRPr="00C74612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roboty budowlane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C74612" w:rsidRPr="00C74612" w:rsidRDefault="00C74612" w:rsidP="00C74612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Gminy w Nowym Kawęczynie , Nowy Kawęczyn 32, 96-115 Nowy Kawęczyn, woj. łódzkie, tel. 046 8314289, faks 046 8314289.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C74612" w:rsidRPr="00C74612" w:rsidRDefault="00C74612" w:rsidP="00C74612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Remont drogi gminnej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nr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115103E Nowy Kawęczyn- Kaczorów długości 1455 m..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Zakres remontu obejmuje: -oczyszczenie nawierzchni bitumicznej. -skropienie lepiszczem bitumicznym nawierzchni. -wykonanie warstwy ścieralnej z masy mineralno-bitumicznej. -wykonanie koryta głębokości 33 cm w remontowanych miejscach. -wykonanie w przygotowanym korycie warstwy podsypkowej z piasku. -wykonanie dolnej warstwy podbudowy z tłucznia . -uzupełnienie poboczy kamieniem łamanym . profilowanie i zagęszczenie uzupełnionych poboczy . -wymiana lamp rtęciowych wraz z wysięgnikami na lampy energooszczędne. -remont zarwanego przepustu pod drogą z rur żelbetowych. oczyszczenie przepustów pod drogą oraz oczyszczenie przepustu pod zjazdem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nr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3 i przełożenie nawierzchni na zjeździe . -remont przepustów pod zjazdami kamienia łamanego. -wykonanie nawierzchni na zjazdach z masy mineralno-asfaltowej wykonanie obustronnego rowu odwadniającego. -przestawienie znaków wraz z słupkami . Szczegółowy opis przedmiotu zamówienia znajduje się w załącznikach do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SpecyfikacjiIstotnych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Warunków Zamówienia, Specyfikacji technicznej wykonania i odbioru robót, dokumentacji technicznej, Przedmiarach robót..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II.1.5) Wspólny Słownik Zamówień (CPV):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45.23.32.20-7, 45.31.61.10-9.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Czy dopuszcza się złożenie oferty częściowej: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wariantowej: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C74612" w:rsidRPr="00C74612" w:rsidRDefault="00C74612" w:rsidP="00C74612">
      <w:pPr>
        <w:spacing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Zakończenie: 15.11.2012.</w:t>
      </w:r>
    </w:p>
    <w:p w:rsidR="00C74612" w:rsidRPr="00C74612" w:rsidRDefault="00C74612" w:rsidP="00C74612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Przystępując do niniejszego postępowania każdy Wykonawca zobowiązany jest wnieść wadium w wysokości 10 000,00 zł (słownie: dziesięć tysięcy złotych). Wykonawca może wnieść wadium jednej lub kilku formach przewidzianych w art. 45 ust. 6 ustawy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Pzp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C74612" w:rsidRPr="00C74612" w:rsidRDefault="00C74612" w:rsidP="00C74612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nie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C74612" w:rsidRPr="00C74612" w:rsidRDefault="00C74612" w:rsidP="00C74612">
      <w:pPr>
        <w:numPr>
          <w:ilvl w:val="0"/>
          <w:numId w:val="2"/>
        </w:num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C74612" w:rsidRPr="00C74612" w:rsidRDefault="00C74612" w:rsidP="00C74612">
      <w:p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C74612" w:rsidRPr="00C74612" w:rsidRDefault="00C74612" w:rsidP="00C74612">
      <w:pPr>
        <w:numPr>
          <w:ilvl w:val="1"/>
          <w:numId w:val="2"/>
        </w:numPr>
        <w:spacing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Oświadczenie Wykonawcy o spełnieniu tego warunku.</w:t>
      </w:r>
    </w:p>
    <w:p w:rsidR="00C74612" w:rsidRPr="00C74612" w:rsidRDefault="00C74612" w:rsidP="00C74612">
      <w:pPr>
        <w:numPr>
          <w:ilvl w:val="0"/>
          <w:numId w:val="2"/>
        </w:num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C74612" w:rsidRPr="00C74612" w:rsidRDefault="00C74612" w:rsidP="00C74612">
      <w:p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C74612" w:rsidRPr="00C74612" w:rsidRDefault="00C74612" w:rsidP="00C74612">
      <w:pPr>
        <w:numPr>
          <w:ilvl w:val="1"/>
          <w:numId w:val="2"/>
        </w:numPr>
        <w:spacing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Wykonawca ma obowiązek udokumentowania iż wykonał w okresie ostatnich pięciu lat przed wszczęciem postępowania, a jeżeli okres prowadzenia działalności jest krótszy, w tym okresie co najmniej 1 roboty budowlanej odpowiadającej swoim rodzajem robocie budowlanej stanowiącej przedmiot zamówienia z podaniem informacji, że zostały wykonane należycie - np. referencje, protokoły odbioru ( zgodnie z załącznikiem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nr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4); Za zamówienie o podobnym charakterze i stopniu trudności Zamawiający uzna remont lub przebudowę drogi o długości minimum 1,4 km polegające na położeniu nakładki asfaltowej i profilowaniu poboczy wartości minimum 500. 000,00 zł brutto.</w:t>
      </w:r>
    </w:p>
    <w:p w:rsidR="00C74612" w:rsidRPr="00C74612" w:rsidRDefault="00C74612" w:rsidP="00C74612">
      <w:pPr>
        <w:numPr>
          <w:ilvl w:val="0"/>
          <w:numId w:val="2"/>
        </w:num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C74612" w:rsidRPr="00C74612" w:rsidRDefault="00C74612" w:rsidP="00C74612">
      <w:p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C74612" w:rsidRPr="00C74612" w:rsidRDefault="00C74612" w:rsidP="00C74612">
      <w:pPr>
        <w:numPr>
          <w:ilvl w:val="1"/>
          <w:numId w:val="2"/>
        </w:numPr>
        <w:spacing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Wykonawca powinien dysponować sprzętem budowlanym niezbędnym do realizacji niniejszego zamówienia tj. - 2 szt. koparki - 2 szt. samochody samowyładowcze, - 1 szt. układarka do masy asfaltowej W celu potwierdzenia spełniania tego warunku należy załączyć do oferty wykaz sprzętu (załącznik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nr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7 do SIWZ)</w:t>
      </w:r>
    </w:p>
    <w:p w:rsidR="00C74612" w:rsidRPr="00C74612" w:rsidRDefault="00C74612" w:rsidP="00C74612">
      <w:pPr>
        <w:numPr>
          <w:ilvl w:val="0"/>
          <w:numId w:val="2"/>
        </w:num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III.3.4) Osoby zdolne do wykonania zamówienia</w:t>
      </w:r>
    </w:p>
    <w:p w:rsidR="00C74612" w:rsidRPr="00C74612" w:rsidRDefault="00C74612" w:rsidP="00C74612">
      <w:p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C74612" w:rsidRPr="00C74612" w:rsidRDefault="00C74612" w:rsidP="00C74612">
      <w:pPr>
        <w:numPr>
          <w:ilvl w:val="1"/>
          <w:numId w:val="2"/>
        </w:numPr>
        <w:spacing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W zakresie osób zdolnych do wykonania zamówienia Wykonawca powinien dysponować co najmniej 1 kierownikiem budowy posiadającym uprawnienia do wykonywania samodzielnych funkcji technicznych w budownictwie w zakresie kierowania robotami budowlanymi w specjalności konstrukcyjno - inżynierskiej w zakresie dróg. W celu potwierdzenia spełniania tego warunku należy załączyć do oferty wykaz osób, które będą uczestniczyć w wykonaniu z oświadczeniem że posiadają wymagane uprawnienia (załącznik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nr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6 do SIWZ)</w:t>
      </w:r>
    </w:p>
    <w:p w:rsidR="00C74612" w:rsidRPr="00C74612" w:rsidRDefault="00C74612" w:rsidP="00C74612">
      <w:pPr>
        <w:numPr>
          <w:ilvl w:val="0"/>
          <w:numId w:val="2"/>
        </w:num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C74612" w:rsidRPr="00C74612" w:rsidRDefault="00C74612" w:rsidP="00C74612">
      <w:p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C74612" w:rsidRPr="00C74612" w:rsidRDefault="00C74612" w:rsidP="00C74612">
      <w:pPr>
        <w:numPr>
          <w:ilvl w:val="1"/>
          <w:numId w:val="2"/>
        </w:numPr>
        <w:spacing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Oswiadczenie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Wykonawcy o spełnieniu tego warunku.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74612" w:rsidRPr="00C74612" w:rsidRDefault="00C74612" w:rsidP="00C74612">
      <w:pPr>
        <w:numPr>
          <w:ilvl w:val="0"/>
          <w:numId w:val="3"/>
        </w:num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 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narządzi, wyposażenia zakładu i urządzeń technicznych dostępnych wykonawcy usług lub robót budowlanych w celu realizacji zamówienia wraz z informacją o podstawie dysponowania tymi zasobami 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 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oświadczenie, że osoby, które będą uczestniczyć w wykonywaniu zamówienia, posiadają wymagane uprawnienia, jeżeli ustawy nakładają obowiązek posiadania takich uprawnień 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opłaconą polisę, a w przypadku jej braku inny dokument potwierdzający, że wykonawca jest ubezpieczony od odpowiedzialności cywilnej w zakresie prowadzonej działalności związanej z przedmiotem zamówienia </w:t>
      </w:r>
    </w:p>
    <w:p w:rsidR="00C74612" w:rsidRPr="00C74612" w:rsidRDefault="00C74612" w:rsidP="00C74612">
      <w:pPr>
        <w:numPr>
          <w:ilvl w:val="0"/>
          <w:numId w:val="3"/>
        </w:numPr>
        <w:spacing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 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 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 </w:t>
      </w:r>
    </w:p>
    <w:p w:rsidR="00C74612" w:rsidRPr="00C74612" w:rsidRDefault="00C74612" w:rsidP="00C74612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 </w:t>
      </w:r>
    </w:p>
    <w:p w:rsidR="00C74612" w:rsidRPr="00C74612" w:rsidRDefault="00C74612" w:rsidP="00C74612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C74612" w:rsidRPr="00C74612" w:rsidRDefault="00C74612" w:rsidP="00C74612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lastRenderedPageBreak/>
        <w:t>SEKCJA IV: PROCEDURA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 Czy przeprowadzona będzie aukcja elektroniczna: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ZMIANA UMOWY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tak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1.W szczególnie uzasadnionych przypadkach, Zamawiający dopuszcza możliwość zmiany umowy. 2.Zmiana postanowień zawartej umowy możliwa będzie m.in. w przypadku: zmiany adresu siedziby Wykonawcy, zmiany nazwy Wykonawcy, zmiany stawki VAT, przedłużenia terminu realizacji robót na skutek czynników nie dających się wcześniej przewidzieć i niezależnych od woli stron. 3.Zmiana postanowień umowy następuje w formie pisemnej pod rygorem nieważności.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http://ugkaweczyn.bip2nd.maxus.com.pl/public/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Gminy Nowy Kawęczyn, pokój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nr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1 Nowy Kawęczyn 32 96-115 Nowy Kawęczyn.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12.09.2012 godzina 10:00, miejsce: Urząd Gminy Nowy Kawęczyn pokój </w:t>
      </w:r>
      <w:proofErr w:type="spellStart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nr</w:t>
      </w:r>
      <w:proofErr w:type="spellEnd"/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8.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C74612" w:rsidRPr="00C74612" w:rsidRDefault="00C74612" w:rsidP="00C74612">
      <w:pPr>
        <w:spacing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7461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C74612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C74612" w:rsidRPr="00C74612" w:rsidRDefault="00C74612" w:rsidP="00C74612">
      <w:pPr>
        <w:spacing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B9178F" w:rsidRDefault="00B9178F"/>
    <w:sectPr w:rsidR="00B9178F" w:rsidSect="00C7461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C6E83"/>
    <w:multiLevelType w:val="multilevel"/>
    <w:tmpl w:val="C984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9429AA"/>
    <w:multiLevelType w:val="multilevel"/>
    <w:tmpl w:val="0DE2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37569C"/>
    <w:multiLevelType w:val="multilevel"/>
    <w:tmpl w:val="C3EC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4612"/>
    <w:rsid w:val="004D40E2"/>
    <w:rsid w:val="00B9178F"/>
    <w:rsid w:val="00C74612"/>
    <w:rsid w:val="00CC1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7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4612"/>
    <w:pPr>
      <w:spacing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74612"/>
    <w:pPr>
      <w:spacing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C74612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4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1497</Words>
  <Characters>8983</Characters>
  <Application>Microsoft Office Word</Application>
  <DocSecurity>0</DocSecurity>
  <Lines>74</Lines>
  <Paragraphs>20</Paragraphs>
  <ScaleCrop>false</ScaleCrop>
  <Company/>
  <LinksUpToDate>false</LinksUpToDate>
  <CharactersWithSpaces>10460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2012-08-27T13:01:00Z</dcterms:created>
  <dcterms:modified xsi:type="dcterms:W3CDTF">2012-08-27T13:02:00Z</dcterms:modified>
</cp:coreProperties>
</file>